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40" w:rsidRPr="00CF71D4" w:rsidRDefault="00CD0D6E" w:rsidP="00254CEF">
      <w:pPr>
        <w:spacing w:after="0" w:line="240" w:lineRule="auto"/>
        <w:jc w:val="center"/>
        <w:rPr>
          <w:rFonts w:ascii="Arial" w:hAnsi="Arial" w:cs="Arial"/>
          <w:i/>
        </w:rPr>
      </w:pPr>
      <w:r w:rsidRPr="00CF71D4">
        <w:rPr>
          <w:rFonts w:ascii="Calibri" w:hAnsi="Calibri" w:cs="Calibri"/>
          <w:noProof/>
          <w:lang w:eastAsia="ro-RO"/>
        </w:rPr>
        <w:drawing>
          <wp:anchor distT="0" distB="0" distL="114300" distR="114300" simplePos="0" relativeHeight="251662336" behindDoc="1" locked="0" layoutInCell="1" allowOverlap="1" wp14:anchorId="05C5CDE6" wp14:editId="1078B75D">
            <wp:simplePos x="0" y="0"/>
            <wp:positionH relativeFrom="column">
              <wp:posOffset>4766310</wp:posOffset>
            </wp:positionH>
            <wp:positionV relativeFrom="paragraph">
              <wp:posOffset>-529590</wp:posOffset>
            </wp:positionV>
            <wp:extent cx="1270635" cy="1499870"/>
            <wp:effectExtent l="0" t="0" r="5715" b="5080"/>
            <wp:wrapThrough wrapText="bothSides">
              <wp:wrapPolygon edited="0">
                <wp:start x="8420" y="0"/>
                <wp:lineTo x="6477" y="274"/>
                <wp:lineTo x="1619" y="3566"/>
                <wp:lineTo x="648" y="8230"/>
                <wp:lineTo x="648" y="9328"/>
                <wp:lineTo x="2267" y="13169"/>
                <wp:lineTo x="0" y="16735"/>
                <wp:lineTo x="0" y="21399"/>
                <wp:lineTo x="21373" y="21399"/>
                <wp:lineTo x="21373" y="16735"/>
                <wp:lineTo x="19106" y="13169"/>
                <wp:lineTo x="21049" y="8779"/>
                <wp:lineTo x="20078" y="3566"/>
                <wp:lineTo x="14897" y="274"/>
                <wp:lineTo x="12954" y="0"/>
                <wp:lineTo x="842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8px-Logo_Romgaz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1D4"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021F3737" wp14:editId="0295F6F3">
            <wp:simplePos x="0" y="0"/>
            <wp:positionH relativeFrom="column">
              <wp:posOffset>-309880</wp:posOffset>
            </wp:positionH>
            <wp:positionV relativeFrom="paragraph">
              <wp:posOffset>78740</wp:posOffset>
            </wp:positionV>
            <wp:extent cx="1323975" cy="707390"/>
            <wp:effectExtent l="0" t="0" r="9525" b="0"/>
            <wp:wrapThrough wrapText="bothSides">
              <wp:wrapPolygon edited="0">
                <wp:start x="0" y="0"/>
                <wp:lineTo x="0" y="20941"/>
                <wp:lineTo x="21445" y="20941"/>
                <wp:lineTo x="21445" y="0"/>
                <wp:lineTo x="0" y="0"/>
              </wp:wrapPolygon>
            </wp:wrapThrough>
            <wp:docPr id="1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180" w:rsidRPr="00CF71D4">
        <w:rPr>
          <w:rFonts w:ascii="Times New Roman" w:eastAsia="Calibri" w:hAnsi="Times New Roman" w:cs="Times New Roman"/>
          <w:noProof/>
          <w:lang w:eastAsia="ro-RO"/>
        </w:rPr>
        <w:drawing>
          <wp:anchor distT="0" distB="0" distL="114300" distR="114300" simplePos="0" relativeHeight="251661312" behindDoc="1" locked="0" layoutInCell="1" allowOverlap="1" wp14:anchorId="4E2F8412" wp14:editId="0FEA956E">
            <wp:simplePos x="0" y="0"/>
            <wp:positionH relativeFrom="column">
              <wp:posOffset>-477520</wp:posOffset>
            </wp:positionH>
            <wp:positionV relativeFrom="paragraph">
              <wp:posOffset>-607060</wp:posOffset>
            </wp:positionV>
            <wp:extent cx="3130550" cy="642620"/>
            <wp:effectExtent l="0" t="0" r="0" b="0"/>
            <wp:wrapThrough wrapText="bothSides">
              <wp:wrapPolygon edited="0">
                <wp:start x="1446" y="1921"/>
                <wp:lineTo x="526" y="5123"/>
                <wp:lineTo x="526" y="14087"/>
                <wp:lineTo x="1314" y="17929"/>
                <wp:lineTo x="1446" y="19209"/>
                <wp:lineTo x="2103" y="19209"/>
                <wp:lineTo x="11435" y="17929"/>
                <wp:lineTo x="13144" y="17289"/>
                <wp:lineTo x="12881" y="13447"/>
                <wp:lineTo x="21162" y="11526"/>
                <wp:lineTo x="20899" y="6403"/>
                <wp:lineTo x="2103" y="1921"/>
                <wp:lineTo x="1446" y="1921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1D4">
        <w:rPr>
          <w:rFonts w:ascii="Arial" w:hAnsi="Arial" w:cs="Arial"/>
          <w:i/>
        </w:rPr>
        <w:t>î</w:t>
      </w:r>
      <w:r w:rsidR="00BA2180" w:rsidRPr="00CF71D4">
        <w:rPr>
          <w:rFonts w:ascii="Arial" w:hAnsi="Arial" w:cs="Arial"/>
          <w:i/>
        </w:rPr>
        <w:t xml:space="preserve">n parteneriat </w:t>
      </w:r>
      <w:r w:rsidR="00CF71D4" w:rsidRPr="00CF71D4">
        <w:rPr>
          <w:rFonts w:ascii="Arial" w:hAnsi="Arial" w:cs="Arial"/>
          <w:i/>
        </w:rPr>
        <w:t>cu</w:t>
      </w:r>
    </w:p>
    <w:p w:rsidR="00A41740" w:rsidRPr="00CF71D4" w:rsidRDefault="00A41740" w:rsidP="00254CEF">
      <w:pPr>
        <w:spacing w:after="0" w:line="240" w:lineRule="auto"/>
        <w:jc w:val="center"/>
        <w:rPr>
          <w:rFonts w:ascii="Arial" w:hAnsi="Arial" w:cs="Arial"/>
          <w:i/>
        </w:rPr>
      </w:pPr>
    </w:p>
    <w:p w:rsidR="00BA6B1C" w:rsidRDefault="00BA6B1C" w:rsidP="00254CEF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CD0D6E" w:rsidRDefault="00CD0D6E" w:rsidP="00254CEF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CD0D6E" w:rsidRDefault="00CD0D6E" w:rsidP="00254CEF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BA2180" w:rsidRDefault="00BA2180" w:rsidP="00254CEF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32"/>
          <w:szCs w:val="32"/>
        </w:rPr>
      </w:pPr>
    </w:p>
    <w:p w:rsidR="00A41740" w:rsidRPr="00CF71D4" w:rsidRDefault="00F24958" w:rsidP="00CD0D6E">
      <w:pPr>
        <w:spacing w:after="0"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CF71D4">
        <w:rPr>
          <w:rFonts w:ascii="Arial" w:hAnsi="Arial" w:cs="Arial"/>
          <w:b/>
          <w:color w:val="0070C0"/>
          <w:sz w:val="40"/>
          <w:szCs w:val="40"/>
        </w:rPr>
        <w:t>WORKSHOP</w:t>
      </w:r>
    </w:p>
    <w:p w:rsidR="00CF71D4" w:rsidRPr="00251C85" w:rsidRDefault="00CF71D4" w:rsidP="00CD0D6E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BA2180" w:rsidRPr="00CF71D4" w:rsidRDefault="00BA2180" w:rsidP="00254CEF">
      <w:pPr>
        <w:spacing w:after="0" w:line="240" w:lineRule="auto"/>
        <w:jc w:val="center"/>
        <w:rPr>
          <w:rFonts w:ascii="Arial" w:hAnsi="Arial" w:cs="Arial"/>
          <w:i/>
        </w:rPr>
      </w:pPr>
      <w:r w:rsidRPr="00CF71D4">
        <w:rPr>
          <w:rFonts w:ascii="Arial" w:hAnsi="Arial" w:cs="Arial"/>
          <w:i/>
        </w:rPr>
        <w:t xml:space="preserve">organizat în cadrul proiectului </w:t>
      </w:r>
    </w:p>
    <w:p w:rsidR="00BA2180" w:rsidRPr="00254CEF" w:rsidRDefault="00BA2180" w:rsidP="00254CEF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254CEF" w:rsidRPr="00BA2180" w:rsidRDefault="00254CEF" w:rsidP="00254CEF">
      <w:pPr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BA2180">
        <w:rPr>
          <w:rFonts w:ascii="Arial" w:hAnsi="Arial" w:cs="Arial"/>
          <w:b/>
          <w:color w:val="0070C0"/>
          <w:sz w:val="32"/>
          <w:szCs w:val="32"/>
        </w:rPr>
        <w:t xml:space="preserve">Metodă avansată de diagnostic prin imagistică în domeniul </w:t>
      </w:r>
      <w:proofErr w:type="spellStart"/>
      <w:r w:rsidRPr="00BA2180">
        <w:rPr>
          <w:rFonts w:ascii="Arial" w:hAnsi="Arial" w:cs="Arial"/>
          <w:b/>
          <w:color w:val="0070C0"/>
          <w:sz w:val="32"/>
          <w:szCs w:val="32"/>
        </w:rPr>
        <w:t>Thz</w:t>
      </w:r>
      <w:proofErr w:type="spellEnd"/>
      <w:r w:rsidRPr="00BA2180">
        <w:rPr>
          <w:rFonts w:ascii="Arial" w:hAnsi="Arial" w:cs="Arial"/>
          <w:b/>
          <w:color w:val="0070C0"/>
          <w:sz w:val="32"/>
          <w:szCs w:val="32"/>
        </w:rPr>
        <w:t xml:space="preserve"> al neoplaziilor aflate în stadiu incipient</w:t>
      </w:r>
      <w:r w:rsidR="00BA2180" w:rsidRPr="00BA2180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:rsidR="00251C85" w:rsidRDefault="00251C85" w:rsidP="00BA2180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BA6B1C" w:rsidRPr="00A80208" w:rsidRDefault="0014571F" w:rsidP="00BA2180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A80208">
        <w:rPr>
          <w:rFonts w:ascii="Arial" w:hAnsi="Arial" w:cs="Arial"/>
          <w:b/>
          <w:i/>
          <w:color w:val="0070C0"/>
          <w:sz w:val="24"/>
          <w:szCs w:val="24"/>
        </w:rPr>
        <w:t>finanțat de</w:t>
      </w:r>
      <w:r w:rsidR="00CF71D4" w:rsidRPr="00A80208">
        <w:rPr>
          <w:rFonts w:ascii="Arial" w:hAnsi="Arial" w:cs="Arial"/>
          <w:b/>
          <w:i/>
          <w:color w:val="0070C0"/>
          <w:sz w:val="24"/>
          <w:szCs w:val="24"/>
        </w:rPr>
        <w:t xml:space="preserve"> S</w:t>
      </w:r>
      <w:r w:rsidR="00BA2180" w:rsidRPr="00A80208">
        <w:rPr>
          <w:rFonts w:ascii="Arial" w:hAnsi="Arial" w:cs="Arial"/>
          <w:b/>
          <w:i/>
          <w:color w:val="0070C0"/>
          <w:sz w:val="24"/>
          <w:szCs w:val="24"/>
        </w:rPr>
        <w:t>ocietatea Na</w:t>
      </w:r>
      <w:r w:rsidR="00A80208">
        <w:rPr>
          <w:rFonts w:ascii="Arial" w:hAnsi="Arial" w:cs="Arial"/>
          <w:b/>
          <w:i/>
          <w:color w:val="0070C0"/>
          <w:sz w:val="24"/>
          <w:szCs w:val="24"/>
        </w:rPr>
        <w:t>ț</w:t>
      </w:r>
      <w:r w:rsidR="00BA2180" w:rsidRPr="00A80208">
        <w:rPr>
          <w:rFonts w:ascii="Arial" w:hAnsi="Arial" w:cs="Arial"/>
          <w:b/>
          <w:i/>
          <w:color w:val="0070C0"/>
          <w:sz w:val="24"/>
          <w:szCs w:val="24"/>
        </w:rPr>
        <w:t xml:space="preserve">ională de Gaze Naturale ROMGAZ SA </w:t>
      </w:r>
    </w:p>
    <w:p w:rsidR="00BA2180" w:rsidRPr="00A80208" w:rsidRDefault="00CF71D4" w:rsidP="00C735CB">
      <w:pPr>
        <w:spacing w:after="0" w:line="240" w:lineRule="auto"/>
        <w:jc w:val="center"/>
        <w:rPr>
          <w:rFonts w:ascii="Arial" w:hAnsi="Arial" w:cs="Arial"/>
          <w:b/>
          <w:i/>
          <w:color w:val="0070C0"/>
        </w:rPr>
      </w:pPr>
      <w:r w:rsidRPr="00A80208">
        <w:rPr>
          <w:rFonts w:ascii="Arial" w:hAnsi="Arial" w:cs="Arial"/>
          <w:b/>
          <w:i/>
          <w:color w:val="0070C0"/>
        </w:rPr>
        <w:t>~</w:t>
      </w:r>
      <w:r w:rsidR="00CD0D6E" w:rsidRPr="00A80208">
        <w:rPr>
          <w:rFonts w:ascii="Arial" w:hAnsi="Arial" w:cs="Arial"/>
          <w:b/>
          <w:i/>
          <w:color w:val="0070C0"/>
          <w:sz w:val="24"/>
          <w:szCs w:val="24"/>
        </w:rPr>
        <w:t>Contract nr. 21/17.04.2018</w:t>
      </w:r>
      <w:r w:rsidRPr="00A80208">
        <w:rPr>
          <w:rFonts w:ascii="Arial" w:hAnsi="Arial" w:cs="Arial"/>
          <w:b/>
          <w:i/>
          <w:color w:val="0070C0"/>
        </w:rPr>
        <w:t>~</w:t>
      </w:r>
    </w:p>
    <w:p w:rsidR="00BA2180" w:rsidRDefault="00BA2180" w:rsidP="00C735C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4C2423" w:rsidRPr="00A41740" w:rsidRDefault="00254CEF" w:rsidP="00C735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41740">
        <w:rPr>
          <w:rFonts w:ascii="Arial" w:hAnsi="Arial" w:cs="Arial"/>
          <w:b/>
          <w:sz w:val="24"/>
          <w:szCs w:val="24"/>
          <w:lang w:val="en-US"/>
        </w:rPr>
        <w:t xml:space="preserve">29 </w:t>
      </w:r>
      <w:proofErr w:type="spellStart"/>
      <w:r w:rsidRPr="00A41740">
        <w:rPr>
          <w:rFonts w:ascii="Arial" w:hAnsi="Arial" w:cs="Arial"/>
          <w:b/>
          <w:sz w:val="24"/>
          <w:szCs w:val="24"/>
          <w:lang w:val="en-US"/>
        </w:rPr>
        <w:t>octombrie</w:t>
      </w:r>
      <w:proofErr w:type="spellEnd"/>
      <w:r w:rsidRPr="00A41740">
        <w:rPr>
          <w:rFonts w:ascii="Arial" w:hAnsi="Arial" w:cs="Arial"/>
          <w:b/>
          <w:sz w:val="24"/>
          <w:szCs w:val="24"/>
          <w:lang w:val="en-US"/>
        </w:rPr>
        <w:t xml:space="preserve"> 2018 </w:t>
      </w:r>
    </w:p>
    <w:p w:rsidR="00CC6494" w:rsidRPr="00A41740" w:rsidRDefault="00CC6494" w:rsidP="00C735C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450FAF" w:rsidRPr="00A41740" w:rsidRDefault="00450FAF" w:rsidP="00450F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A41740">
        <w:rPr>
          <w:rFonts w:ascii="Arial" w:hAnsi="Arial" w:cs="Arial"/>
          <w:b/>
          <w:sz w:val="24"/>
          <w:szCs w:val="24"/>
          <w:lang w:val="en-US"/>
        </w:rPr>
        <w:t>Centrul</w:t>
      </w:r>
      <w:proofErr w:type="spellEnd"/>
      <w:r w:rsidRPr="00A417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41740">
        <w:rPr>
          <w:rFonts w:ascii="Arial" w:hAnsi="Arial" w:cs="Arial"/>
          <w:b/>
          <w:sz w:val="24"/>
          <w:szCs w:val="24"/>
          <w:lang w:val="en-US"/>
        </w:rPr>
        <w:t>Avansat</w:t>
      </w:r>
      <w:proofErr w:type="spellEnd"/>
      <w:r w:rsidRPr="00A41740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A41740">
        <w:rPr>
          <w:rFonts w:ascii="Arial" w:hAnsi="Arial" w:cs="Arial"/>
          <w:b/>
          <w:sz w:val="24"/>
          <w:szCs w:val="24"/>
          <w:lang w:val="en-US"/>
        </w:rPr>
        <w:t>Cercetare-Dezvoltare</w:t>
      </w:r>
      <w:proofErr w:type="spellEnd"/>
      <w:r w:rsidRPr="00A417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41740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A417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41740">
        <w:rPr>
          <w:rFonts w:ascii="Arial" w:hAnsi="Arial" w:cs="Arial"/>
          <w:b/>
          <w:sz w:val="24"/>
          <w:szCs w:val="24"/>
          <w:lang w:val="en-US"/>
        </w:rPr>
        <w:t>Medicina</w:t>
      </w:r>
      <w:proofErr w:type="spellEnd"/>
      <w:r w:rsidRPr="00A417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41740">
        <w:rPr>
          <w:rFonts w:ascii="Arial" w:hAnsi="Arial" w:cs="Arial"/>
          <w:b/>
          <w:sz w:val="24"/>
          <w:szCs w:val="24"/>
          <w:lang w:val="en-US"/>
        </w:rPr>
        <w:t>Experimentală</w:t>
      </w:r>
      <w:proofErr w:type="spellEnd"/>
    </w:p>
    <w:p w:rsidR="00450FAF" w:rsidRPr="00A41740" w:rsidRDefault="00450FAF" w:rsidP="00450FAF">
      <w:pPr>
        <w:spacing w:after="0" w:line="240" w:lineRule="auto"/>
        <w:ind w:firstLine="851"/>
        <w:jc w:val="center"/>
        <w:rPr>
          <w:rFonts w:ascii="Arial" w:eastAsia="Calibri" w:hAnsi="Arial" w:cs="Arial"/>
          <w:b/>
          <w:sz w:val="24"/>
          <w:szCs w:val="24"/>
        </w:rPr>
      </w:pPr>
      <w:r w:rsidRPr="00A41740">
        <w:rPr>
          <w:rFonts w:ascii="Arial" w:eastAsia="Calibri" w:hAnsi="Arial" w:cs="Arial"/>
          <w:b/>
          <w:sz w:val="24"/>
          <w:szCs w:val="24"/>
        </w:rPr>
        <w:t>Str. Mihail Kogălniceanu 9, 700454, Iași, România</w:t>
      </w:r>
    </w:p>
    <w:p w:rsidR="00450FAF" w:rsidRPr="00254CEF" w:rsidRDefault="00450FAF" w:rsidP="00C735CB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:rsidR="00254CEF" w:rsidRDefault="00A41740" w:rsidP="00A417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Agenda</w:t>
      </w:r>
    </w:p>
    <w:p w:rsidR="00A41740" w:rsidRDefault="00A41740" w:rsidP="00A417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1"/>
        <w:gridCol w:w="9355"/>
      </w:tblGrid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30</w:t>
            </w:r>
            <w:r w:rsidRPr="00B41F3A">
              <w:rPr>
                <w:rFonts w:ascii="Arial" w:hAnsi="Arial" w:cs="Arial"/>
                <w:sz w:val="20"/>
                <w:szCs w:val="20"/>
                <w:lang w:val="en-US"/>
              </w:rPr>
              <w:t>-9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9355" w:type="dxa"/>
            <w:vAlign w:val="center"/>
          </w:tcPr>
          <w:p w:rsidR="00B41F3A" w:rsidRPr="00BA344F" w:rsidRDefault="006D790F" w:rsidP="003A0C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Primire</w:t>
            </w:r>
            <w:r w:rsidR="00251C8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și înregistrare</w:t>
            </w:r>
            <w:r w:rsidR="00251C8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participanți</w:t>
            </w:r>
            <w:r w:rsidR="00251C85">
              <w:rPr>
                <w:rFonts w:ascii="Arial" w:hAnsi="Arial" w:cs="Arial"/>
                <w:i/>
                <w:sz w:val="20"/>
                <w:szCs w:val="20"/>
              </w:rPr>
              <w:t>lor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9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41F3A">
              <w:rPr>
                <w:rFonts w:ascii="Arial" w:hAnsi="Arial" w:cs="Arial"/>
                <w:sz w:val="20"/>
                <w:szCs w:val="20"/>
              </w:rPr>
              <w:t>-9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355" w:type="dxa"/>
            <w:vAlign w:val="center"/>
          </w:tcPr>
          <w:p w:rsidR="00B41F3A" w:rsidRPr="00A41740" w:rsidRDefault="00A0446D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740">
              <w:rPr>
                <w:rFonts w:ascii="Arial" w:hAnsi="Arial" w:cs="Arial"/>
                <w:b/>
                <w:sz w:val="20"/>
                <w:szCs w:val="20"/>
              </w:rPr>
              <w:t>Mesaj de bun</w:t>
            </w:r>
            <w:r w:rsidR="006D790F" w:rsidRPr="00A41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1740">
              <w:rPr>
                <w:rFonts w:ascii="Arial" w:hAnsi="Arial" w:cs="Arial"/>
                <w:b/>
                <w:sz w:val="20"/>
                <w:szCs w:val="20"/>
              </w:rPr>
              <w:t>venit</w:t>
            </w:r>
          </w:p>
          <w:p w:rsidR="00B41F3A" w:rsidRPr="006D790F" w:rsidRDefault="00B41F3A" w:rsidP="003A0CE1">
            <w:pPr>
              <w:rPr>
                <w:rFonts w:ascii="Arial" w:hAnsi="Arial" w:cs="Arial"/>
                <w:sz w:val="18"/>
                <w:szCs w:val="18"/>
              </w:rPr>
            </w:pPr>
            <w:r w:rsidRPr="006D790F">
              <w:rPr>
                <w:rFonts w:ascii="Arial" w:hAnsi="Arial" w:cs="Arial"/>
                <w:sz w:val="20"/>
                <w:szCs w:val="20"/>
              </w:rPr>
              <w:t xml:space="preserve">Prof. univ. dr. Viorel SCRIPCARIU, </w:t>
            </w:r>
            <w:r w:rsidR="00A41740">
              <w:rPr>
                <w:rFonts w:ascii="Arial" w:hAnsi="Arial" w:cs="Arial"/>
                <w:sz w:val="18"/>
                <w:szCs w:val="18"/>
              </w:rPr>
              <w:t>R</w:t>
            </w:r>
            <w:r w:rsidRPr="006D790F">
              <w:rPr>
                <w:rFonts w:ascii="Arial" w:hAnsi="Arial" w:cs="Arial"/>
                <w:sz w:val="18"/>
                <w:szCs w:val="18"/>
              </w:rPr>
              <w:t>ectorul Universității de Medicină și Farmacie „Grigore T. Popa” Iași</w:t>
            </w:r>
          </w:p>
          <w:p w:rsidR="00B41F3A" w:rsidRPr="006D790F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90F">
              <w:rPr>
                <w:rFonts w:ascii="Arial" w:hAnsi="Arial" w:cs="Arial"/>
                <w:sz w:val="20"/>
                <w:szCs w:val="20"/>
              </w:rPr>
              <w:t xml:space="preserve">Prof. univ. dr. Adrian COVIC, </w:t>
            </w:r>
            <w:r w:rsidR="00A41740">
              <w:rPr>
                <w:rFonts w:ascii="Arial" w:hAnsi="Arial" w:cs="Arial"/>
                <w:sz w:val="18"/>
                <w:szCs w:val="18"/>
              </w:rPr>
              <w:t>P</w:t>
            </w:r>
            <w:r w:rsidRPr="006D790F">
              <w:rPr>
                <w:rFonts w:ascii="Arial" w:hAnsi="Arial" w:cs="Arial"/>
                <w:sz w:val="18"/>
                <w:szCs w:val="18"/>
              </w:rPr>
              <w:t>rorector cercetare Universitatea de Medicină și Farmacie „Grigore T. Popa” Iași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30</w:t>
            </w: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</w:rPr>
              <w:t>-9</w:t>
            </w: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9355" w:type="dxa"/>
            <w:vAlign w:val="center"/>
          </w:tcPr>
          <w:p w:rsidR="00CD0D6E" w:rsidRPr="00951820" w:rsidRDefault="004F4E78" w:rsidP="004F4E7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F4E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Comportament social responsabil și susținerea domeniului 's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ă</w:t>
            </w:r>
            <w:r w:rsidRPr="004F4E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ă</w:t>
            </w:r>
            <w:r w:rsidRPr="004F4E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tate public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ă' </w:t>
            </w:r>
            <w:r w:rsidR="00B41F3A" w:rsidRPr="009518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 prezentarea Companiei ROMGAZ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9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45</w:t>
            </w:r>
            <w:r w:rsidRPr="00B41F3A">
              <w:rPr>
                <w:rFonts w:ascii="Arial" w:hAnsi="Arial" w:cs="Arial"/>
                <w:sz w:val="20"/>
                <w:szCs w:val="20"/>
              </w:rPr>
              <w:t>-10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355" w:type="dxa"/>
            <w:vAlign w:val="center"/>
          </w:tcPr>
          <w:p w:rsidR="00B41F3A" w:rsidRPr="00CF71D4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71D4">
              <w:rPr>
                <w:rFonts w:ascii="Arial" w:hAnsi="Arial" w:cs="Arial"/>
                <w:b/>
                <w:sz w:val="20"/>
                <w:szCs w:val="20"/>
              </w:rPr>
              <w:t>Prezentarea proiectului</w:t>
            </w:r>
          </w:p>
          <w:p w:rsidR="00CD0D6E" w:rsidRPr="00CF71D4" w:rsidRDefault="00CD0D6E" w:rsidP="003A0CE1">
            <w:pPr>
              <w:rPr>
                <w:rFonts w:ascii="Arial" w:hAnsi="Arial" w:cs="Arial"/>
                <w:sz w:val="20"/>
                <w:szCs w:val="20"/>
              </w:rPr>
            </w:pPr>
            <w:r w:rsidRPr="00CF71D4">
              <w:rPr>
                <w:rFonts w:ascii="Arial" w:hAnsi="Arial" w:cs="Arial"/>
                <w:sz w:val="20"/>
                <w:szCs w:val="20"/>
              </w:rPr>
              <w:t xml:space="preserve">Asist. Univ. dr. Teodora ALEXA-STRATULAT, </w:t>
            </w:r>
            <w:r w:rsidRPr="00CF71D4">
              <w:rPr>
                <w:rFonts w:ascii="Arial" w:hAnsi="Arial" w:cs="Arial"/>
                <w:sz w:val="18"/>
                <w:szCs w:val="18"/>
              </w:rPr>
              <w:t>Universitatea de Medicină și Farmacie „Grigore T. Popa” Iași, director proiect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00</w:t>
            </w: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</w:rPr>
              <w:t>-10</w:t>
            </w:r>
            <w:r w:rsidRPr="00B41F3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55" w:type="dxa"/>
            <w:vAlign w:val="center"/>
          </w:tcPr>
          <w:p w:rsidR="00CD0D6E" w:rsidRDefault="00B41F3A" w:rsidP="003A0CE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Centrul</w:t>
            </w:r>
            <w:proofErr w:type="spellEnd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Avansat</w:t>
            </w:r>
            <w:proofErr w:type="spellEnd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Cercetare-Dezvoltare</w:t>
            </w:r>
            <w:proofErr w:type="spellEnd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în</w:t>
            </w:r>
            <w:proofErr w:type="spellEnd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Medicina</w:t>
            </w:r>
            <w:proofErr w:type="spellEnd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Experimentală</w:t>
            </w:r>
            <w:proofErr w:type="spellEnd"/>
            <w:r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(CEMEX)</w:t>
            </w:r>
            <w:r w:rsidR="00BA344F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31431">
              <w:rPr>
                <w:rFonts w:ascii="Arial" w:hAnsi="Arial" w:cs="Arial"/>
                <w:b/>
                <w:sz w:val="20"/>
                <w:szCs w:val="20"/>
                <w:lang w:val="en-US"/>
              </w:rPr>
              <w:t>infrastructură</w:t>
            </w:r>
            <w:proofErr w:type="spellEnd"/>
            <w:r w:rsidR="0053143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1431">
              <w:rPr>
                <w:rFonts w:ascii="Arial" w:hAnsi="Arial" w:cs="Arial"/>
                <w:b/>
                <w:sz w:val="20"/>
                <w:szCs w:val="20"/>
                <w:lang w:val="en-US"/>
              </w:rPr>
              <w:t>unică</w:t>
            </w:r>
            <w:proofErr w:type="spellEnd"/>
            <w:r w:rsidR="0053143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</w:t>
            </w:r>
            <w:r w:rsidR="00A41740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1740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cercetare</w:t>
            </w:r>
            <w:proofErr w:type="spellEnd"/>
            <w:r w:rsidR="00A41740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1740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biomedical</w:t>
            </w:r>
            <w:r w:rsidR="00531431">
              <w:rPr>
                <w:rFonts w:ascii="Arial" w:hAnsi="Arial" w:cs="Arial"/>
                <w:b/>
                <w:sz w:val="20"/>
                <w:szCs w:val="20"/>
                <w:lang w:val="en-US"/>
              </w:rPr>
              <w:t>ă</w:t>
            </w:r>
            <w:proofErr w:type="spellEnd"/>
            <w:r w:rsidR="00A41740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446D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>în</w:t>
            </w:r>
            <w:proofErr w:type="spellEnd"/>
            <w:r w:rsidR="00A0446D" w:rsidRPr="00A41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1431">
              <w:rPr>
                <w:rFonts w:ascii="Arial" w:hAnsi="Arial" w:cs="Arial"/>
                <w:b/>
                <w:sz w:val="20"/>
                <w:szCs w:val="20"/>
                <w:lang w:val="en-US"/>
              </w:rPr>
              <w:t>România</w:t>
            </w:r>
            <w:proofErr w:type="spellEnd"/>
          </w:p>
          <w:p w:rsidR="00B41F3A" w:rsidRPr="00CD0D6E" w:rsidRDefault="00CD0D6E" w:rsidP="003A0CE1">
            <w:pPr>
              <w:rPr>
                <w:rFonts w:ascii="Arial" w:hAnsi="Arial" w:cs="Arial"/>
                <w:sz w:val="20"/>
                <w:szCs w:val="20"/>
              </w:rPr>
            </w:pPr>
            <w:r w:rsidRPr="00CD0D6E">
              <w:rPr>
                <w:rFonts w:ascii="Arial" w:hAnsi="Arial" w:cs="Arial"/>
                <w:sz w:val="20"/>
                <w:szCs w:val="20"/>
                <w:lang w:val="en-US"/>
              </w:rPr>
              <w:t>CS I Dr. Bogdan-</w:t>
            </w:r>
            <w:proofErr w:type="spellStart"/>
            <w:r w:rsidRPr="00CD0D6E">
              <w:rPr>
                <w:rFonts w:ascii="Arial" w:hAnsi="Arial" w:cs="Arial"/>
                <w:sz w:val="20"/>
                <w:szCs w:val="20"/>
                <w:lang w:val="en-US"/>
              </w:rPr>
              <w:t>Ionel</w:t>
            </w:r>
            <w:proofErr w:type="spellEnd"/>
            <w:r w:rsidRPr="00CD0D6E">
              <w:rPr>
                <w:rFonts w:ascii="Arial" w:hAnsi="Arial" w:cs="Arial"/>
                <w:sz w:val="20"/>
                <w:szCs w:val="20"/>
                <w:lang w:val="en-US"/>
              </w:rPr>
              <w:t xml:space="preserve"> TAMBA, </w:t>
            </w:r>
            <w:r w:rsidRPr="006D790F">
              <w:rPr>
                <w:rFonts w:ascii="Arial" w:hAnsi="Arial" w:cs="Arial"/>
                <w:sz w:val="18"/>
                <w:szCs w:val="18"/>
              </w:rPr>
              <w:t>Universitatea de Medicină și Farmacie „Grigore T. Popa” Iași</w:t>
            </w:r>
            <w:r>
              <w:rPr>
                <w:rFonts w:ascii="Arial" w:hAnsi="Arial" w:cs="Arial"/>
                <w:sz w:val="18"/>
                <w:szCs w:val="18"/>
              </w:rPr>
              <w:t xml:space="preserve">, director </w:t>
            </w:r>
            <w:r w:rsidRPr="00CD0D6E">
              <w:rPr>
                <w:rFonts w:ascii="Arial" w:hAnsi="Arial" w:cs="Arial"/>
                <w:sz w:val="20"/>
                <w:szCs w:val="20"/>
                <w:lang w:val="en-US"/>
              </w:rPr>
              <w:t>CEMEX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10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41F3A">
              <w:rPr>
                <w:rFonts w:ascii="Arial" w:hAnsi="Arial" w:cs="Arial"/>
                <w:sz w:val="20"/>
                <w:szCs w:val="20"/>
              </w:rPr>
              <w:t>-10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9355" w:type="dxa"/>
            <w:vAlign w:val="center"/>
          </w:tcPr>
          <w:p w:rsidR="00B41F3A" w:rsidRPr="00A41740" w:rsidRDefault="00BA344F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740">
              <w:rPr>
                <w:rFonts w:ascii="Arial" w:hAnsi="Arial" w:cs="Arial"/>
                <w:b/>
                <w:sz w:val="20"/>
                <w:szCs w:val="20"/>
              </w:rPr>
              <w:t xml:space="preserve">Spectroscopia și imagistica </w:t>
            </w:r>
            <w:proofErr w:type="spellStart"/>
            <w:r w:rsidR="00B41F3A" w:rsidRPr="00A41740">
              <w:rPr>
                <w:rFonts w:ascii="Arial" w:hAnsi="Arial" w:cs="Arial"/>
                <w:b/>
                <w:sz w:val="20"/>
                <w:szCs w:val="20"/>
              </w:rPr>
              <w:t>Terahertz</w:t>
            </w:r>
            <w:proofErr w:type="spellEnd"/>
            <w:r w:rsidRPr="00A41740">
              <w:rPr>
                <w:rFonts w:ascii="Arial" w:hAnsi="Arial" w:cs="Arial"/>
                <w:b/>
                <w:sz w:val="20"/>
                <w:szCs w:val="20"/>
              </w:rPr>
              <w:t xml:space="preserve"> – tehnologia viitorului în imagistica biomedicală (</w:t>
            </w:r>
            <w:r w:rsidR="00B41F3A" w:rsidRPr="00A41740">
              <w:rPr>
                <w:rFonts w:ascii="Arial" w:hAnsi="Arial" w:cs="Arial"/>
                <w:b/>
                <w:sz w:val="20"/>
                <w:szCs w:val="20"/>
              </w:rPr>
              <w:t>principii și aplicații</w:t>
            </w:r>
            <w:r w:rsidRPr="00A4174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450FAF" w:rsidRPr="006D790F" w:rsidRDefault="00450FAF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90F">
              <w:rPr>
                <w:rFonts w:ascii="Arial" w:hAnsi="Arial" w:cs="Arial"/>
                <w:sz w:val="20"/>
                <w:szCs w:val="20"/>
              </w:rPr>
              <w:t xml:space="preserve">Prof. univ. dr. Romeo </w:t>
            </w:r>
            <w:r w:rsidR="00251C85" w:rsidRPr="006D790F">
              <w:rPr>
                <w:rFonts w:ascii="Arial" w:hAnsi="Arial" w:cs="Arial"/>
                <w:sz w:val="20"/>
                <w:szCs w:val="20"/>
              </w:rPr>
              <w:t>CIOBANU</w:t>
            </w:r>
            <w:r w:rsidR="00CD0D6E">
              <w:rPr>
                <w:rFonts w:ascii="Arial" w:hAnsi="Arial" w:cs="Arial"/>
                <w:sz w:val="20"/>
                <w:szCs w:val="20"/>
              </w:rPr>
              <w:t>, Universitatea Tehnică „Gheorghe Asachi” Iași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10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45</w:t>
            </w:r>
            <w:r w:rsidRPr="00B41F3A">
              <w:rPr>
                <w:rFonts w:ascii="Arial" w:hAnsi="Arial" w:cs="Arial"/>
                <w:sz w:val="20"/>
                <w:szCs w:val="20"/>
              </w:rPr>
              <w:t>-11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355" w:type="dxa"/>
            <w:vAlign w:val="center"/>
          </w:tcPr>
          <w:p w:rsidR="00B41F3A" w:rsidRPr="00BA344F" w:rsidRDefault="00B41F3A" w:rsidP="003A0C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BA344F">
              <w:rPr>
                <w:rFonts w:ascii="Arial" w:hAnsi="Arial" w:cs="Arial"/>
                <w:i/>
                <w:sz w:val="20"/>
                <w:szCs w:val="20"/>
              </w:rPr>
              <w:t>Coffe</w:t>
            </w:r>
            <w:proofErr w:type="spellEnd"/>
            <w:r w:rsidRPr="00BA344F">
              <w:rPr>
                <w:rFonts w:ascii="Arial" w:hAnsi="Arial" w:cs="Arial"/>
                <w:i/>
                <w:sz w:val="20"/>
                <w:szCs w:val="20"/>
              </w:rPr>
              <w:t xml:space="preserve"> break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11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B41F3A">
              <w:rPr>
                <w:rFonts w:ascii="Arial" w:hAnsi="Arial" w:cs="Arial"/>
                <w:sz w:val="20"/>
                <w:szCs w:val="20"/>
              </w:rPr>
              <w:t>-11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355" w:type="dxa"/>
            <w:vAlign w:val="center"/>
          </w:tcPr>
          <w:p w:rsidR="004F4E78" w:rsidRDefault="004F4E78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4E78">
              <w:rPr>
                <w:rFonts w:ascii="Arial" w:hAnsi="Arial" w:cs="Arial"/>
                <w:b/>
                <w:sz w:val="20"/>
                <w:szCs w:val="20"/>
              </w:rPr>
              <w:t xml:space="preserve">Aplicațiile clinice ale spectroscopiei și imagisticii </w:t>
            </w:r>
            <w:proofErr w:type="spellStart"/>
            <w:r w:rsidRPr="004F4E78">
              <w:rPr>
                <w:rFonts w:ascii="Arial" w:hAnsi="Arial" w:cs="Arial"/>
                <w:b/>
                <w:sz w:val="20"/>
                <w:szCs w:val="20"/>
              </w:rPr>
              <w:t>Terahertz</w:t>
            </w:r>
            <w:proofErr w:type="spellEnd"/>
            <w:r w:rsidRPr="004F4E78">
              <w:rPr>
                <w:rFonts w:ascii="Arial" w:hAnsi="Arial" w:cs="Arial"/>
                <w:b/>
                <w:sz w:val="20"/>
                <w:szCs w:val="20"/>
              </w:rPr>
              <w:t xml:space="preserve"> in domeniul oncologiei</w:t>
            </w:r>
          </w:p>
          <w:p w:rsidR="00450FAF" w:rsidRPr="006D790F" w:rsidRDefault="00450FAF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90F">
              <w:rPr>
                <w:rFonts w:ascii="Arial" w:hAnsi="Arial" w:cs="Arial"/>
                <w:sz w:val="20"/>
                <w:szCs w:val="20"/>
              </w:rPr>
              <w:t>CS III dr. Cosmin-Teodor MIHAI</w:t>
            </w:r>
            <w:r w:rsidR="00CD0D6E">
              <w:rPr>
                <w:rFonts w:ascii="Arial" w:hAnsi="Arial" w:cs="Arial"/>
                <w:sz w:val="20"/>
                <w:szCs w:val="20"/>
              </w:rPr>
              <w:t xml:space="preserve">, CEMEX, </w:t>
            </w:r>
            <w:r w:rsidR="00CD0D6E" w:rsidRPr="006D790F">
              <w:rPr>
                <w:rFonts w:ascii="Arial" w:hAnsi="Arial" w:cs="Arial"/>
                <w:sz w:val="18"/>
                <w:szCs w:val="18"/>
              </w:rPr>
              <w:t>Universitatea de Medicină și Farmacie „Grigore T. Popa” Iași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11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 w:rsidRPr="00B41F3A">
              <w:rPr>
                <w:rFonts w:ascii="Arial" w:hAnsi="Arial" w:cs="Arial"/>
                <w:sz w:val="20"/>
                <w:szCs w:val="20"/>
              </w:rPr>
              <w:t>-13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355" w:type="dxa"/>
            <w:vAlign w:val="center"/>
          </w:tcPr>
          <w:p w:rsidR="00B41F3A" w:rsidRPr="00A41740" w:rsidRDefault="004F4E78" w:rsidP="00B27F7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E78">
              <w:rPr>
                <w:rFonts w:ascii="Arial" w:hAnsi="Arial" w:cs="Arial"/>
                <w:b/>
                <w:sz w:val="20"/>
                <w:szCs w:val="20"/>
              </w:rPr>
              <w:t>OpenLabs</w:t>
            </w:r>
            <w:proofErr w:type="spellEnd"/>
            <w:r w:rsidRPr="004F4E78">
              <w:rPr>
                <w:rFonts w:ascii="Arial" w:hAnsi="Arial" w:cs="Arial"/>
                <w:b/>
                <w:sz w:val="20"/>
                <w:szCs w:val="20"/>
              </w:rPr>
              <w:t xml:space="preserve"> CEMEX –vizit</w:t>
            </w:r>
            <w:r w:rsidR="00B27F78">
              <w:rPr>
                <w:rFonts w:ascii="Arial" w:hAnsi="Arial" w:cs="Arial"/>
                <w:b/>
                <w:sz w:val="20"/>
                <w:szCs w:val="20"/>
              </w:rPr>
              <w:t>a</w:t>
            </w:r>
            <w:bookmarkStart w:id="0" w:name="_GoBack"/>
            <w:bookmarkEnd w:id="0"/>
            <w:r w:rsidRPr="004F4E78">
              <w:rPr>
                <w:rFonts w:ascii="Arial" w:hAnsi="Arial" w:cs="Arial"/>
                <w:b/>
                <w:sz w:val="20"/>
                <w:szCs w:val="20"/>
              </w:rPr>
              <w:t xml:space="preserve"> laboratoarelor CEMEX și întâlniri cu reprezentan</w:t>
            </w:r>
            <w:r>
              <w:rPr>
                <w:rFonts w:ascii="Arial" w:hAnsi="Arial" w:cs="Arial"/>
                <w:b/>
                <w:sz w:val="20"/>
                <w:szCs w:val="20"/>
              </w:rPr>
              <w:t>ț</w:t>
            </w:r>
            <w:r w:rsidRPr="004F4E78">
              <w:rPr>
                <w:rFonts w:ascii="Arial" w:hAnsi="Arial" w:cs="Arial"/>
                <w:b/>
                <w:sz w:val="20"/>
                <w:szCs w:val="20"/>
              </w:rPr>
              <w:t>ii sectorului de s</w:t>
            </w:r>
            <w:r>
              <w:rPr>
                <w:rFonts w:ascii="Arial" w:hAnsi="Arial" w:cs="Arial"/>
                <w:b/>
                <w:sz w:val="20"/>
                <w:szCs w:val="20"/>
              </w:rPr>
              <w:t>ă</w:t>
            </w:r>
            <w:r w:rsidRPr="004F4E7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ă</w:t>
            </w:r>
            <w:r w:rsidRPr="004F4E78">
              <w:rPr>
                <w:rFonts w:ascii="Arial" w:hAnsi="Arial" w:cs="Arial"/>
                <w:b/>
                <w:sz w:val="20"/>
                <w:szCs w:val="20"/>
              </w:rPr>
              <w:t>tate public</w:t>
            </w:r>
            <w:r>
              <w:rPr>
                <w:rFonts w:ascii="Arial" w:hAnsi="Arial" w:cs="Arial"/>
                <w:b/>
                <w:sz w:val="20"/>
                <w:szCs w:val="20"/>
              </w:rPr>
              <w:t>ă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13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B41F3A">
              <w:rPr>
                <w:rFonts w:ascii="Arial" w:hAnsi="Arial" w:cs="Arial"/>
                <w:sz w:val="20"/>
                <w:szCs w:val="20"/>
              </w:rPr>
              <w:t>-13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355" w:type="dxa"/>
            <w:vAlign w:val="center"/>
          </w:tcPr>
          <w:p w:rsidR="00B41F3A" w:rsidRPr="00BA344F" w:rsidRDefault="00B41F3A" w:rsidP="003A0C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344F">
              <w:rPr>
                <w:rFonts w:ascii="Arial" w:hAnsi="Arial" w:cs="Arial"/>
                <w:i/>
                <w:sz w:val="20"/>
                <w:szCs w:val="20"/>
              </w:rPr>
              <w:t>Prânz</w:t>
            </w:r>
            <w:r w:rsidR="006D790F">
              <w:rPr>
                <w:rFonts w:ascii="Arial" w:hAnsi="Arial" w:cs="Arial"/>
                <w:i/>
                <w:sz w:val="20"/>
                <w:szCs w:val="20"/>
              </w:rPr>
              <w:t xml:space="preserve"> (bufet suedez)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13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 w:rsidRPr="00B41F3A">
              <w:rPr>
                <w:rFonts w:ascii="Arial" w:hAnsi="Arial" w:cs="Arial"/>
                <w:sz w:val="20"/>
                <w:szCs w:val="20"/>
              </w:rPr>
              <w:t>-15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355" w:type="dxa"/>
            <w:vAlign w:val="center"/>
          </w:tcPr>
          <w:p w:rsidR="00B41F3A" w:rsidRPr="00A41740" w:rsidRDefault="004F4E78" w:rsidP="00B27F7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E78">
              <w:rPr>
                <w:rFonts w:ascii="Arial" w:hAnsi="Arial" w:cs="Arial"/>
                <w:b/>
                <w:sz w:val="20"/>
                <w:szCs w:val="20"/>
              </w:rPr>
              <w:t>OpenLabs</w:t>
            </w:r>
            <w:proofErr w:type="spellEnd"/>
            <w:r w:rsidRPr="004F4E78">
              <w:rPr>
                <w:rFonts w:ascii="Arial" w:hAnsi="Arial" w:cs="Arial"/>
                <w:b/>
                <w:sz w:val="20"/>
                <w:szCs w:val="20"/>
              </w:rPr>
              <w:t xml:space="preserve"> CEMEX –vizit</w:t>
            </w:r>
            <w:r w:rsidR="00B27F7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4E78">
              <w:rPr>
                <w:rFonts w:ascii="Arial" w:hAnsi="Arial" w:cs="Arial"/>
                <w:b/>
                <w:sz w:val="20"/>
                <w:szCs w:val="20"/>
              </w:rPr>
              <w:t xml:space="preserve"> laboratoarelor CEMEX și întâlniri cu reprezentan</w:t>
            </w:r>
            <w:r>
              <w:rPr>
                <w:rFonts w:ascii="Arial" w:hAnsi="Arial" w:cs="Arial"/>
                <w:b/>
                <w:sz w:val="20"/>
                <w:szCs w:val="20"/>
              </w:rPr>
              <w:t>ț</w:t>
            </w:r>
            <w:r w:rsidRPr="004F4E78">
              <w:rPr>
                <w:rFonts w:ascii="Arial" w:hAnsi="Arial" w:cs="Arial"/>
                <w:b/>
                <w:sz w:val="20"/>
                <w:szCs w:val="20"/>
              </w:rPr>
              <w:t>ii sectorului de s</w:t>
            </w:r>
            <w:r>
              <w:rPr>
                <w:rFonts w:ascii="Arial" w:hAnsi="Arial" w:cs="Arial"/>
                <w:b/>
                <w:sz w:val="20"/>
                <w:szCs w:val="20"/>
              </w:rPr>
              <w:t>ă</w:t>
            </w:r>
            <w:r w:rsidRPr="004F4E7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ă</w:t>
            </w:r>
            <w:r w:rsidRPr="004F4E78">
              <w:rPr>
                <w:rFonts w:ascii="Arial" w:hAnsi="Arial" w:cs="Arial"/>
                <w:b/>
                <w:sz w:val="20"/>
                <w:szCs w:val="20"/>
              </w:rPr>
              <w:t>tate public</w:t>
            </w:r>
            <w:r>
              <w:rPr>
                <w:rFonts w:ascii="Arial" w:hAnsi="Arial" w:cs="Arial"/>
                <w:b/>
                <w:sz w:val="20"/>
                <w:szCs w:val="20"/>
              </w:rPr>
              <w:t>ă</w:t>
            </w:r>
          </w:p>
        </w:tc>
      </w:tr>
      <w:tr w:rsidR="00B41F3A" w:rsidTr="003A0CE1">
        <w:tc>
          <w:tcPr>
            <w:tcW w:w="1101" w:type="dxa"/>
            <w:vAlign w:val="center"/>
          </w:tcPr>
          <w:p w:rsidR="00B41F3A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F3A">
              <w:rPr>
                <w:rFonts w:ascii="Arial" w:hAnsi="Arial" w:cs="Arial"/>
                <w:sz w:val="20"/>
                <w:szCs w:val="20"/>
              </w:rPr>
              <w:t>15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B41F3A">
              <w:rPr>
                <w:rFonts w:ascii="Arial" w:hAnsi="Arial" w:cs="Arial"/>
                <w:sz w:val="20"/>
                <w:szCs w:val="20"/>
              </w:rPr>
              <w:t>-15</w:t>
            </w:r>
            <w:r w:rsidRPr="00B41F3A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55" w:type="dxa"/>
            <w:vAlign w:val="center"/>
          </w:tcPr>
          <w:p w:rsidR="00B41F3A" w:rsidRPr="007D682E" w:rsidRDefault="00B41F3A" w:rsidP="003A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82E">
              <w:rPr>
                <w:rFonts w:ascii="Arial" w:hAnsi="Arial" w:cs="Arial"/>
                <w:b/>
                <w:sz w:val="20"/>
                <w:szCs w:val="20"/>
              </w:rPr>
              <w:t>Impresii și păreri, concluzii</w:t>
            </w:r>
          </w:p>
        </w:tc>
      </w:tr>
    </w:tbl>
    <w:p w:rsidR="008A7166" w:rsidRPr="00254CEF" w:rsidRDefault="008A7166" w:rsidP="00450FAF">
      <w:pPr>
        <w:jc w:val="both"/>
        <w:rPr>
          <w:rFonts w:ascii="Arial" w:hAnsi="Arial" w:cs="Arial"/>
        </w:rPr>
      </w:pPr>
    </w:p>
    <w:sectPr w:rsidR="008A7166" w:rsidRPr="00254CEF" w:rsidSect="00726900">
      <w:footerReference w:type="defaul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28" w:rsidRDefault="00F73328" w:rsidP="009C0376">
      <w:pPr>
        <w:spacing w:after="0" w:line="240" w:lineRule="auto"/>
      </w:pPr>
      <w:r>
        <w:separator/>
      </w:r>
    </w:p>
  </w:endnote>
  <w:endnote w:type="continuationSeparator" w:id="0">
    <w:p w:rsidR="00F73328" w:rsidRDefault="00F73328" w:rsidP="009C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8B" w:rsidRDefault="00F46F8B" w:rsidP="00F46F8B">
    <w:pPr>
      <w:pStyle w:val="Footer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>Str. M. Kogălniceanu, nr 9-13, 700454, Iași, România</w:t>
    </w:r>
  </w:p>
  <w:p w:rsidR="00F46F8B" w:rsidRDefault="00F46F8B" w:rsidP="00F46F8B">
    <w:pPr>
      <w:pStyle w:val="Footer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Email: </w:t>
    </w:r>
    <w:hyperlink r:id="rId1" w:history="1">
      <w:r w:rsidRPr="00336290">
        <w:rPr>
          <w:rStyle w:val="Hyperlink"/>
          <w:rFonts w:ascii="Tahoma" w:hAnsi="Tahoma" w:cs="Tahoma"/>
          <w:sz w:val="20"/>
          <w:szCs w:val="20"/>
        </w:rPr>
        <w:t>cemex@umfiasi.ro</w:t>
      </w:r>
    </w:hyperlink>
  </w:p>
  <w:p w:rsidR="00F46F8B" w:rsidRPr="00254CEF" w:rsidRDefault="00F73328" w:rsidP="00F46F8B">
    <w:pPr>
      <w:spacing w:after="0" w:line="240" w:lineRule="auto"/>
      <w:jc w:val="both"/>
      <w:rPr>
        <w:rFonts w:ascii="Arial" w:eastAsia="Calibri" w:hAnsi="Arial" w:cs="Arial"/>
        <w:sz w:val="18"/>
        <w:szCs w:val="18"/>
      </w:rPr>
    </w:pPr>
    <w:hyperlink r:id="rId2" w:history="1">
      <w:r w:rsidR="00F46F8B" w:rsidRPr="00336290">
        <w:rPr>
          <w:rStyle w:val="Hyperlink"/>
          <w:rFonts w:ascii="Arial" w:eastAsia="Calibri" w:hAnsi="Arial" w:cs="Arial"/>
          <w:sz w:val="18"/>
          <w:szCs w:val="18"/>
        </w:rPr>
        <w:t>http://www.cemex.umfiasi.ro/</w:t>
      </w:r>
    </w:hyperlink>
    <w:r w:rsidR="00F46F8B">
      <w:rPr>
        <w:rFonts w:ascii="Arial" w:eastAsia="Calibri" w:hAnsi="Arial" w:cs="Arial"/>
        <w:sz w:val="18"/>
        <w:szCs w:val="18"/>
      </w:rPr>
      <w:t xml:space="preserve"> </w:t>
    </w:r>
  </w:p>
  <w:p w:rsidR="00F46F8B" w:rsidRPr="00F46F8B" w:rsidRDefault="00F73328" w:rsidP="00F46F8B">
    <w:pPr>
      <w:spacing w:after="0" w:line="240" w:lineRule="auto"/>
      <w:rPr>
        <w:rFonts w:ascii="Arial" w:eastAsia="Calibri" w:hAnsi="Arial" w:cs="Arial"/>
        <w:sz w:val="18"/>
        <w:szCs w:val="18"/>
      </w:rPr>
    </w:pPr>
    <w:hyperlink r:id="rId3" w:history="1">
      <w:r w:rsidR="00F46F8B" w:rsidRPr="00336290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https://erris.gov.ro/CEMEX</w:t>
      </w:r>
    </w:hyperlink>
    <w:r w:rsidR="00F46F8B"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</w:p>
  <w:p w:rsidR="00F46F8B" w:rsidRDefault="00F46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28" w:rsidRDefault="00F73328" w:rsidP="009C0376">
      <w:pPr>
        <w:spacing w:after="0" w:line="240" w:lineRule="auto"/>
      </w:pPr>
      <w:r>
        <w:separator/>
      </w:r>
    </w:p>
  </w:footnote>
  <w:footnote w:type="continuationSeparator" w:id="0">
    <w:p w:rsidR="00F73328" w:rsidRDefault="00F73328" w:rsidP="009C0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76"/>
    <w:rsid w:val="001058F2"/>
    <w:rsid w:val="0014571F"/>
    <w:rsid w:val="001C3F1E"/>
    <w:rsid w:val="00251C85"/>
    <w:rsid w:val="00254CEF"/>
    <w:rsid w:val="003A0CE1"/>
    <w:rsid w:val="00450FAF"/>
    <w:rsid w:val="004C2423"/>
    <w:rsid w:val="004F4E78"/>
    <w:rsid w:val="00531431"/>
    <w:rsid w:val="006D790F"/>
    <w:rsid w:val="00726900"/>
    <w:rsid w:val="00782313"/>
    <w:rsid w:val="007D682E"/>
    <w:rsid w:val="007F766D"/>
    <w:rsid w:val="008A7166"/>
    <w:rsid w:val="00951820"/>
    <w:rsid w:val="009C0376"/>
    <w:rsid w:val="00A0446D"/>
    <w:rsid w:val="00A41740"/>
    <w:rsid w:val="00A80208"/>
    <w:rsid w:val="00B27F78"/>
    <w:rsid w:val="00B41F3A"/>
    <w:rsid w:val="00BA2180"/>
    <w:rsid w:val="00BA344F"/>
    <w:rsid w:val="00BA6B1C"/>
    <w:rsid w:val="00C05351"/>
    <w:rsid w:val="00C735CB"/>
    <w:rsid w:val="00C81225"/>
    <w:rsid w:val="00CC6494"/>
    <w:rsid w:val="00CD0D6E"/>
    <w:rsid w:val="00CF71D4"/>
    <w:rsid w:val="00D534E2"/>
    <w:rsid w:val="00DF7BB5"/>
    <w:rsid w:val="00F24958"/>
    <w:rsid w:val="00F46F8B"/>
    <w:rsid w:val="00F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7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C0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7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76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F46F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7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C0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7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76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F46F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rris.gov.ro/CEMEX" TargetMode="External"/><Relationship Id="rId2" Type="http://schemas.openxmlformats.org/officeDocument/2006/relationships/hyperlink" Target="http://www.cemex.umfiasi.ro/" TargetMode="External"/><Relationship Id="rId1" Type="http://schemas.openxmlformats.org/officeDocument/2006/relationships/hyperlink" Target="mailto:cemex@umf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Cellometer</dc:creator>
  <cp:lastModifiedBy>Cellometer</cp:lastModifiedBy>
  <cp:revision>3</cp:revision>
  <cp:lastPrinted>2018-09-19T07:57:00Z</cp:lastPrinted>
  <dcterms:created xsi:type="dcterms:W3CDTF">2018-10-11T07:54:00Z</dcterms:created>
  <dcterms:modified xsi:type="dcterms:W3CDTF">2018-10-11T07:54:00Z</dcterms:modified>
</cp:coreProperties>
</file>