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BC" w:rsidRDefault="00AB0FBC" w:rsidP="00B7644C">
      <w:pPr>
        <w:jc w:val="center"/>
        <w:rPr>
          <w:rFonts w:ascii="Cambria" w:eastAsia="Times New Roman" w:hAnsi="Cambria" w:cs="Cambria"/>
          <w:b/>
          <w:color w:val="595959" w:themeColor="text1" w:themeTint="A6"/>
          <w:sz w:val="22"/>
          <w:szCs w:val="22"/>
          <w:lang w:val="it-IT"/>
        </w:rPr>
      </w:pPr>
      <w:r w:rsidRPr="00F53D08">
        <w:rPr>
          <w:rFonts w:ascii="Cambria" w:eastAsia="Times New Roman" w:hAnsi="Cambria" w:cs="Cambria"/>
          <w:b/>
          <w:color w:val="595959" w:themeColor="text1" w:themeTint="A6"/>
          <w:sz w:val="22"/>
          <w:szCs w:val="22"/>
          <w:lang w:val="it-IT"/>
        </w:rPr>
        <w:t>Formular de înscriere</w:t>
      </w:r>
    </w:p>
    <w:p w:rsidR="00AB0FBC" w:rsidRDefault="00AB0FBC" w:rsidP="00AB0FBC">
      <w:pPr>
        <w:rPr>
          <w:rFonts w:ascii="Cambria" w:eastAsia="Times New Roman" w:hAnsi="Cambria" w:cs="Cambria"/>
          <w:b/>
          <w:color w:val="595959" w:themeColor="text1" w:themeTint="A6"/>
          <w:sz w:val="16"/>
          <w:szCs w:val="16"/>
          <w:lang w:val="ro-RO"/>
        </w:rPr>
      </w:pPr>
    </w:p>
    <w:p w:rsidR="00D731BB" w:rsidRPr="00D23FBB" w:rsidRDefault="00D731BB" w:rsidP="00AB0FBC">
      <w:pPr>
        <w:rPr>
          <w:rFonts w:ascii="Cambria" w:eastAsia="Times New Roman" w:hAnsi="Cambria" w:cs="Cambria"/>
          <w:b/>
          <w:color w:val="595959" w:themeColor="text1" w:themeTint="A6"/>
          <w:sz w:val="16"/>
          <w:szCs w:val="16"/>
          <w:lang w:val="fr-FR"/>
        </w:rPr>
      </w:pPr>
    </w:p>
    <w:p w:rsidR="004A0166" w:rsidRPr="00625848" w:rsidRDefault="004A0166" w:rsidP="004A0166">
      <w:pPr>
        <w:jc w:val="center"/>
        <w:rPr>
          <w:rFonts w:ascii="Helvetica" w:hAnsi="Helvetica"/>
          <w:b/>
          <w:i/>
          <w:color w:val="0000FF"/>
          <w:sz w:val="40"/>
          <w:szCs w:val="40"/>
          <w:lang w:val="fr-FR"/>
        </w:rPr>
      </w:pPr>
      <w:r w:rsidRPr="00625848">
        <w:rPr>
          <w:rFonts w:ascii="Helvetica" w:hAnsi="Helvetica"/>
          <w:b/>
          <w:i/>
          <w:color w:val="0000FF"/>
          <w:sz w:val="40"/>
          <w:szCs w:val="40"/>
          <w:lang w:val="fr-FR"/>
        </w:rPr>
        <w:t>SME INSTRUMENT MASTERCLASS</w:t>
      </w:r>
    </w:p>
    <w:p w:rsidR="00055812" w:rsidRPr="00EF0909" w:rsidRDefault="004A0166" w:rsidP="00055812">
      <w:pPr>
        <w:spacing w:line="360" w:lineRule="atLeast"/>
        <w:jc w:val="center"/>
        <w:rPr>
          <w:rFonts w:ascii="Helvetica" w:eastAsia="Times New Roman" w:hAnsi="Helvetica"/>
          <w:b/>
          <w:bCs/>
          <w:i/>
          <w:color w:val="595959" w:themeColor="text1" w:themeTint="A6"/>
          <w:sz w:val="22"/>
          <w:szCs w:val="22"/>
          <w:lang w:val="fr-FR"/>
        </w:rPr>
      </w:pPr>
      <w:r w:rsidRPr="00EF0909">
        <w:rPr>
          <w:rFonts w:ascii="Helvetica" w:eastAsia="Times New Roman" w:hAnsi="Helvetica"/>
          <w:b/>
          <w:bCs/>
          <w:i/>
          <w:color w:val="595959" w:themeColor="text1" w:themeTint="A6"/>
          <w:sz w:val="22"/>
          <w:szCs w:val="22"/>
          <w:lang w:val="fr-FR"/>
        </w:rPr>
        <w:t>17</w:t>
      </w:r>
      <w:r w:rsidR="00055812" w:rsidRPr="00EF0909">
        <w:rPr>
          <w:rFonts w:ascii="Helvetica" w:eastAsia="Times New Roman" w:hAnsi="Helvetica"/>
          <w:b/>
          <w:bCs/>
          <w:i/>
          <w:color w:val="595959" w:themeColor="text1" w:themeTint="A6"/>
          <w:sz w:val="22"/>
          <w:szCs w:val="22"/>
          <w:lang w:val="fr-FR"/>
        </w:rPr>
        <w:t> </w:t>
      </w:r>
      <w:r w:rsidRPr="00EF0909">
        <w:rPr>
          <w:rFonts w:ascii="Helvetica" w:eastAsia="Times New Roman" w:hAnsi="Helvetica"/>
          <w:b/>
          <w:bCs/>
          <w:i/>
          <w:color w:val="595959" w:themeColor="text1" w:themeTint="A6"/>
          <w:sz w:val="22"/>
          <w:szCs w:val="22"/>
          <w:lang w:val="fr-FR"/>
        </w:rPr>
        <w:t>Decembrie</w:t>
      </w:r>
      <w:r w:rsidR="00055812" w:rsidRPr="00EF0909">
        <w:rPr>
          <w:rFonts w:ascii="Helvetica" w:eastAsia="Times New Roman" w:hAnsi="Helvetica"/>
          <w:b/>
          <w:bCs/>
          <w:i/>
          <w:color w:val="595959" w:themeColor="text1" w:themeTint="A6"/>
          <w:sz w:val="22"/>
          <w:szCs w:val="22"/>
          <w:lang w:val="fr-FR"/>
        </w:rPr>
        <w:t> 2018</w:t>
      </w:r>
    </w:p>
    <w:p w:rsidR="00BA1A75" w:rsidRDefault="00BA1A75" w:rsidP="00AB0FBC">
      <w:pPr>
        <w:rPr>
          <w:rFonts w:ascii="Cambria" w:eastAsia="Times New Roman" w:hAnsi="Cambria" w:cs="Cambria"/>
          <w:b/>
          <w:color w:val="595959" w:themeColor="text1" w:themeTint="A6"/>
          <w:sz w:val="16"/>
          <w:szCs w:val="16"/>
          <w:lang w:val="ro-RO"/>
        </w:rPr>
      </w:pPr>
    </w:p>
    <w:p w:rsidR="009A218B" w:rsidRDefault="009A218B" w:rsidP="00AB0FBC">
      <w:pPr>
        <w:rPr>
          <w:rFonts w:ascii="Cambria" w:eastAsia="Times New Roman" w:hAnsi="Cambria" w:cs="Cambria"/>
          <w:b/>
          <w:color w:val="595959" w:themeColor="text1" w:themeTint="A6"/>
          <w:sz w:val="16"/>
          <w:szCs w:val="16"/>
          <w:lang w:val="ro-RO"/>
        </w:rPr>
      </w:pPr>
    </w:p>
    <w:p w:rsidR="00C63D4B" w:rsidRPr="00B7644C" w:rsidRDefault="00C63D4B" w:rsidP="00AB0FBC">
      <w:pPr>
        <w:rPr>
          <w:rFonts w:ascii="Cambria" w:eastAsia="Times New Roman" w:hAnsi="Cambria" w:cs="Cambria"/>
          <w:b/>
          <w:color w:val="595959" w:themeColor="text1" w:themeTint="A6"/>
          <w:sz w:val="16"/>
          <w:szCs w:val="16"/>
          <w:lang w:val="ro-RO"/>
        </w:rPr>
      </w:pPr>
    </w:p>
    <w:p w:rsidR="00AB0FBC" w:rsidRDefault="00AB0FBC" w:rsidP="00AB0FBC">
      <w:pPr>
        <w:rPr>
          <w:rFonts w:ascii="Cambria" w:hAnsi="Cambria" w:cs="Cambria"/>
          <w:color w:val="595959"/>
          <w:sz w:val="22"/>
          <w:szCs w:val="22"/>
          <w:lang w:val="it-IT"/>
        </w:rPr>
      </w:pPr>
      <w:r w:rsidRPr="00F53D08">
        <w:rPr>
          <w:rFonts w:ascii="Cambria" w:hAnsi="Cambria" w:cs="Cambria"/>
          <w:color w:val="595959"/>
          <w:sz w:val="22"/>
          <w:szCs w:val="22"/>
          <w:lang w:val="it-IT"/>
        </w:rPr>
        <w:t xml:space="preserve">Vă rugăm să completați formularul de mai jos și să îl transmiteți prin e-mail la </w:t>
      </w:r>
      <w:hyperlink r:id="rId8" w:history="1">
        <w:r w:rsidRPr="00D032E1">
          <w:rPr>
            <w:rStyle w:val="Hyperlink"/>
            <w:rFonts w:ascii="Cambria" w:hAnsi="Cambria" w:cs="Cambria"/>
            <w:sz w:val="22"/>
            <w:szCs w:val="22"/>
            <w:u w:val="none"/>
            <w:lang w:val="it-IT"/>
          </w:rPr>
          <w:t>office@ushprobusiness.ro</w:t>
        </w:r>
      </w:hyperlink>
      <w:r w:rsidRPr="00D032E1">
        <w:rPr>
          <w:rFonts w:ascii="Cambria" w:hAnsi="Cambria" w:cs="Cambria"/>
          <w:color w:val="595959"/>
          <w:sz w:val="22"/>
          <w:szCs w:val="22"/>
          <w:lang w:val="it-IT"/>
        </w:rPr>
        <w:t xml:space="preserve"> </w:t>
      </w:r>
    </w:p>
    <w:p w:rsidR="00D731BB" w:rsidRPr="00D032E1" w:rsidRDefault="00D731BB" w:rsidP="00AB0FBC">
      <w:pPr>
        <w:rPr>
          <w:rFonts w:ascii="Cambria" w:hAnsi="Cambria" w:cs="Cambria"/>
          <w:color w:val="595959"/>
          <w:sz w:val="22"/>
          <w:szCs w:val="22"/>
          <w:lang w:val="it-IT"/>
        </w:rPr>
      </w:pPr>
    </w:p>
    <w:p w:rsidR="00AD14D9" w:rsidRPr="00B7644C" w:rsidRDefault="00AD14D9" w:rsidP="00AB0FBC">
      <w:pPr>
        <w:rPr>
          <w:rFonts w:ascii="Cambria" w:hAnsi="Cambria" w:cs="Cambria"/>
          <w:color w:val="595959"/>
          <w:sz w:val="16"/>
          <w:szCs w:val="16"/>
          <w:lang w:val="it-IT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970"/>
        <w:gridCol w:w="5400"/>
      </w:tblGrid>
      <w:tr w:rsidR="00EF0909" w:rsidTr="00625848">
        <w:trPr>
          <w:trHeight w:val="503"/>
        </w:trPr>
        <w:tc>
          <w:tcPr>
            <w:tcW w:w="1908" w:type="dxa"/>
            <w:vMerge w:val="restart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  <w:p w:rsidR="00EF0909" w:rsidRPr="000F290E" w:rsidRDefault="00EF0909" w:rsidP="000F290E">
            <w:pPr>
              <w:jc w:val="center"/>
              <w:rPr>
                <w:rFonts w:ascii="Cambria" w:hAnsi="Cambria" w:cs="Cambria"/>
                <w:b/>
                <w:i/>
                <w:color w:val="000000"/>
                <w:lang w:val="it-IT"/>
              </w:rPr>
            </w:pPr>
          </w:p>
          <w:p w:rsidR="00EF0909" w:rsidRDefault="00EF0909" w:rsidP="000F290E">
            <w:pPr>
              <w:jc w:val="center"/>
              <w:rPr>
                <w:rFonts w:ascii="Cambria" w:hAnsi="Cambria" w:cs="Cambria"/>
                <w:b/>
                <w:i/>
                <w:color w:val="000000"/>
                <w:lang w:val="it-IT"/>
              </w:rPr>
            </w:pPr>
          </w:p>
          <w:p w:rsidR="00EF0909" w:rsidRPr="00391657" w:rsidRDefault="00EF0909" w:rsidP="000F290E">
            <w:pPr>
              <w:jc w:val="center"/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</w:pPr>
            <w:r w:rsidRPr="00391657"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  <w:t>Date</w:t>
            </w:r>
          </w:p>
          <w:p w:rsidR="00EF0909" w:rsidRDefault="00EF0909" w:rsidP="000F290E">
            <w:pPr>
              <w:jc w:val="center"/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</w:pPr>
            <w:r w:rsidRPr="00391657"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  <w:t>Companie</w:t>
            </w:r>
            <w:r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  <w:t>/</w:t>
            </w:r>
          </w:p>
          <w:p w:rsidR="00EF0909" w:rsidRPr="003167C2" w:rsidRDefault="00EF0909" w:rsidP="000F290E">
            <w:pPr>
              <w:jc w:val="center"/>
              <w:rPr>
                <w:rFonts w:ascii="Cambria" w:hAnsi="Cambria" w:cs="Cambria"/>
                <w:color w:val="000000"/>
                <w:lang w:val="it-IT"/>
              </w:rPr>
            </w:pPr>
            <w:r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  <w:t>Facturare</w:t>
            </w: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BA1A7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>
              <w:rPr>
                <w:rFonts w:ascii="Cambria" w:hAnsi="Cambria" w:cs="Cambria"/>
                <w:b/>
                <w:color w:val="595959"/>
                <w:lang w:val="it-IT"/>
              </w:rPr>
              <w:t>Nume Companie</w:t>
            </w: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EF0909" w:rsidTr="00625848"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Pr="003167C2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Adresa:</w:t>
            </w:r>
          </w:p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EF0909" w:rsidTr="00625848">
        <w:trPr>
          <w:trHeight w:val="602"/>
        </w:trPr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Pr="003167C2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Cod Fiscal/</w:t>
            </w: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 xml:space="preserve"> </w:t>
            </w:r>
          </w:p>
          <w:p w:rsidR="00EF0909" w:rsidRPr="0005581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Nr. Înregistrare Reg. Com</w:t>
            </w: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:</w:t>
            </w: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EF0909" w:rsidTr="00625848"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Pr="003167C2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Telefon/ Mobil:</w:t>
            </w:r>
          </w:p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EF0909" w:rsidTr="00625848"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Pr="003167C2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Email:</w:t>
            </w:r>
          </w:p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EF0909" w:rsidTr="00625848">
        <w:tc>
          <w:tcPr>
            <w:tcW w:w="1908" w:type="dxa"/>
            <w:vMerge/>
            <w:tcBorders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EF0909" w:rsidRPr="003167C2" w:rsidRDefault="00EF0909" w:rsidP="006605E5">
            <w:pPr>
              <w:rPr>
                <w:rFonts w:ascii="Cambria" w:hAnsi="Cambria" w:cs="Cambria"/>
                <w:color w:val="000000"/>
                <w:lang w:val="it-IT"/>
              </w:rPr>
            </w:pPr>
          </w:p>
        </w:tc>
        <w:tc>
          <w:tcPr>
            <w:tcW w:w="297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3167C2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Domeniu activitate:</w:t>
            </w:r>
          </w:p>
          <w:p w:rsidR="00EF0909" w:rsidRPr="003167C2" w:rsidRDefault="00EF0909" w:rsidP="006605E5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</w:p>
        </w:tc>
        <w:tc>
          <w:tcPr>
            <w:tcW w:w="540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EF0909" w:rsidRPr="003167C2" w:rsidRDefault="00EF0909" w:rsidP="006605E5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</w:tbl>
    <w:p w:rsidR="00D731BB" w:rsidRDefault="00D731BB">
      <w:pPr>
        <w:rPr>
          <w:sz w:val="16"/>
          <w:szCs w:val="16"/>
          <w:lang w:val="fr-FR"/>
        </w:rPr>
      </w:pPr>
    </w:p>
    <w:p w:rsidR="00055812" w:rsidRPr="00B7644C" w:rsidRDefault="00055812">
      <w:pPr>
        <w:rPr>
          <w:sz w:val="16"/>
          <w:szCs w:val="16"/>
          <w:lang w:val="fr-FR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525"/>
        <w:gridCol w:w="4065"/>
        <w:gridCol w:w="3780"/>
      </w:tblGrid>
      <w:tr w:rsidR="00D032E1" w:rsidTr="00625848">
        <w:tc>
          <w:tcPr>
            <w:tcW w:w="1908" w:type="dxa"/>
            <w:vMerge w:val="restart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D032E1" w:rsidRPr="003167C2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  <w:p w:rsidR="00D032E1" w:rsidRPr="00391657" w:rsidRDefault="00D032E1" w:rsidP="001958AE">
            <w:pPr>
              <w:jc w:val="center"/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</w:pPr>
          </w:p>
          <w:p w:rsidR="00D032E1" w:rsidRPr="00391657" w:rsidRDefault="00D032E1" w:rsidP="001958AE">
            <w:pPr>
              <w:jc w:val="center"/>
              <w:rPr>
                <w:rFonts w:ascii="Cambria" w:hAnsi="Cambria" w:cs="Cambria"/>
                <w:b/>
                <w:i/>
                <w:color w:val="000000" w:themeColor="text1"/>
                <w:lang w:val="it-IT"/>
              </w:rPr>
            </w:pPr>
            <w:r w:rsidRPr="00391657">
              <w:rPr>
                <w:rFonts w:ascii="Cambria" w:hAnsi="Cambria" w:cs="Cambria"/>
                <w:b/>
                <w:i/>
                <w:color w:val="000000" w:themeColor="text1"/>
                <w:sz w:val="22"/>
                <w:szCs w:val="22"/>
                <w:lang w:val="it-IT"/>
              </w:rPr>
              <w:t>Informații participanţi</w:t>
            </w:r>
          </w:p>
          <w:p w:rsidR="00D032E1" w:rsidRPr="00D032E1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  <w:p w:rsidR="00D032E1" w:rsidRPr="003167C2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52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DDD9C3" w:themeColor="background2" w:themeShade="E6"/>
            </w:tcBorders>
            <w:shd w:val="clear" w:color="auto" w:fill="F2F2F2" w:themeFill="background1" w:themeFillShade="F2"/>
          </w:tcPr>
          <w:p w:rsidR="00D032E1" w:rsidRPr="00C13333" w:rsidRDefault="00D032E1" w:rsidP="001958AE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Nr.</w:t>
            </w:r>
          </w:p>
        </w:tc>
        <w:tc>
          <w:tcPr>
            <w:tcW w:w="4065" w:type="dxa"/>
            <w:tcBorders>
              <w:top w:val="single" w:sz="4" w:space="0" w:color="C4BC96" w:themeColor="background2" w:themeShade="BF"/>
              <w:left w:val="single" w:sz="4" w:space="0" w:color="DDD9C3" w:themeColor="background2" w:themeShade="E6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2F2F2" w:themeFill="background1" w:themeFillShade="F2"/>
          </w:tcPr>
          <w:p w:rsidR="00D032E1" w:rsidRPr="00C13333" w:rsidRDefault="00D032E1" w:rsidP="001958AE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Nume și prenume participant</w:t>
            </w:r>
          </w:p>
        </w:tc>
        <w:tc>
          <w:tcPr>
            <w:tcW w:w="378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2F2F2" w:themeFill="background1" w:themeFillShade="F2"/>
          </w:tcPr>
          <w:p w:rsidR="00D032E1" w:rsidRPr="00C13333" w:rsidRDefault="00D032E1" w:rsidP="001958AE">
            <w:pPr>
              <w:rPr>
                <w:rFonts w:ascii="Cambria" w:hAnsi="Cambria" w:cs="Cambria"/>
                <w:b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 xml:space="preserve">                           Func</w:t>
            </w:r>
            <w:r w:rsidRPr="00C13333">
              <w:rPr>
                <w:rFonts w:ascii="Cambria" w:hAnsi="Cambria" w:cs="Cambria"/>
                <w:b/>
                <w:color w:val="595959"/>
                <w:sz w:val="22"/>
                <w:szCs w:val="22"/>
                <w:lang w:val="ro-RO"/>
              </w:rPr>
              <w:t>ţ</w:t>
            </w:r>
            <w:r w:rsidRPr="00C13333">
              <w:rPr>
                <w:rFonts w:ascii="Cambria" w:hAnsi="Cambria" w:cs="Cambria"/>
                <w:b/>
                <w:color w:val="595959"/>
                <w:sz w:val="22"/>
                <w:szCs w:val="22"/>
                <w:lang w:val="it-IT"/>
              </w:rPr>
              <w:t>ia</w:t>
            </w:r>
          </w:p>
        </w:tc>
      </w:tr>
      <w:tr w:rsidR="00D032E1" w:rsidTr="00625848">
        <w:trPr>
          <w:trHeight w:val="395"/>
        </w:trPr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D032E1" w:rsidRPr="003167C2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52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DDD9C3" w:themeColor="background2" w:themeShade="E6"/>
            </w:tcBorders>
            <w:vAlign w:val="center"/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color w:val="595959"/>
                <w:sz w:val="22"/>
                <w:szCs w:val="22"/>
                <w:lang w:val="it-IT"/>
              </w:rPr>
              <w:t>1.</w:t>
            </w:r>
          </w:p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4065" w:type="dxa"/>
            <w:tcBorders>
              <w:top w:val="single" w:sz="4" w:space="0" w:color="C4BC96" w:themeColor="background2" w:themeShade="BF"/>
              <w:left w:val="single" w:sz="4" w:space="0" w:color="DDD9C3" w:themeColor="background2" w:themeShade="E6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378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D032E1" w:rsidTr="00625848">
        <w:trPr>
          <w:trHeight w:val="467"/>
        </w:trPr>
        <w:tc>
          <w:tcPr>
            <w:tcW w:w="1908" w:type="dxa"/>
            <w:vMerge/>
            <w:tcBorders>
              <w:left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D032E1" w:rsidRPr="003167C2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52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DDD9C3" w:themeColor="background2" w:themeShade="E6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color w:val="595959"/>
                <w:sz w:val="22"/>
                <w:szCs w:val="22"/>
                <w:lang w:val="it-IT"/>
              </w:rPr>
              <w:t>2.</w:t>
            </w:r>
          </w:p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4065" w:type="dxa"/>
            <w:tcBorders>
              <w:top w:val="single" w:sz="4" w:space="0" w:color="C4BC96" w:themeColor="background2" w:themeShade="BF"/>
              <w:left w:val="single" w:sz="4" w:space="0" w:color="DDD9C3" w:themeColor="background2" w:themeShade="E6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378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  <w:tr w:rsidR="00D032E1" w:rsidTr="00625848">
        <w:tc>
          <w:tcPr>
            <w:tcW w:w="1908" w:type="dxa"/>
            <w:vMerge/>
            <w:tcBorders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EECE1" w:themeFill="background2"/>
          </w:tcPr>
          <w:p w:rsidR="00D032E1" w:rsidRPr="003167C2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52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DDD9C3" w:themeColor="background2" w:themeShade="E6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  <w:r w:rsidRPr="00C13333">
              <w:rPr>
                <w:rFonts w:ascii="Cambria" w:hAnsi="Cambria" w:cs="Cambria"/>
                <w:color w:val="595959"/>
                <w:sz w:val="22"/>
                <w:szCs w:val="22"/>
                <w:lang w:val="it-IT"/>
              </w:rPr>
              <w:t>3.</w:t>
            </w:r>
          </w:p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4065" w:type="dxa"/>
            <w:tcBorders>
              <w:top w:val="single" w:sz="4" w:space="0" w:color="C4BC96" w:themeColor="background2" w:themeShade="BF"/>
              <w:left w:val="single" w:sz="4" w:space="0" w:color="DDD9C3" w:themeColor="background2" w:themeShade="E6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  <w:tc>
          <w:tcPr>
            <w:tcW w:w="3780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:rsidR="00D032E1" w:rsidRPr="00C13333" w:rsidRDefault="00D032E1" w:rsidP="001958AE">
            <w:pPr>
              <w:rPr>
                <w:rFonts w:ascii="Cambria" w:hAnsi="Cambria" w:cs="Cambria"/>
                <w:color w:val="595959"/>
                <w:lang w:val="it-IT"/>
              </w:rPr>
            </w:pPr>
          </w:p>
        </w:tc>
      </w:tr>
    </w:tbl>
    <w:p w:rsidR="00D032E1" w:rsidRDefault="00D032E1"/>
    <w:p w:rsidR="00787134" w:rsidRDefault="00787134"/>
    <w:p w:rsidR="00D032E1" w:rsidRDefault="002423D5">
      <w:r>
        <w:rPr>
          <w:noProof/>
          <w:lang w:val="en-US" w:eastAsia="en-US"/>
        </w:rPr>
        <w:pict>
          <v:rect id="_x0000_s1039" style="position:absolute;margin-left:-24.75pt;margin-top:3.85pt;width:536.25pt;height:128.15pt;z-index:251658240" strokecolor="#a5a5a5">
            <v:shadow on="t" opacity=".5" offset="6pt,6pt"/>
            <v:textbox style="mso-next-textbox:#_x0000_s1039">
              <w:txbxContent>
                <w:p w:rsidR="00055812" w:rsidRPr="003167C2" w:rsidRDefault="00055812" w:rsidP="00055812">
                  <w:pPr>
                    <w:jc w:val="both"/>
                    <w:rPr>
                      <w:color w:val="7F7F7F"/>
                      <w:sz w:val="18"/>
                      <w:szCs w:val="18"/>
                      <w:lang w:val="ro-RO"/>
                    </w:rPr>
                  </w:pPr>
                  <w:r w:rsidRPr="003167C2">
                    <w:rPr>
                      <w:b/>
                      <w:color w:val="7F7F7F"/>
                      <w:sz w:val="18"/>
                      <w:szCs w:val="18"/>
                      <w:lang w:val="ro-RO"/>
                    </w:rPr>
                    <w:t xml:space="preserve">Taxa de participare la eveniment </w:t>
                  </w:r>
                  <w:r>
                    <w:rPr>
                      <w:color w:val="7F7F7F"/>
                      <w:sz w:val="18"/>
                      <w:szCs w:val="18"/>
                      <w:lang w:val="ro-RO"/>
                    </w:rPr>
                    <w:t>se va achita în contul RO08</w:t>
                  </w: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 RZBR 0000 0600 </w:t>
                  </w:r>
                  <w:r>
                    <w:rPr>
                      <w:color w:val="7F7F7F"/>
                      <w:sz w:val="18"/>
                      <w:szCs w:val="18"/>
                      <w:lang w:val="ro-RO"/>
                    </w:rPr>
                    <w:t>0466 9150,</w:t>
                  </w: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 deschis la Banca Raiffeisen Bank, Sucursala Victoria, având ca beneficiar UNIVERSITATEA SPIRU HARET, CIF 14871616, Adresa: str. Ion Ghica, nr, 13, sector 3, București.</w:t>
                  </w:r>
                </w:p>
                <w:p w:rsidR="00055812" w:rsidRPr="0084348A" w:rsidRDefault="00055812" w:rsidP="00055812">
                  <w:pPr>
                    <w:jc w:val="both"/>
                    <w:rPr>
                      <w:color w:val="7F7F7F"/>
                      <w:sz w:val="12"/>
                      <w:szCs w:val="12"/>
                      <w:lang w:val="ro-RO"/>
                    </w:rPr>
                  </w:pPr>
                </w:p>
                <w:p w:rsidR="00055812" w:rsidRPr="003167C2" w:rsidRDefault="00055812" w:rsidP="00055812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7F7F7F"/>
                      <w:sz w:val="18"/>
                      <w:szCs w:val="18"/>
                      <w:lang w:val="ro-RO"/>
                    </w:rPr>
                  </w:pP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Pe ordinul de plata se va menționa </w:t>
                  </w:r>
                  <w:r w:rsidRPr="008A44FA">
                    <w:rPr>
                      <w:b/>
                      <w:i/>
                      <w:color w:val="595959" w:themeColor="text1" w:themeTint="A6"/>
                      <w:sz w:val="18"/>
                      <w:szCs w:val="18"/>
                      <w:lang w:val="ro-RO"/>
                    </w:rPr>
                    <w:t>Taxa participare</w:t>
                  </w:r>
                  <w:r>
                    <w:rPr>
                      <w:b/>
                      <w:i/>
                      <w:color w:val="595959"/>
                      <w:sz w:val="18"/>
                      <w:szCs w:val="18"/>
                      <w:lang w:val="ro-RO"/>
                    </w:rPr>
                    <w:t xml:space="preserve"> </w:t>
                  </w:r>
                  <w:r w:rsidR="00155B9B">
                    <w:rPr>
                      <w:b/>
                      <w:i/>
                      <w:color w:val="595959"/>
                      <w:sz w:val="18"/>
                      <w:szCs w:val="18"/>
                      <w:lang w:val="ro-RO"/>
                    </w:rPr>
                    <w:t>„</w:t>
                  </w:r>
                  <w:r w:rsidR="00625848">
                    <w:rPr>
                      <w:b/>
                      <w:i/>
                      <w:color w:val="595959"/>
                      <w:sz w:val="18"/>
                      <w:szCs w:val="18"/>
                      <w:lang w:val="ro-RO"/>
                    </w:rPr>
                    <w:t xml:space="preserve">SME Instrument </w:t>
                  </w:r>
                  <w:proofErr w:type="spellStart"/>
                  <w:r w:rsidR="00625848">
                    <w:rPr>
                      <w:b/>
                      <w:i/>
                      <w:color w:val="595959"/>
                      <w:sz w:val="18"/>
                      <w:szCs w:val="18"/>
                      <w:lang w:val="ro-RO"/>
                    </w:rPr>
                    <w:t>masterclass</w:t>
                  </w:r>
                  <w:proofErr w:type="spellEnd"/>
                  <w:r w:rsidR="00625848">
                    <w:rPr>
                      <w:b/>
                      <w:i/>
                      <w:color w:val="595959"/>
                      <w:sz w:val="18"/>
                      <w:szCs w:val="18"/>
                      <w:lang w:val="ro-RO"/>
                    </w:rPr>
                    <w:t>”</w:t>
                  </w:r>
                  <w:r w:rsidRPr="0084348A">
                    <w:rPr>
                      <w:b/>
                      <w:color w:val="7F7F7F"/>
                      <w:sz w:val="18"/>
                      <w:szCs w:val="18"/>
                      <w:lang w:val="ro-RO"/>
                    </w:rPr>
                    <w:t>.</w:t>
                  </w: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 </w:t>
                  </w:r>
                  <w:r w:rsidR="00EF0909">
                    <w:rPr>
                      <w:color w:val="7F7F7F"/>
                      <w:sz w:val="18"/>
                      <w:szCs w:val="18"/>
                      <w:lang w:val="ro-RO"/>
                    </w:rPr>
                    <w:t>Taxa de participare se va achita în Lei la cursul BNR din ziua facturării. Va rugăm ca după trimiterea Formularului de înscriere să solicitați factura în vederea efectuării plății.</w:t>
                  </w:r>
                </w:p>
                <w:p w:rsidR="00055812" w:rsidRDefault="00055812" w:rsidP="00055812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7F7F7F"/>
                      <w:sz w:val="18"/>
                      <w:szCs w:val="18"/>
                      <w:lang w:val="ro-RO"/>
                    </w:rPr>
                  </w:pP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Dovada plăţii (ordin de plată/extras) se va scana şi se va trimite la adresa de email </w:t>
                  </w:r>
                  <w:hyperlink r:id="rId9" w:history="1">
                    <w:r w:rsidRPr="00C13333">
                      <w:rPr>
                        <w:rStyle w:val="Hyperlink"/>
                        <w:color w:val="0033CC"/>
                        <w:sz w:val="18"/>
                        <w:szCs w:val="18"/>
                        <w:u w:val="none"/>
                        <w:lang w:val="ro-RO"/>
                      </w:rPr>
                      <w:t>office@ushprobusiness.ro</w:t>
                    </w:r>
                  </w:hyperlink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, până la data de </w:t>
                  </w:r>
                  <w:r w:rsidR="00B94AD0">
                    <w:rPr>
                      <w:color w:val="7F7F7F"/>
                      <w:sz w:val="18"/>
                      <w:szCs w:val="18"/>
                      <w:lang w:val="ro-RO"/>
                    </w:rPr>
                    <w:t>14</w:t>
                  </w:r>
                  <w:r w:rsidR="00155B9B">
                    <w:rPr>
                      <w:color w:val="7F7F7F"/>
                      <w:sz w:val="18"/>
                      <w:szCs w:val="18"/>
                      <w:lang w:val="ro-RO"/>
                    </w:rPr>
                    <w:t>.12</w:t>
                  </w:r>
                  <w:r>
                    <w:rPr>
                      <w:color w:val="7F7F7F"/>
                      <w:sz w:val="18"/>
                      <w:szCs w:val="18"/>
                      <w:lang w:val="ro-RO"/>
                    </w:rPr>
                    <w:t>.2018</w:t>
                  </w:r>
                </w:p>
                <w:p w:rsidR="00055812" w:rsidRPr="0084348A" w:rsidRDefault="00055812" w:rsidP="00055812">
                  <w:pPr>
                    <w:pStyle w:val="Default"/>
                    <w:rPr>
                      <w:color w:val="7F7F7F"/>
                      <w:sz w:val="12"/>
                      <w:szCs w:val="12"/>
                      <w:lang w:val="ro-RO"/>
                    </w:rPr>
                  </w:pPr>
                </w:p>
                <w:p w:rsidR="00055812" w:rsidRPr="00C13333" w:rsidRDefault="00055812" w:rsidP="00055812">
                  <w:pPr>
                    <w:pStyle w:val="Default"/>
                    <w:jc w:val="both"/>
                    <w:rPr>
                      <w:rFonts w:asciiTheme="majorHAnsi" w:hAnsiTheme="majorHAnsi" w:cstheme="minorHAnsi"/>
                      <w:color w:val="7F7F7F" w:themeColor="text1" w:themeTint="80"/>
                      <w:sz w:val="18"/>
                      <w:szCs w:val="18"/>
                      <w:lang w:val="ro-RO"/>
                    </w:rPr>
                  </w:pP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Completarea acestui formular de înregistrare reprezintă acceptul dvs. pentru procesarea datelor de către UNIVERSITATEA SPIRU HARET, în vederea emiterii facturii fiscale necesara achitării taxei de participare la eveniment. </w:t>
                  </w:r>
                  <w:r w:rsidRPr="003167C2">
                    <w:rPr>
                      <w:b/>
                      <w:color w:val="7F7F7F"/>
                      <w:sz w:val="18"/>
                      <w:szCs w:val="18"/>
                      <w:lang w:val="ro-RO"/>
                    </w:rPr>
                    <w:t>Prezentul formular ţine loc de Contract între părţi.</w:t>
                  </w:r>
                  <w:r>
                    <w:rPr>
                      <w:b/>
                      <w:color w:val="7F7F7F"/>
                      <w:sz w:val="18"/>
                      <w:szCs w:val="18"/>
                      <w:lang w:val="ro-RO"/>
                    </w:rPr>
                    <w:t xml:space="preserve"> </w:t>
                  </w:r>
                  <w:r w:rsidRPr="00C13333">
                    <w:rPr>
                      <w:rFonts w:asciiTheme="majorHAnsi" w:hAnsiTheme="majorHAnsi" w:cstheme="minorHAnsi"/>
                      <w:color w:val="7F7F7F" w:themeColor="text1" w:themeTint="80"/>
                      <w:sz w:val="18"/>
                      <w:szCs w:val="18"/>
                      <w:lang w:val="ro-RO"/>
                    </w:rPr>
                    <w:t>Dreptul de participare poate fi transferat către altă per</w:t>
                  </w:r>
                  <w:r>
                    <w:rPr>
                      <w:rFonts w:asciiTheme="majorHAnsi" w:hAnsiTheme="majorHAnsi" w:cstheme="minorHAnsi"/>
                      <w:color w:val="7F7F7F" w:themeColor="text1" w:themeTint="80"/>
                      <w:sz w:val="18"/>
                      <w:szCs w:val="18"/>
                      <w:lang w:val="ro-RO"/>
                    </w:rPr>
                    <w:t>soana fără costuri suplimentare.</w:t>
                  </w:r>
                </w:p>
                <w:p w:rsidR="00055812" w:rsidRPr="0084348A" w:rsidRDefault="00055812" w:rsidP="00055812">
                  <w:pPr>
                    <w:jc w:val="both"/>
                    <w:rPr>
                      <w:b/>
                      <w:color w:val="7F7F7F"/>
                      <w:sz w:val="12"/>
                      <w:szCs w:val="12"/>
                      <w:lang w:val="ro-RO"/>
                    </w:rPr>
                  </w:pPr>
                </w:p>
                <w:p w:rsidR="00055812" w:rsidRPr="0084348A" w:rsidRDefault="00055812" w:rsidP="00055812">
                  <w:pPr>
                    <w:pStyle w:val="NormalWeb"/>
                    <w:spacing w:before="0" w:beforeAutospacing="0" w:after="0" w:afterAutospacing="0"/>
                    <w:jc w:val="both"/>
                    <w:rPr>
                      <w:color w:val="7F7F7F"/>
                      <w:sz w:val="18"/>
                      <w:szCs w:val="18"/>
                      <w:lang w:val="ro-RO"/>
                    </w:rPr>
                  </w:pP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Formularul completat se va trimite până pe </w:t>
                  </w:r>
                  <w:r w:rsidR="00BD5D62">
                    <w:rPr>
                      <w:b/>
                      <w:color w:val="595959" w:themeColor="text1" w:themeTint="A6"/>
                      <w:sz w:val="18"/>
                      <w:szCs w:val="18"/>
                      <w:lang w:val="ro-RO"/>
                    </w:rPr>
                    <w:t>14</w:t>
                  </w:r>
                  <w:r w:rsidR="00155B9B">
                    <w:rPr>
                      <w:b/>
                      <w:color w:val="595959" w:themeColor="text1" w:themeTint="A6"/>
                      <w:sz w:val="18"/>
                      <w:szCs w:val="18"/>
                      <w:lang w:val="ro-RO"/>
                    </w:rPr>
                    <w:t>.12</w:t>
                  </w:r>
                  <w:r>
                    <w:rPr>
                      <w:b/>
                      <w:color w:val="595959" w:themeColor="text1" w:themeTint="A6"/>
                      <w:sz w:val="18"/>
                      <w:szCs w:val="18"/>
                      <w:lang w:val="ro-RO"/>
                    </w:rPr>
                    <w:t>.</w:t>
                  </w:r>
                  <w:r w:rsidRPr="003167C2">
                    <w:rPr>
                      <w:b/>
                      <w:color w:val="595959"/>
                      <w:sz w:val="18"/>
                      <w:szCs w:val="18"/>
                      <w:lang w:val="ro-RO"/>
                    </w:rPr>
                    <w:t>201</w:t>
                  </w:r>
                  <w:r>
                    <w:rPr>
                      <w:b/>
                      <w:color w:val="595959"/>
                      <w:sz w:val="18"/>
                      <w:szCs w:val="18"/>
                      <w:lang w:val="ro-RO"/>
                    </w:rPr>
                    <w:t>8</w:t>
                  </w:r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 la adresa de email </w:t>
                  </w:r>
                  <w:hyperlink r:id="rId10" w:history="1">
                    <w:r w:rsidRPr="00201F37">
                      <w:rPr>
                        <w:rStyle w:val="Hyperlink"/>
                        <w:color w:val="0033CC"/>
                        <w:sz w:val="18"/>
                        <w:szCs w:val="18"/>
                        <w:u w:val="none"/>
                        <w:lang w:val="ro-RO"/>
                      </w:rPr>
                      <w:t>office@ushprobusiness.ro</w:t>
                    </w:r>
                  </w:hyperlink>
                  <w:r w:rsidRPr="003167C2">
                    <w:rPr>
                      <w:color w:val="7F7F7F"/>
                      <w:sz w:val="18"/>
                      <w:szCs w:val="18"/>
                      <w:lang w:val="ro-RO"/>
                    </w:rPr>
                    <w:t xml:space="preserve"> </w:t>
                  </w:r>
                </w:p>
                <w:p w:rsidR="00055812" w:rsidRPr="007278CA" w:rsidRDefault="00055812" w:rsidP="00055812">
                  <w:pPr>
                    <w:rPr>
                      <w:lang w:val="fr-FR"/>
                    </w:rPr>
                  </w:pPr>
                </w:p>
              </w:txbxContent>
            </v:textbox>
          </v:rect>
        </w:pict>
      </w:r>
    </w:p>
    <w:p w:rsidR="00D032E1" w:rsidRDefault="00D032E1"/>
    <w:p w:rsidR="00055812" w:rsidRDefault="00055812"/>
    <w:p w:rsidR="00055812" w:rsidRDefault="00055812"/>
    <w:p w:rsidR="00055812" w:rsidRDefault="00055812"/>
    <w:p w:rsidR="00055812" w:rsidRDefault="00055812" w:rsidP="00B7644C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055812" w:rsidRDefault="00055812" w:rsidP="00B7644C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055812" w:rsidRDefault="00055812" w:rsidP="00B7644C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055812" w:rsidRDefault="00055812" w:rsidP="00B7644C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EF0909" w:rsidRDefault="00EF0909" w:rsidP="005A5075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EF0909" w:rsidRDefault="00EF0909" w:rsidP="005A5075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EF0909" w:rsidRDefault="00EF0909" w:rsidP="005A5075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</w:p>
    <w:p w:rsidR="000F290E" w:rsidRDefault="0084348A" w:rsidP="005A5075">
      <w:pPr>
        <w:tabs>
          <w:tab w:val="left" w:pos="6360"/>
        </w:tabs>
        <w:rPr>
          <w:rFonts w:ascii="Cambria" w:hAnsi="Cambria"/>
          <w:b/>
          <w:i/>
          <w:color w:val="595959"/>
          <w:sz w:val="20"/>
          <w:szCs w:val="20"/>
          <w:lang w:val="ro-RO"/>
        </w:rPr>
      </w:pPr>
      <w:r>
        <w:rPr>
          <w:rFonts w:ascii="Cambria" w:hAnsi="Cambria"/>
          <w:b/>
          <w:i/>
          <w:color w:val="595959"/>
          <w:sz w:val="20"/>
          <w:szCs w:val="20"/>
          <w:lang w:val="ro-RO"/>
        </w:rPr>
        <w:t xml:space="preserve">Data  înscriere: </w:t>
      </w:r>
      <w:r w:rsidR="00EF0909">
        <w:rPr>
          <w:rFonts w:ascii="Cambria" w:hAnsi="Cambria"/>
          <w:b/>
          <w:i/>
          <w:color w:val="595959"/>
          <w:sz w:val="20"/>
          <w:szCs w:val="20"/>
          <w:lang w:val="ro-RO"/>
        </w:rPr>
        <w:t>………………………</w:t>
      </w:r>
    </w:p>
    <w:sectPr w:rsidR="000F290E" w:rsidSect="00055812">
      <w:headerReference w:type="default" r:id="rId11"/>
      <w:footerReference w:type="default" r:id="rId12"/>
      <w:pgSz w:w="12240" w:h="15840"/>
      <w:pgMar w:top="1890" w:right="540" w:bottom="1350" w:left="1440" w:header="72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BC" w:rsidRDefault="006256BC" w:rsidP="00AB0FBC">
      <w:r>
        <w:separator/>
      </w:r>
    </w:p>
  </w:endnote>
  <w:endnote w:type="continuationSeparator" w:id="0">
    <w:p w:rsidR="006256BC" w:rsidRDefault="006256BC" w:rsidP="00AB0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0E" w:rsidRDefault="000F290E" w:rsidP="00B7644C">
    <w:pPr>
      <w:ind w:left="-720"/>
      <w:jc w:val="both"/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</w:pPr>
    <w:r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  <w:t xml:space="preserve">          </w:t>
    </w:r>
  </w:p>
  <w:p w:rsidR="00964E61" w:rsidRPr="00B7644C" w:rsidRDefault="00964E61" w:rsidP="00B7644C">
    <w:pPr>
      <w:ind w:left="-720"/>
      <w:jc w:val="both"/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</w:pPr>
    <w:r w:rsidRPr="00B7644C"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  <w:t xml:space="preserve">Menţionam că datele dumneavoastră vor fi folosite doar cu scopul de a vă ține la curent cu informații și evenimentele organizate de către USH Pro Business sau în care sunt implicate asociațiile și entitățile partenere.  </w:t>
    </w:r>
  </w:p>
  <w:p w:rsidR="00964E61" w:rsidRPr="00B7644C" w:rsidRDefault="00964E61" w:rsidP="00B7644C">
    <w:pPr>
      <w:ind w:left="-720"/>
      <w:jc w:val="both"/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</w:pPr>
    <w:r w:rsidRPr="00B7644C">
      <w:rPr>
        <w:rFonts w:asciiTheme="minorHAnsi" w:hAnsiTheme="minorHAnsi" w:cstheme="minorHAnsi"/>
        <w:i/>
        <w:color w:val="000000" w:themeColor="text1"/>
        <w:sz w:val="16"/>
        <w:szCs w:val="16"/>
        <w:lang w:val="ro-RO"/>
      </w:rPr>
      <w:t>Astfel, pentru a primi informaţii privind activităţile şi proiectele viitoare ale USH Pro Business (</w:t>
    </w:r>
    <w:r w:rsidRPr="00B7644C">
      <w:rPr>
        <w:rFonts w:asciiTheme="minorHAnsi" w:hAnsiTheme="minorHAnsi" w:cstheme="minorHAnsi"/>
        <w:i/>
        <w:color w:val="000000" w:themeColor="text1"/>
        <w:sz w:val="16"/>
        <w:szCs w:val="16"/>
        <w:shd w:val="clear" w:color="auto" w:fill="FFFFFF"/>
        <w:lang w:val="ro-RO"/>
      </w:rPr>
      <w:t>evenimente şi seminarii dedicate mediului de afaceri, cursuri de instruire si pregătire profesională, training, workshop-uri personalizate etc.), avem nevoie de acordul dumneavoastră.</w:t>
    </w:r>
  </w:p>
  <w:p w:rsidR="00AB0FBC" w:rsidRPr="00B7644C" w:rsidRDefault="00964E61" w:rsidP="00B7644C">
    <w:pPr>
      <w:ind w:left="-720"/>
      <w:jc w:val="both"/>
      <w:rPr>
        <w:rFonts w:asciiTheme="minorHAnsi" w:hAnsiTheme="minorHAnsi" w:cstheme="minorHAnsi"/>
        <w:i/>
        <w:color w:val="000000" w:themeColor="text1"/>
        <w:sz w:val="16"/>
        <w:szCs w:val="16"/>
        <w:lang w:val="ro-RO"/>
      </w:rPr>
    </w:pPr>
    <w:r w:rsidRPr="00B7644C">
      <w:rPr>
        <w:rFonts w:asciiTheme="minorHAnsi" w:hAnsiTheme="minorHAnsi" w:cstheme="minorHAnsi"/>
        <w:i/>
        <w:color w:val="000000" w:themeColor="text1"/>
        <w:sz w:val="16"/>
        <w:szCs w:val="16"/>
        <w:lang w:val="ro-RO"/>
      </w:rPr>
      <w:t>Vă mulțumim că sunteți alături de noi! Comunitatea noastră de profesioniști există datorită implicării fiecăruia dintre voi.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BC" w:rsidRDefault="006256BC" w:rsidP="00AB0FBC">
      <w:r>
        <w:separator/>
      </w:r>
    </w:p>
  </w:footnote>
  <w:footnote w:type="continuationSeparator" w:id="0">
    <w:p w:rsidR="006256BC" w:rsidRDefault="006256BC" w:rsidP="00AB0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BC" w:rsidRDefault="002D04CA" w:rsidP="002D04CA">
    <w:pPr>
      <w:pStyle w:val="Antet"/>
      <w:tabs>
        <w:tab w:val="clear" w:pos="4703"/>
        <w:tab w:val="clear" w:pos="9406"/>
        <w:tab w:val="left" w:pos="658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67.55pt;margin-top:-21.75pt;width:131.45pt;height:62.25pt;z-index:251666432;mso-width-relative:margin;mso-height-relative:margin" stroked="f">
          <v:textbox>
            <w:txbxContent>
              <w:p w:rsidR="002D04CA" w:rsidRDefault="002D04CA">
                <w:r w:rsidRPr="002D04CA">
                  <w:drawing>
                    <wp:inline distT="0" distB="0" distL="0" distR="0">
                      <wp:extent cx="1333500" cy="620112"/>
                      <wp:effectExtent l="19050" t="0" r="0" b="0"/>
                      <wp:docPr id="2" name="Imagine 2" descr="D:\Cristina\Desktop\PRO BUSINESS\EVENIMENTE\EVENIMENTE_2018\Dec 17_Even Evo-Bulgaria_2018\ARS_logo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:\Cristina\Desktop\PRO BUSINESS\EVENIMENTE\EVENIMENTE_2018\Dec 17_Even Evo-Bulgaria_2018\ARS_logo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5333" cy="6209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A0166"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-342900</wp:posOffset>
          </wp:positionV>
          <wp:extent cx="933450" cy="923925"/>
          <wp:effectExtent l="19050" t="0" r="0" b="0"/>
          <wp:wrapSquare wrapText="bothSides"/>
          <wp:docPr id="5" name="Imagine 1" descr="C:\Users\Admin\Desktop\01 Logo_USH-ProBusiness_Col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01 Logo_USH-ProBusiness_Col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23D5">
      <w:rPr>
        <w:noProof/>
        <w:lang w:val="en-US" w:eastAsia="en-US"/>
      </w:rPr>
      <w:pict>
        <v:shape id="_x0000_s2053" type="#_x0000_t202" style="position:absolute;margin-left:-15pt;margin-top:-27.9pt;width:87.5pt;height:87.9pt;z-index:251661312;mso-position-horizontal-relative:text;mso-position-vertical-relative:text;mso-width-relative:margin;mso-height-relative:margin" filled="f" stroked="f">
          <v:textbox style="mso-next-textbox:#_x0000_s2053">
            <w:txbxContent>
              <w:p w:rsidR="00055812" w:rsidRDefault="00055812" w:rsidP="00055812"/>
            </w:txbxContent>
          </v:textbox>
        </v:shape>
      </w:pict>
    </w:r>
    <w:r w:rsidR="00906325">
      <w:t xml:space="preserve">     </w:t>
    </w:r>
    <w:r w:rsidR="00E668CB">
      <w:t xml:space="preserve">    </w:t>
    </w:r>
    <w:r w:rsidR="00861290">
      <w:t xml:space="preserve">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8D7"/>
    <w:multiLevelType w:val="hybridMultilevel"/>
    <w:tmpl w:val="D848EE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5C48BC"/>
    <w:multiLevelType w:val="hybridMultilevel"/>
    <w:tmpl w:val="D5360DA4"/>
    <w:lvl w:ilvl="0" w:tplc="3098B38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632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0FBC"/>
    <w:rsid w:val="0002545D"/>
    <w:rsid w:val="00055812"/>
    <w:rsid w:val="000560B2"/>
    <w:rsid w:val="0009580C"/>
    <w:rsid w:val="000B6D27"/>
    <w:rsid w:val="000C5E7E"/>
    <w:rsid w:val="000D1791"/>
    <w:rsid w:val="000D65DA"/>
    <w:rsid w:val="000F290E"/>
    <w:rsid w:val="000F38E8"/>
    <w:rsid w:val="001254F1"/>
    <w:rsid w:val="0015567F"/>
    <w:rsid w:val="00155B9B"/>
    <w:rsid w:val="001B3BBA"/>
    <w:rsid w:val="00201F37"/>
    <w:rsid w:val="0024135F"/>
    <w:rsid w:val="002423D5"/>
    <w:rsid w:val="002D04CA"/>
    <w:rsid w:val="002D6AA5"/>
    <w:rsid w:val="002E71BB"/>
    <w:rsid w:val="00306A16"/>
    <w:rsid w:val="00311AEF"/>
    <w:rsid w:val="00321BA1"/>
    <w:rsid w:val="0033624B"/>
    <w:rsid w:val="00391657"/>
    <w:rsid w:val="003F1908"/>
    <w:rsid w:val="003F1B69"/>
    <w:rsid w:val="00403757"/>
    <w:rsid w:val="00431E6B"/>
    <w:rsid w:val="00491028"/>
    <w:rsid w:val="004A0166"/>
    <w:rsid w:val="005A5075"/>
    <w:rsid w:val="005F08CA"/>
    <w:rsid w:val="00613A56"/>
    <w:rsid w:val="00620ED2"/>
    <w:rsid w:val="006256BC"/>
    <w:rsid w:val="00625848"/>
    <w:rsid w:val="00635A44"/>
    <w:rsid w:val="006657CA"/>
    <w:rsid w:val="00674EDC"/>
    <w:rsid w:val="006C4376"/>
    <w:rsid w:val="00756DAE"/>
    <w:rsid w:val="00787134"/>
    <w:rsid w:val="00795EF5"/>
    <w:rsid w:val="007E0F9D"/>
    <w:rsid w:val="007F53AE"/>
    <w:rsid w:val="0084348A"/>
    <w:rsid w:val="00861290"/>
    <w:rsid w:val="00877696"/>
    <w:rsid w:val="00890564"/>
    <w:rsid w:val="008A44FA"/>
    <w:rsid w:val="008B330E"/>
    <w:rsid w:val="00906325"/>
    <w:rsid w:val="00914970"/>
    <w:rsid w:val="00940C5A"/>
    <w:rsid w:val="00944D51"/>
    <w:rsid w:val="00953155"/>
    <w:rsid w:val="00964E61"/>
    <w:rsid w:val="00971C33"/>
    <w:rsid w:val="009A218B"/>
    <w:rsid w:val="009C3619"/>
    <w:rsid w:val="009E2102"/>
    <w:rsid w:val="009E65DB"/>
    <w:rsid w:val="00A743BE"/>
    <w:rsid w:val="00A7569E"/>
    <w:rsid w:val="00AA1183"/>
    <w:rsid w:val="00AA2192"/>
    <w:rsid w:val="00AB0FBC"/>
    <w:rsid w:val="00AD14D9"/>
    <w:rsid w:val="00AE3FB0"/>
    <w:rsid w:val="00AF7B08"/>
    <w:rsid w:val="00B274A8"/>
    <w:rsid w:val="00B6057A"/>
    <w:rsid w:val="00B7644C"/>
    <w:rsid w:val="00B94AD0"/>
    <w:rsid w:val="00BA1A75"/>
    <w:rsid w:val="00BB2966"/>
    <w:rsid w:val="00BD5D62"/>
    <w:rsid w:val="00BE1420"/>
    <w:rsid w:val="00C13333"/>
    <w:rsid w:val="00C62181"/>
    <w:rsid w:val="00C63D4B"/>
    <w:rsid w:val="00C77D72"/>
    <w:rsid w:val="00CA1CD3"/>
    <w:rsid w:val="00CE5D50"/>
    <w:rsid w:val="00CE70C9"/>
    <w:rsid w:val="00CF0D95"/>
    <w:rsid w:val="00D032E1"/>
    <w:rsid w:val="00D23FBB"/>
    <w:rsid w:val="00D55E15"/>
    <w:rsid w:val="00D731BB"/>
    <w:rsid w:val="00DD2D6D"/>
    <w:rsid w:val="00DD776F"/>
    <w:rsid w:val="00E64002"/>
    <w:rsid w:val="00E668CB"/>
    <w:rsid w:val="00EC05E0"/>
    <w:rsid w:val="00EF0909"/>
    <w:rsid w:val="00EF775D"/>
    <w:rsid w:val="00F4621A"/>
    <w:rsid w:val="00F53DCE"/>
    <w:rsid w:val="00F70B33"/>
    <w:rsid w:val="00FA1B8C"/>
    <w:rsid w:val="00FE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B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TW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uiPriority w:val="10"/>
    <w:qFormat/>
    <w:rsid w:val="00AB0FBC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uCaracter">
    <w:name w:val="Titlu Caracter"/>
    <w:basedOn w:val="Fontdeparagrafimplicit"/>
    <w:link w:val="Titlu"/>
    <w:uiPriority w:val="10"/>
    <w:rsid w:val="00AB0F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styleId="Hyperlink">
    <w:name w:val="Hyperlink"/>
    <w:rsid w:val="00AB0F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0FBC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ntet">
    <w:name w:val="header"/>
    <w:basedOn w:val="Normal"/>
    <w:link w:val="AntetCaracter"/>
    <w:uiPriority w:val="99"/>
    <w:semiHidden/>
    <w:unhideWhenUsed/>
    <w:rsid w:val="00AB0FBC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AB0FBC"/>
    <w:rPr>
      <w:rFonts w:ascii="Times New Roman" w:eastAsia="SimSun" w:hAnsi="Times New Roman" w:cs="Times New Roman"/>
      <w:sz w:val="24"/>
      <w:szCs w:val="24"/>
      <w:lang w:val="en-GB" w:eastAsia="zh-TW"/>
    </w:rPr>
  </w:style>
  <w:style w:type="paragraph" w:styleId="Subsol">
    <w:name w:val="footer"/>
    <w:basedOn w:val="Normal"/>
    <w:link w:val="SubsolCaracter"/>
    <w:uiPriority w:val="99"/>
    <w:semiHidden/>
    <w:unhideWhenUsed/>
    <w:rsid w:val="00AB0FBC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AB0FBC"/>
    <w:rPr>
      <w:rFonts w:ascii="Times New Roman" w:eastAsia="SimSun" w:hAnsi="Times New Roman" w:cs="Times New Roman"/>
      <w:sz w:val="24"/>
      <w:szCs w:val="24"/>
      <w:lang w:val="en-GB" w:eastAsia="zh-TW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0F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0FBC"/>
    <w:rPr>
      <w:rFonts w:ascii="Tahoma" w:eastAsia="SimSun" w:hAnsi="Tahoma" w:cs="Tahoma"/>
      <w:sz w:val="16"/>
      <w:szCs w:val="16"/>
      <w:lang w:val="en-GB" w:eastAsia="zh-TW"/>
    </w:rPr>
  </w:style>
  <w:style w:type="paragraph" w:customStyle="1" w:styleId="Default">
    <w:name w:val="Default"/>
    <w:rsid w:val="00C13333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A1A7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shprobusiness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ushprobusiness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ushprobusiness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3F016-842F-4CC1-95A6-B225FAC2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2018-09-04T08:42:00Z</cp:lastPrinted>
  <dcterms:created xsi:type="dcterms:W3CDTF">2018-11-22T11:08:00Z</dcterms:created>
  <dcterms:modified xsi:type="dcterms:W3CDTF">2018-11-26T10:55:00Z</dcterms:modified>
</cp:coreProperties>
</file>