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29" w:rsidRPr="008A6F61" w:rsidRDefault="00DC5C29" w:rsidP="00B14D21">
      <w:pPr>
        <w:pStyle w:val="Heading1"/>
        <w:numPr>
          <w:ilvl w:val="0"/>
          <w:numId w:val="0"/>
        </w:numPr>
        <w:jc w:val="right"/>
        <w:rPr>
          <w:bCs/>
          <w:szCs w:val="24"/>
          <w:lang w:val="ro-RO"/>
        </w:rPr>
      </w:pPr>
      <w:bookmarkStart w:id="0" w:name="_Toc445132370"/>
      <w:bookmarkStart w:id="1" w:name="_Toc450216762"/>
      <w:bookmarkStart w:id="2" w:name="_Toc13566544"/>
      <w:bookmarkStart w:id="3" w:name="_Toc448233494"/>
      <w:bookmarkStart w:id="4" w:name="_Toc450216771"/>
      <w:r w:rsidRPr="008A6F61">
        <w:rPr>
          <w:szCs w:val="24"/>
          <w:lang w:val="ro-RO"/>
        </w:rPr>
        <w:t>Anexa III.</w:t>
      </w:r>
      <w:bookmarkEnd w:id="0"/>
      <w:r w:rsidRPr="008A6F61">
        <w:rPr>
          <w:szCs w:val="24"/>
          <w:lang w:val="ro-RO"/>
        </w:rPr>
        <w:t xml:space="preserve">6 </w:t>
      </w:r>
      <w:bookmarkEnd w:id="1"/>
      <w:bookmarkEnd w:id="2"/>
    </w:p>
    <w:p w:rsidR="00DC5C29" w:rsidRPr="008A6F61" w:rsidRDefault="00DC5C29" w:rsidP="00DC5C29">
      <w:pPr>
        <w:rPr>
          <w:sz w:val="24"/>
          <w:szCs w:val="24"/>
          <w:lang w:eastAsia="x-none"/>
        </w:rPr>
      </w:pPr>
    </w:p>
    <w:p w:rsidR="00B14D21" w:rsidRPr="008A6F61" w:rsidRDefault="00B14D21" w:rsidP="00DC5C29">
      <w:pPr>
        <w:pStyle w:val="Heading1"/>
        <w:numPr>
          <w:ilvl w:val="0"/>
          <w:numId w:val="0"/>
        </w:numPr>
        <w:spacing w:line="276" w:lineRule="auto"/>
        <w:ind w:left="432"/>
        <w:jc w:val="center"/>
        <w:rPr>
          <w:szCs w:val="24"/>
          <w:lang w:val="ro-RO"/>
        </w:rPr>
      </w:pPr>
      <w:bookmarkStart w:id="5" w:name="_Toc12954258"/>
      <w:bookmarkStart w:id="6" w:name="_Toc13566546"/>
    </w:p>
    <w:p w:rsidR="008A6F61" w:rsidRPr="008A6F61" w:rsidRDefault="008A6F61" w:rsidP="008A6F61">
      <w:pPr>
        <w:rPr>
          <w:sz w:val="24"/>
          <w:szCs w:val="24"/>
          <w:lang w:eastAsia="x-none"/>
        </w:rPr>
      </w:pPr>
    </w:p>
    <w:p w:rsidR="00DC5C29" w:rsidRPr="008A6F61" w:rsidRDefault="00DC5C29" w:rsidP="00DC5C29">
      <w:pPr>
        <w:pStyle w:val="Heading1"/>
        <w:numPr>
          <w:ilvl w:val="0"/>
          <w:numId w:val="0"/>
        </w:numPr>
        <w:spacing w:line="276" w:lineRule="auto"/>
        <w:ind w:left="432"/>
        <w:jc w:val="center"/>
        <w:rPr>
          <w:bCs/>
          <w:szCs w:val="24"/>
          <w:lang w:val="ro-RO"/>
        </w:rPr>
      </w:pPr>
      <w:proofErr w:type="spellStart"/>
      <w:r w:rsidRPr="008A6F61">
        <w:rPr>
          <w:szCs w:val="24"/>
          <w:lang w:val="ro-RO"/>
        </w:rPr>
        <w:t>Declaraţie</w:t>
      </w:r>
      <w:proofErr w:type="spellEnd"/>
      <w:r w:rsidRPr="008A6F61">
        <w:rPr>
          <w:szCs w:val="24"/>
          <w:lang w:val="ro-RO"/>
        </w:rPr>
        <w:t xml:space="preserve"> privind încadrarea în </w:t>
      </w:r>
      <w:proofErr w:type="spellStart"/>
      <w:r w:rsidRPr="008A6F61">
        <w:rPr>
          <w:szCs w:val="24"/>
          <w:lang w:val="ro-RO"/>
        </w:rPr>
        <w:t>definiţia</w:t>
      </w:r>
      <w:proofErr w:type="spellEnd"/>
      <w:r w:rsidRPr="008A6F61">
        <w:rPr>
          <w:szCs w:val="24"/>
          <w:lang w:val="ro-RO"/>
        </w:rPr>
        <w:t xml:space="preserve"> </w:t>
      </w:r>
      <w:proofErr w:type="spellStart"/>
      <w:r w:rsidRPr="008A6F61">
        <w:rPr>
          <w:szCs w:val="24"/>
          <w:lang w:val="ro-RO"/>
        </w:rPr>
        <w:t>organizaţiei</w:t>
      </w:r>
      <w:proofErr w:type="spellEnd"/>
      <w:r w:rsidRPr="008A6F61">
        <w:rPr>
          <w:szCs w:val="24"/>
          <w:lang w:val="ro-RO"/>
        </w:rPr>
        <w:t xml:space="preserve"> de cercetare</w:t>
      </w:r>
      <w:bookmarkEnd w:id="5"/>
      <w:bookmarkEnd w:id="6"/>
    </w:p>
    <w:p w:rsidR="00DC5C29" w:rsidRPr="008A6F61" w:rsidRDefault="00DC5C29" w:rsidP="00DC5C29">
      <w:pPr>
        <w:pStyle w:val="Heading1"/>
        <w:numPr>
          <w:ilvl w:val="0"/>
          <w:numId w:val="0"/>
        </w:numPr>
        <w:spacing w:line="276" w:lineRule="auto"/>
        <w:ind w:left="432"/>
        <w:jc w:val="center"/>
        <w:rPr>
          <w:bCs/>
          <w:szCs w:val="24"/>
          <w:lang w:val="ro-RO"/>
        </w:rPr>
      </w:pPr>
      <w:bookmarkStart w:id="7" w:name="_Toc12954259"/>
      <w:bookmarkStart w:id="8" w:name="_Toc13566547"/>
      <w:proofErr w:type="spellStart"/>
      <w:r w:rsidRPr="008A6F61">
        <w:rPr>
          <w:bCs/>
          <w:szCs w:val="24"/>
          <w:lang w:val="ro-RO"/>
        </w:rPr>
        <w:t>Condiţii</w:t>
      </w:r>
      <w:proofErr w:type="spellEnd"/>
      <w:r w:rsidRPr="008A6F61">
        <w:rPr>
          <w:bCs/>
          <w:szCs w:val="24"/>
          <w:lang w:val="ro-RO"/>
        </w:rPr>
        <w:t xml:space="preserve"> cumulate</w:t>
      </w:r>
      <w:bookmarkEnd w:id="7"/>
      <w:bookmarkEnd w:id="8"/>
    </w:p>
    <w:p w:rsidR="00B14D21" w:rsidRPr="008A6F61" w:rsidRDefault="00B14D21" w:rsidP="00B14D21">
      <w:pPr>
        <w:rPr>
          <w:sz w:val="24"/>
          <w:szCs w:val="24"/>
          <w:lang w:eastAsia="x-none"/>
        </w:rPr>
      </w:pPr>
    </w:p>
    <w:p w:rsidR="008A6F61" w:rsidRPr="008A6F61" w:rsidRDefault="008A6F61" w:rsidP="00B14D21">
      <w:pPr>
        <w:rPr>
          <w:sz w:val="24"/>
          <w:szCs w:val="24"/>
          <w:lang w:eastAsia="x-none"/>
        </w:rPr>
      </w:pPr>
    </w:p>
    <w:p w:rsidR="008A6F61" w:rsidRPr="008A6F61" w:rsidRDefault="008A6F61" w:rsidP="00B14D21">
      <w:pPr>
        <w:rPr>
          <w:sz w:val="24"/>
          <w:szCs w:val="24"/>
          <w:lang w:eastAsia="x-none"/>
        </w:rPr>
      </w:pPr>
    </w:p>
    <w:p w:rsidR="00DC5C29" w:rsidRPr="008A6F61" w:rsidRDefault="00DC5C29" w:rsidP="00DC5C29">
      <w:pPr>
        <w:spacing w:line="276" w:lineRule="auto"/>
        <w:rPr>
          <w:rFonts w:ascii="Times New Roman" w:hAnsi="Times New Roman"/>
          <w:sz w:val="24"/>
          <w:szCs w:val="24"/>
          <w:lang w:eastAsia="x-none"/>
        </w:rPr>
      </w:pPr>
    </w:p>
    <w:p w:rsidR="00814C61" w:rsidRPr="008A6F61" w:rsidRDefault="00814C61" w:rsidP="00DC5C29">
      <w:pPr>
        <w:spacing w:line="276" w:lineRule="auto"/>
        <w:ind w:left="-180" w:right="-180"/>
        <w:jc w:val="both"/>
        <w:rPr>
          <w:rFonts w:ascii="Times New Roman" w:hAnsi="Times New Roman"/>
          <w:sz w:val="24"/>
          <w:szCs w:val="24"/>
        </w:rPr>
      </w:pPr>
    </w:p>
    <w:p w:rsidR="00DC5C29" w:rsidRPr="008A6F61" w:rsidRDefault="00DC5C29" w:rsidP="00DC5C29">
      <w:pPr>
        <w:spacing w:line="276" w:lineRule="auto"/>
        <w:ind w:left="-180" w:right="-180"/>
        <w:jc w:val="both"/>
        <w:rPr>
          <w:rFonts w:ascii="Times New Roman" w:hAnsi="Times New Roman"/>
          <w:sz w:val="24"/>
          <w:szCs w:val="24"/>
        </w:rPr>
      </w:pPr>
      <w:r w:rsidRPr="008A6F61">
        <w:rPr>
          <w:rFonts w:ascii="Times New Roman" w:hAnsi="Times New Roman"/>
          <w:sz w:val="24"/>
          <w:szCs w:val="24"/>
        </w:rPr>
        <w:t>Subsemnatul,</w:t>
      </w:r>
      <w:r w:rsidR="00245F88">
        <w:rPr>
          <w:rFonts w:ascii="Times New Roman" w:hAnsi="Times New Roman"/>
          <w:sz w:val="24"/>
          <w:szCs w:val="24"/>
        </w:rPr>
        <w:t xml:space="preserve"> </w:t>
      </w:r>
      <w:proofErr w:type="spellStart"/>
      <w:r w:rsidR="00245F88">
        <w:rPr>
          <w:rFonts w:ascii="Times New Roman" w:hAnsi="Times New Roman"/>
          <w:b/>
          <w:sz w:val="24"/>
          <w:szCs w:val="24"/>
        </w:rPr>
        <w:t>Prof.univ.dr.Tudorel</w:t>
      </w:r>
      <w:proofErr w:type="spellEnd"/>
      <w:r w:rsidR="00245F88">
        <w:rPr>
          <w:rFonts w:ascii="Times New Roman" w:hAnsi="Times New Roman"/>
          <w:b/>
          <w:sz w:val="24"/>
          <w:szCs w:val="24"/>
        </w:rPr>
        <w:t xml:space="preserve"> TOADER</w:t>
      </w:r>
      <w:r w:rsidRPr="008A6F61">
        <w:rPr>
          <w:rFonts w:ascii="Times New Roman" w:hAnsi="Times New Roman"/>
          <w:sz w:val="24"/>
          <w:szCs w:val="24"/>
        </w:rPr>
        <w:t xml:space="preserve">, în calitate de  </w:t>
      </w:r>
      <w:r w:rsidR="00245F88">
        <w:rPr>
          <w:rFonts w:ascii="Times New Roman" w:hAnsi="Times New Roman"/>
          <w:b/>
          <w:sz w:val="24"/>
          <w:szCs w:val="24"/>
        </w:rPr>
        <w:t>RECTOR</w:t>
      </w:r>
      <w:r w:rsidRPr="008A6F61">
        <w:rPr>
          <w:rFonts w:ascii="Times New Roman" w:hAnsi="Times New Roman"/>
          <w:sz w:val="24"/>
          <w:szCs w:val="24"/>
        </w:rPr>
        <w:t xml:space="preserve"> al </w:t>
      </w:r>
      <w:r w:rsidR="00245F88">
        <w:rPr>
          <w:rFonts w:ascii="Times New Roman" w:hAnsi="Times New Roman"/>
          <w:b/>
          <w:sz w:val="24"/>
          <w:szCs w:val="24"/>
        </w:rPr>
        <w:t>UNIVERSITĂȚII ”ALEXANDRU IOAN CUZA” DIN IAȘI</w:t>
      </w:r>
      <w:r w:rsidRPr="008A6F61">
        <w:rPr>
          <w:rFonts w:ascii="Times New Roman" w:eastAsia="Calibri" w:hAnsi="Times New Roman"/>
          <w:i/>
          <w:noProof/>
          <w:color w:val="595959" w:themeColor="text1" w:themeTint="A6"/>
          <w:sz w:val="24"/>
          <w:szCs w:val="24"/>
          <w:lang w:eastAsia="x-none"/>
        </w:rPr>
        <w:t>,</w:t>
      </w:r>
      <w:r w:rsidRPr="008A6F61">
        <w:rPr>
          <w:rFonts w:ascii="Times New Roman" w:hAnsi="Times New Roman"/>
          <w:sz w:val="24"/>
          <w:szCs w:val="24"/>
        </w:rPr>
        <w:t xml:space="preserve"> declar pe proprie răspundere că următoarele </w:t>
      </w:r>
      <w:r w:rsidR="00245F88" w:rsidRPr="008A6F61">
        <w:rPr>
          <w:rFonts w:ascii="Times New Roman" w:hAnsi="Times New Roman"/>
          <w:sz w:val="24"/>
          <w:szCs w:val="24"/>
        </w:rPr>
        <w:t>condiții</w:t>
      </w:r>
      <w:r w:rsidRPr="008A6F61">
        <w:rPr>
          <w:rFonts w:ascii="Times New Roman" w:hAnsi="Times New Roman"/>
          <w:sz w:val="24"/>
          <w:szCs w:val="24"/>
        </w:rPr>
        <w:t xml:space="preserve"> sunt îndeplinite cumulat: </w:t>
      </w:r>
    </w:p>
    <w:p w:rsidR="00814C61" w:rsidRPr="008A6F61" w:rsidRDefault="00814C61" w:rsidP="00DC5C29">
      <w:pPr>
        <w:spacing w:line="276" w:lineRule="auto"/>
        <w:ind w:left="-180" w:right="-180"/>
        <w:jc w:val="both"/>
        <w:rPr>
          <w:rFonts w:ascii="Times New Roman" w:hAnsi="Times New Roman"/>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Este instituţie de învăţământ superior</w:t>
      </w:r>
      <w:r w:rsidR="008A6F61" w:rsidRPr="00126C6D">
        <w:rPr>
          <w:rStyle w:val="FootnoteReference"/>
          <w:rFonts w:ascii="Times New Roman" w:eastAsia="Arial" w:hAnsi="Times New Roman"/>
          <w:sz w:val="24"/>
          <w:szCs w:val="24"/>
        </w:rPr>
        <w:footnoteReference w:id="1"/>
      </w:r>
      <w:r w:rsidRPr="008A6F61">
        <w:rPr>
          <w:rFonts w:ascii="Times New Roman" w:eastAsia="Calibri" w:hAnsi="Times New Roman"/>
          <w:noProof/>
          <w:sz w:val="24"/>
          <w:szCs w:val="24"/>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DC5C29" w:rsidRPr="008A6F61"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DC5C29" w:rsidRPr="008A6F61" w:rsidRDefault="00DC5C29" w:rsidP="00DC5C29">
      <w:pPr>
        <w:pStyle w:val="ListParagraph"/>
        <w:spacing w:line="276" w:lineRule="auto"/>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w:t>
      </w:r>
      <w:r w:rsidR="005F6134" w:rsidRPr="008A6F61">
        <w:rPr>
          <w:rFonts w:ascii="Times New Roman" w:eastAsia="Calibri" w:hAnsi="Times New Roman"/>
          <w:noProof/>
          <w:sz w:val="24"/>
          <w:szCs w:val="24"/>
        </w:rPr>
        <w:t>tităţi</w:t>
      </w:r>
      <w:r w:rsidRPr="008A6F61">
        <w:rPr>
          <w:rFonts w:ascii="Times New Roman" w:eastAsia="Calibri" w:hAnsi="Times New Roman"/>
          <w:noProof/>
          <w:sz w:val="24"/>
          <w:szCs w:val="24"/>
        </w:rPr>
        <w:t>, sau în numele acestora,</w:t>
      </w:r>
      <w:r w:rsidR="005F6134" w:rsidRPr="008A6F61">
        <w:rPr>
          <w:rFonts w:ascii="Times New Roman" w:eastAsia="Calibri" w:hAnsi="Times New Roman"/>
          <w:noProof/>
          <w:sz w:val="24"/>
          <w:szCs w:val="24"/>
        </w:rPr>
        <w:t xml:space="preserve"> ș</w:t>
      </w:r>
      <w:r w:rsidRPr="008A6F61">
        <w:rPr>
          <w:rFonts w:ascii="Times New Roman" w:eastAsia="Calibri" w:hAnsi="Times New Roman"/>
          <w:noProof/>
          <w:sz w:val="24"/>
          <w:szCs w:val="24"/>
        </w:rPr>
        <w:t>i toate profiturile din activităţile respective sunt reinvestite în activităţile de bază non-economice ale organizaţiei de cercetare (activităţi CD independente sau în colaborare, dis</w:t>
      </w:r>
      <w:r w:rsidR="008A6F61" w:rsidRPr="008A6F61">
        <w:rPr>
          <w:rFonts w:ascii="Times New Roman" w:eastAsia="Calibri" w:hAnsi="Times New Roman"/>
          <w:noProof/>
          <w:sz w:val="24"/>
          <w:szCs w:val="24"/>
        </w:rPr>
        <w:t>eminare non-exclusivă şi nedisc</w:t>
      </w:r>
      <w:r w:rsidRPr="008A6F61">
        <w:rPr>
          <w:rFonts w:ascii="Times New Roman" w:eastAsia="Calibri" w:hAnsi="Times New Roman"/>
          <w:noProof/>
          <w:sz w:val="24"/>
          <w:szCs w:val="24"/>
        </w:rPr>
        <w:t>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DC5C29" w:rsidRPr="008A6F61" w:rsidRDefault="00DC5C29" w:rsidP="00DC5C29">
      <w:pPr>
        <w:pStyle w:val="ListParagraph"/>
        <w:tabs>
          <w:tab w:val="left" w:pos="1778"/>
        </w:tabs>
        <w:spacing w:line="276" w:lineRule="auto"/>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w:t>
      </w:r>
      <w:r w:rsidRPr="008A6F61">
        <w:rPr>
          <w:rFonts w:ascii="Times New Roman" w:eastAsia="Calibri" w:hAnsi="Times New Roman"/>
          <w:noProof/>
          <w:sz w:val="24"/>
          <w:szCs w:val="24"/>
        </w:rPr>
        <w:lastRenderedPageBreak/>
        <w:t>muncă şi capital fix) ca şi activităţile non - economice, iar ponderea alocată în fiecare an unor astfel de activităţi economice nu depăseşte 20% din total anual de resurse alocate de entitatea respectivă.</w:t>
      </w:r>
    </w:p>
    <w:p w:rsidR="00B14D21" w:rsidRPr="008A6F61" w:rsidRDefault="00B14D21" w:rsidP="00DC5C29">
      <w:pPr>
        <w:spacing w:line="276" w:lineRule="auto"/>
        <w:jc w:val="both"/>
        <w:rPr>
          <w:rFonts w:ascii="Times New Roman" w:hAnsi="Times New Roman"/>
          <w:color w:val="FF0000"/>
          <w:sz w:val="24"/>
          <w:szCs w:val="24"/>
        </w:rPr>
      </w:pPr>
    </w:p>
    <w:p w:rsidR="00B14D21" w:rsidRPr="008A6F61" w:rsidRDefault="00B14D21" w:rsidP="00DC5C29">
      <w:pPr>
        <w:spacing w:line="276" w:lineRule="auto"/>
        <w:jc w:val="both"/>
        <w:rPr>
          <w:rFonts w:ascii="Times New Roman" w:hAnsi="Times New Roman"/>
          <w:color w:val="FF0000"/>
          <w:sz w:val="24"/>
          <w:szCs w:val="24"/>
        </w:rPr>
      </w:pPr>
    </w:p>
    <w:tbl>
      <w:tblPr>
        <w:tblW w:w="9639" w:type="dxa"/>
        <w:tblLook w:val="01E0" w:firstRow="1" w:lastRow="1" w:firstColumn="1" w:lastColumn="1" w:noHBand="0" w:noVBand="0"/>
      </w:tblPr>
      <w:tblGrid>
        <w:gridCol w:w="3888"/>
        <w:gridCol w:w="5751"/>
      </w:tblGrid>
      <w:tr w:rsidR="00DC5C29" w:rsidRPr="008A6F61" w:rsidTr="00245F88">
        <w:tc>
          <w:tcPr>
            <w:tcW w:w="9639" w:type="dxa"/>
            <w:gridSpan w:val="2"/>
            <w:shd w:val="clear" w:color="auto" w:fill="auto"/>
          </w:tcPr>
          <w:p w:rsidR="00DC5C29" w:rsidRPr="008A6F61" w:rsidRDefault="006863DD" w:rsidP="003A1630">
            <w:pPr>
              <w:spacing w:line="276" w:lineRule="auto"/>
              <w:rPr>
                <w:rFonts w:ascii="Times New Roman" w:hAnsi="Times New Roman"/>
                <w:b/>
                <w:sz w:val="24"/>
                <w:szCs w:val="24"/>
              </w:rPr>
            </w:pPr>
            <w:r w:rsidRPr="008A6F61">
              <w:rPr>
                <w:rFonts w:ascii="Times New Roman" w:hAnsi="Times New Roman"/>
                <w:b/>
                <w:sz w:val="24"/>
                <w:szCs w:val="24"/>
              </w:rPr>
              <w:t>Declarație</w:t>
            </w:r>
            <w:bookmarkStart w:id="9" w:name="_GoBack"/>
            <w:bookmarkEnd w:id="9"/>
            <w:r w:rsidR="00DC5C29" w:rsidRPr="008A6F61">
              <w:rPr>
                <w:rFonts w:ascii="Times New Roman" w:hAnsi="Times New Roman"/>
                <w:b/>
                <w:sz w:val="24"/>
                <w:szCs w:val="24"/>
              </w:rPr>
              <w:t xml:space="preserve"> pe proprie răspundere, sub </w:t>
            </w:r>
            <w:r w:rsidRPr="008A6F61">
              <w:rPr>
                <w:rFonts w:ascii="Times New Roman" w:hAnsi="Times New Roman"/>
                <w:b/>
                <w:sz w:val="24"/>
                <w:szCs w:val="24"/>
              </w:rPr>
              <w:t>sancțiunile</w:t>
            </w:r>
            <w:r w:rsidR="00DC5C29" w:rsidRPr="008A6F61">
              <w:rPr>
                <w:rFonts w:ascii="Times New Roman" w:hAnsi="Times New Roman"/>
                <w:b/>
                <w:sz w:val="24"/>
                <w:szCs w:val="24"/>
              </w:rPr>
              <w:t xml:space="preserve"> aplicate faptei de fals în acte publice</w:t>
            </w:r>
          </w:p>
        </w:tc>
      </w:tr>
      <w:tr w:rsidR="004328EE" w:rsidRPr="008A6F61" w:rsidTr="00245F88">
        <w:tc>
          <w:tcPr>
            <w:tcW w:w="9639" w:type="dxa"/>
            <w:gridSpan w:val="2"/>
            <w:shd w:val="clear" w:color="auto" w:fill="auto"/>
          </w:tcPr>
          <w:p w:rsidR="004328EE" w:rsidRPr="008A6F61" w:rsidRDefault="004328EE" w:rsidP="003A1630">
            <w:pPr>
              <w:spacing w:line="276" w:lineRule="auto"/>
              <w:rPr>
                <w:rFonts w:ascii="Times New Roman" w:hAnsi="Times New Roman"/>
                <w:b/>
                <w:sz w:val="24"/>
                <w:szCs w:val="24"/>
              </w:rPr>
            </w:pPr>
          </w:p>
          <w:p w:rsidR="004328EE" w:rsidRPr="008A6F61" w:rsidRDefault="004328EE" w:rsidP="003A1630">
            <w:pPr>
              <w:spacing w:line="276" w:lineRule="auto"/>
              <w:rPr>
                <w:rFonts w:ascii="Times New Roman" w:hAnsi="Times New Roman"/>
                <w:b/>
                <w:sz w:val="24"/>
                <w:szCs w:val="24"/>
              </w:rPr>
            </w:pPr>
          </w:p>
        </w:tc>
      </w:tr>
      <w:tr w:rsidR="00DC5C29" w:rsidRPr="008A6F61" w:rsidTr="00245F88">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Data:</w:t>
            </w:r>
            <w:r w:rsidR="00245F88">
              <w:rPr>
                <w:rFonts w:ascii="Times New Roman" w:hAnsi="Times New Roman"/>
                <w:sz w:val="24"/>
                <w:szCs w:val="24"/>
              </w:rPr>
              <w:t xml:space="preserve"> </w:t>
            </w:r>
            <w:r w:rsidR="00245F88" w:rsidRPr="00245F88">
              <w:rPr>
                <w:rFonts w:ascii="Times New Roman" w:hAnsi="Times New Roman"/>
                <w:b/>
                <w:sz w:val="24"/>
                <w:szCs w:val="24"/>
              </w:rPr>
              <w:t>………………2019</w:t>
            </w:r>
          </w:p>
        </w:tc>
        <w:tc>
          <w:tcPr>
            <w:tcW w:w="5751" w:type="dxa"/>
            <w:shd w:val="clear" w:color="auto" w:fill="auto"/>
          </w:tcPr>
          <w:p w:rsidR="00DC5C29" w:rsidRPr="008A6F61" w:rsidRDefault="00DC5C29" w:rsidP="003A1630">
            <w:pPr>
              <w:spacing w:line="276" w:lineRule="auto"/>
              <w:jc w:val="both"/>
              <w:rPr>
                <w:rFonts w:ascii="Times New Roman" w:hAnsi="Times New Roman"/>
                <w:sz w:val="24"/>
                <w:szCs w:val="24"/>
              </w:rPr>
            </w:pPr>
          </w:p>
        </w:tc>
      </w:tr>
      <w:tr w:rsidR="00DC5C29" w:rsidRPr="008A6F61" w:rsidTr="00245F88">
        <w:tc>
          <w:tcPr>
            <w:tcW w:w="3888" w:type="dxa"/>
            <w:shd w:val="clear" w:color="auto" w:fill="auto"/>
          </w:tcPr>
          <w:p w:rsidR="00245F88" w:rsidRDefault="00245F88" w:rsidP="003A1630">
            <w:pPr>
              <w:spacing w:line="276" w:lineRule="auto"/>
              <w:jc w:val="both"/>
              <w:rPr>
                <w:rFonts w:ascii="Times New Roman" w:hAnsi="Times New Roman"/>
                <w:sz w:val="24"/>
                <w:szCs w:val="24"/>
              </w:rPr>
            </w:pPr>
          </w:p>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Reprezentant legal</w:t>
            </w:r>
          </w:p>
        </w:tc>
        <w:tc>
          <w:tcPr>
            <w:tcW w:w="5751" w:type="dxa"/>
            <w:shd w:val="clear" w:color="auto" w:fill="auto"/>
          </w:tcPr>
          <w:p w:rsidR="00245F88" w:rsidRDefault="00245F88" w:rsidP="003A1630">
            <w:pPr>
              <w:spacing w:line="276" w:lineRule="auto"/>
              <w:jc w:val="both"/>
              <w:rPr>
                <w:rFonts w:ascii="Times New Roman" w:hAnsi="Times New Roman"/>
                <w:sz w:val="24"/>
                <w:szCs w:val="24"/>
              </w:rPr>
            </w:pPr>
          </w:p>
          <w:p w:rsidR="00DC5C29" w:rsidRPr="00245F88" w:rsidRDefault="006863DD" w:rsidP="003A1630">
            <w:pPr>
              <w:spacing w:line="276" w:lineRule="auto"/>
              <w:jc w:val="both"/>
              <w:rPr>
                <w:rFonts w:ascii="Times New Roman" w:hAnsi="Times New Roman"/>
                <w:b/>
                <w:sz w:val="24"/>
                <w:szCs w:val="24"/>
              </w:rPr>
            </w:pPr>
            <w:r w:rsidRPr="008A6F61">
              <w:rPr>
                <w:rFonts w:ascii="Times New Roman" w:hAnsi="Times New Roman"/>
                <w:sz w:val="24"/>
                <w:szCs w:val="24"/>
              </w:rPr>
              <w:t>Funcția</w:t>
            </w:r>
            <w:r w:rsidR="00DC5C29" w:rsidRPr="008A6F61">
              <w:rPr>
                <w:rFonts w:ascii="Times New Roman" w:hAnsi="Times New Roman"/>
                <w:sz w:val="24"/>
                <w:szCs w:val="24"/>
              </w:rPr>
              <w:t xml:space="preserve">: </w:t>
            </w:r>
            <w:r w:rsidR="00245F88">
              <w:rPr>
                <w:rFonts w:ascii="Times New Roman" w:hAnsi="Times New Roman"/>
                <w:b/>
                <w:sz w:val="24"/>
                <w:szCs w:val="24"/>
              </w:rPr>
              <w:t>RECTOR</w:t>
            </w:r>
          </w:p>
        </w:tc>
      </w:tr>
      <w:tr w:rsidR="00DC5C29" w:rsidRPr="008A6F61" w:rsidTr="00245F88">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p>
        </w:tc>
        <w:tc>
          <w:tcPr>
            <w:tcW w:w="5751"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 xml:space="preserve">Numele </w:t>
            </w:r>
            <w:r w:rsidR="006863DD" w:rsidRPr="008A6F61">
              <w:rPr>
                <w:rFonts w:ascii="Times New Roman" w:hAnsi="Times New Roman"/>
                <w:sz w:val="24"/>
                <w:szCs w:val="24"/>
              </w:rPr>
              <w:t>și</w:t>
            </w:r>
            <w:r w:rsidRPr="008A6F61">
              <w:rPr>
                <w:rFonts w:ascii="Times New Roman" w:hAnsi="Times New Roman"/>
                <w:sz w:val="24"/>
                <w:szCs w:val="24"/>
              </w:rPr>
              <w:t xml:space="preserve"> prenumele</w:t>
            </w:r>
            <w:r w:rsidR="00245F88">
              <w:rPr>
                <w:rFonts w:ascii="Times New Roman" w:hAnsi="Times New Roman"/>
                <w:sz w:val="24"/>
                <w:szCs w:val="24"/>
              </w:rPr>
              <w:t xml:space="preserve"> </w:t>
            </w:r>
            <w:proofErr w:type="spellStart"/>
            <w:r w:rsidR="00245F88">
              <w:rPr>
                <w:rFonts w:ascii="Times New Roman" w:hAnsi="Times New Roman"/>
                <w:b/>
                <w:sz w:val="24"/>
                <w:szCs w:val="24"/>
              </w:rPr>
              <w:t>Prof.univ.dr.Tudorel</w:t>
            </w:r>
            <w:proofErr w:type="spellEnd"/>
            <w:r w:rsidR="00245F88">
              <w:rPr>
                <w:rFonts w:ascii="Times New Roman" w:hAnsi="Times New Roman"/>
                <w:b/>
                <w:sz w:val="24"/>
                <w:szCs w:val="24"/>
              </w:rPr>
              <w:t xml:space="preserve"> TOADER</w:t>
            </w:r>
          </w:p>
          <w:p w:rsidR="00245F88" w:rsidRDefault="00DC5C29" w:rsidP="003A1630">
            <w:pPr>
              <w:spacing w:line="276" w:lineRule="auto"/>
              <w:rPr>
                <w:rFonts w:ascii="Times New Roman" w:hAnsi="Times New Roman"/>
                <w:sz w:val="24"/>
                <w:szCs w:val="24"/>
                <w:lang w:eastAsia="ja-JP"/>
              </w:rPr>
            </w:pPr>
            <w:r w:rsidRPr="008A6F61">
              <w:rPr>
                <w:rFonts w:ascii="Times New Roman" w:hAnsi="Times New Roman"/>
                <w:sz w:val="24"/>
                <w:szCs w:val="24"/>
                <w:lang w:eastAsia="ja-JP"/>
              </w:rPr>
              <w:t>Semnătura și ștampila</w:t>
            </w:r>
          </w:p>
          <w:p w:rsidR="00245F88" w:rsidRDefault="00245F88" w:rsidP="003A1630">
            <w:pPr>
              <w:spacing w:line="276" w:lineRule="auto"/>
              <w:rPr>
                <w:rFonts w:ascii="Times New Roman" w:hAnsi="Times New Roman"/>
                <w:sz w:val="24"/>
                <w:szCs w:val="24"/>
                <w:lang w:eastAsia="ja-JP"/>
              </w:rPr>
            </w:pPr>
          </w:p>
          <w:p w:rsidR="00245F88" w:rsidRDefault="00245F88" w:rsidP="003A1630">
            <w:pPr>
              <w:spacing w:line="276" w:lineRule="auto"/>
              <w:rPr>
                <w:rFonts w:ascii="Times New Roman" w:hAnsi="Times New Roman"/>
                <w:sz w:val="24"/>
                <w:szCs w:val="24"/>
                <w:lang w:eastAsia="ja-JP"/>
              </w:rPr>
            </w:pPr>
          </w:p>
          <w:p w:rsidR="00DC5C29" w:rsidRPr="008A6F61" w:rsidRDefault="00DC5C29" w:rsidP="003A1630">
            <w:pPr>
              <w:spacing w:line="276" w:lineRule="auto"/>
              <w:rPr>
                <w:rFonts w:ascii="Times New Roman" w:hAnsi="Times New Roman"/>
                <w:sz w:val="24"/>
                <w:szCs w:val="24"/>
              </w:rPr>
            </w:pPr>
            <w:r w:rsidRPr="008A6F61">
              <w:rPr>
                <w:rFonts w:ascii="Times New Roman" w:hAnsi="Times New Roman"/>
                <w:sz w:val="24"/>
                <w:szCs w:val="24"/>
                <w:lang w:eastAsia="ja-JP"/>
              </w:rPr>
              <w:br/>
            </w:r>
          </w:p>
        </w:tc>
      </w:tr>
      <w:tr w:rsidR="00DC5C29" w:rsidRPr="008A6F61" w:rsidTr="00245F88">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 xml:space="preserve">Responsabil proiect partener </w:t>
            </w:r>
          </w:p>
        </w:tc>
        <w:tc>
          <w:tcPr>
            <w:tcW w:w="5751"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 xml:space="preserve">Numele </w:t>
            </w:r>
            <w:r w:rsidR="006863DD" w:rsidRPr="008A6F61">
              <w:rPr>
                <w:rFonts w:ascii="Times New Roman" w:hAnsi="Times New Roman"/>
                <w:sz w:val="24"/>
                <w:szCs w:val="24"/>
              </w:rPr>
              <w:t>și</w:t>
            </w:r>
            <w:r w:rsidRPr="008A6F61">
              <w:rPr>
                <w:rFonts w:ascii="Times New Roman" w:hAnsi="Times New Roman"/>
                <w:sz w:val="24"/>
                <w:szCs w:val="24"/>
              </w:rPr>
              <w:t xml:space="preserve"> prenumele</w:t>
            </w:r>
          </w:p>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Semnătura</w:t>
            </w:r>
          </w:p>
        </w:tc>
      </w:tr>
    </w:tbl>
    <w:p w:rsidR="00DC5C29" w:rsidRPr="008A6F61" w:rsidRDefault="00DC5C29" w:rsidP="00DC5C29">
      <w:pPr>
        <w:spacing w:line="276" w:lineRule="auto"/>
        <w:rPr>
          <w:sz w:val="24"/>
          <w:szCs w:val="24"/>
          <w:lang w:eastAsia="x-none"/>
        </w:rPr>
      </w:pPr>
      <w:bookmarkStart w:id="10" w:name="_Toc450216765"/>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bookmarkEnd w:id="3"/>
    <w:bookmarkEnd w:id="4"/>
    <w:bookmarkEnd w:id="10"/>
    <w:p w:rsidR="00DC5C29" w:rsidRPr="008A6F61" w:rsidRDefault="00DC5C29" w:rsidP="00DC5C29">
      <w:pPr>
        <w:spacing w:line="276" w:lineRule="auto"/>
        <w:rPr>
          <w:sz w:val="24"/>
          <w:szCs w:val="24"/>
          <w:lang w:eastAsia="x-none"/>
        </w:rPr>
      </w:pPr>
    </w:p>
    <w:sectPr w:rsidR="00DC5C29" w:rsidRPr="008A6F61" w:rsidSect="00A13D16">
      <w:headerReference w:type="default" r:id="rId8"/>
      <w:footerReference w:type="default" r:id="rId9"/>
      <w:footerReference w:type="first" r:id="rId10"/>
      <w:pgSz w:w="11909" w:h="16834" w:code="9"/>
      <w:pgMar w:top="1134" w:right="1134" w:bottom="964"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B1" w:rsidRPr="004869F5" w:rsidRDefault="00EA5CB1" w:rsidP="004869F5">
      <w:r>
        <w:separator/>
      </w:r>
    </w:p>
  </w:endnote>
  <w:endnote w:type="continuationSeparator" w:id="0">
    <w:p w:rsidR="00EA5CB1" w:rsidRPr="004869F5" w:rsidRDefault="00EA5CB1"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50" w:rsidRPr="00F762EB" w:rsidRDefault="004E5D50">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6863DD">
      <w:rPr>
        <w:noProof/>
        <w:sz w:val="20"/>
        <w:szCs w:val="20"/>
      </w:rPr>
      <w:t>2</w:t>
    </w:r>
    <w:r w:rsidRPr="008206D4">
      <w:rPr>
        <w:noProof/>
        <w:sz w:val="20"/>
        <w:szCs w:val="20"/>
      </w:rPr>
      <w:fldChar w:fldCharType="end"/>
    </w:r>
  </w:p>
  <w:p w:rsidR="004E5D50" w:rsidRPr="00A1175B" w:rsidRDefault="004E5D5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B1" w:rsidRPr="004869F5" w:rsidRDefault="00EA5CB1" w:rsidP="004869F5">
      <w:r>
        <w:separator/>
      </w:r>
    </w:p>
  </w:footnote>
  <w:footnote w:type="continuationSeparator" w:id="0">
    <w:p w:rsidR="00EA5CB1" w:rsidRPr="004869F5" w:rsidRDefault="00EA5CB1" w:rsidP="004869F5">
      <w:r>
        <w:continuationSeparator/>
      </w:r>
    </w:p>
  </w:footnote>
  <w:footnote w:id="1">
    <w:p w:rsidR="008A6F61" w:rsidRPr="00636197" w:rsidRDefault="008A6F61" w:rsidP="008A6F61">
      <w:pPr>
        <w:spacing w:after="200" w:line="276" w:lineRule="auto"/>
        <w:jc w:val="both"/>
        <w:rPr>
          <w:rFonts w:ascii="Times New Roman" w:hAnsi="Times New Roman"/>
          <w:sz w:val="16"/>
          <w:szCs w:val="16"/>
        </w:rPr>
      </w:pPr>
      <w:r w:rsidRPr="00AB27C4">
        <w:rPr>
          <w:rStyle w:val="FootnoteReference"/>
        </w:rPr>
        <w:footnoteRef/>
      </w:r>
      <w:r w:rsidRPr="00AB27C4">
        <w:t xml:space="preserve"> </w:t>
      </w:r>
      <w:r w:rsidRPr="008A6F61">
        <w:rPr>
          <w:rFonts w:ascii="Times New Roman" w:hAnsi="Times New Roman"/>
          <w:sz w:val="20"/>
          <w:szCs w:val="20"/>
        </w:rPr>
        <w:t xml:space="preserve">Inclusiv </w:t>
      </w:r>
      <w:r w:rsidRPr="008A6F61">
        <w:rPr>
          <w:rFonts w:ascii="Times New Roman" w:hAnsi="Times New Roman"/>
          <w:b/>
          <w:sz w:val="20"/>
          <w:szCs w:val="20"/>
        </w:rPr>
        <w:t xml:space="preserve">spitalele clinice cu </w:t>
      </w:r>
      <w:proofErr w:type="spellStart"/>
      <w:r w:rsidRPr="008A6F61">
        <w:rPr>
          <w:rFonts w:ascii="Times New Roman" w:hAnsi="Times New Roman"/>
          <w:b/>
          <w:sz w:val="20"/>
          <w:szCs w:val="20"/>
        </w:rPr>
        <w:t>secţii</w:t>
      </w:r>
      <w:proofErr w:type="spellEnd"/>
      <w:r w:rsidRPr="008A6F61">
        <w:rPr>
          <w:rFonts w:ascii="Times New Roman" w:hAnsi="Times New Roman"/>
          <w:b/>
          <w:sz w:val="20"/>
          <w:szCs w:val="20"/>
        </w:rPr>
        <w:t xml:space="preserve"> clinice universitare</w:t>
      </w:r>
      <w:r w:rsidRPr="008A6F61">
        <w:rPr>
          <w:rFonts w:ascii="Times New Roman" w:hAnsi="Times New Roman"/>
          <w:sz w:val="20"/>
          <w:szCs w:val="20"/>
        </w:rPr>
        <w:t xml:space="preserve"> definite în Legea nr 95/2006 privind Reforma în domeniul </w:t>
      </w:r>
      <w:proofErr w:type="spellStart"/>
      <w:r w:rsidRPr="008A6F61">
        <w:rPr>
          <w:rFonts w:ascii="Times New Roman" w:hAnsi="Times New Roman"/>
          <w:sz w:val="20"/>
          <w:szCs w:val="20"/>
        </w:rPr>
        <w:t>sănătăţii</w:t>
      </w:r>
      <w:proofErr w:type="spellEnd"/>
      <w:r w:rsidRPr="008A6F61">
        <w:rPr>
          <w:rFonts w:ascii="Times New Roman" w:hAnsi="Times New Roman"/>
          <w:sz w:val="20"/>
          <w:szCs w:val="20"/>
        </w:rPr>
        <w:t xml:space="preserve">, cu modificările </w:t>
      </w:r>
      <w:proofErr w:type="spellStart"/>
      <w:r w:rsidRPr="008A6F61">
        <w:rPr>
          <w:rFonts w:ascii="Times New Roman" w:hAnsi="Times New Roman"/>
          <w:sz w:val="20"/>
          <w:szCs w:val="20"/>
        </w:rPr>
        <w:t>şi</w:t>
      </w:r>
      <w:proofErr w:type="spellEnd"/>
      <w:r w:rsidRPr="008A6F61">
        <w:rPr>
          <w:rFonts w:ascii="Times New Roman" w:hAnsi="Times New Roman"/>
          <w:sz w:val="20"/>
          <w:szCs w:val="20"/>
        </w:rPr>
        <w:t xml:space="preserve"> completările ulterioare. Secțiile clinice universitare sunt secțiile de spital în care se </w:t>
      </w:r>
      <w:proofErr w:type="spellStart"/>
      <w:r w:rsidRPr="008A6F61">
        <w:rPr>
          <w:rFonts w:ascii="Times New Roman" w:hAnsi="Times New Roman"/>
          <w:sz w:val="20"/>
          <w:szCs w:val="20"/>
        </w:rPr>
        <w:t>desfăşoară</w:t>
      </w:r>
      <w:proofErr w:type="spellEnd"/>
      <w:r w:rsidRPr="008A6F61">
        <w:rPr>
          <w:rFonts w:ascii="Times New Roman" w:hAnsi="Times New Roman"/>
          <w:sz w:val="20"/>
          <w:szCs w:val="20"/>
        </w:rPr>
        <w:t xml:space="preserve"> </w:t>
      </w:r>
      <w:proofErr w:type="spellStart"/>
      <w:r w:rsidRPr="008A6F61">
        <w:rPr>
          <w:rFonts w:ascii="Times New Roman" w:hAnsi="Times New Roman"/>
          <w:sz w:val="20"/>
          <w:szCs w:val="20"/>
        </w:rPr>
        <w:t>activităţi</w:t>
      </w:r>
      <w:proofErr w:type="spellEnd"/>
      <w:r w:rsidRPr="008A6F61">
        <w:rPr>
          <w:rFonts w:ascii="Times New Roman" w:hAnsi="Times New Roman"/>
          <w:sz w:val="20"/>
          <w:szCs w:val="20"/>
        </w:rPr>
        <w:t xml:space="preserve"> de </w:t>
      </w:r>
      <w:proofErr w:type="spellStart"/>
      <w:r w:rsidRPr="008A6F61">
        <w:rPr>
          <w:rFonts w:ascii="Times New Roman" w:hAnsi="Times New Roman"/>
          <w:sz w:val="20"/>
          <w:szCs w:val="20"/>
        </w:rPr>
        <w:t>asistenţă</w:t>
      </w:r>
      <w:proofErr w:type="spellEnd"/>
      <w:r w:rsidRPr="008A6F61">
        <w:rPr>
          <w:rFonts w:ascii="Times New Roman" w:hAnsi="Times New Roman"/>
          <w:sz w:val="20"/>
          <w:szCs w:val="20"/>
        </w:rPr>
        <w:t xml:space="preserve"> medicală, </w:t>
      </w:r>
      <w:proofErr w:type="spellStart"/>
      <w:r w:rsidRPr="008A6F61">
        <w:rPr>
          <w:rFonts w:ascii="Times New Roman" w:hAnsi="Times New Roman"/>
          <w:sz w:val="20"/>
          <w:szCs w:val="20"/>
        </w:rPr>
        <w:t>învăţământ</w:t>
      </w:r>
      <w:proofErr w:type="spellEnd"/>
      <w:r w:rsidRPr="008A6F61">
        <w:rPr>
          <w:rFonts w:ascii="Times New Roman" w:hAnsi="Times New Roman"/>
          <w:sz w:val="20"/>
          <w:szCs w:val="20"/>
        </w:rPr>
        <w:t xml:space="preserve"> medical, cercetare </w:t>
      </w:r>
      <w:proofErr w:type="spellStart"/>
      <w:r w:rsidRPr="008A6F61">
        <w:rPr>
          <w:rFonts w:ascii="Times New Roman" w:hAnsi="Times New Roman"/>
          <w:sz w:val="20"/>
          <w:szCs w:val="20"/>
        </w:rPr>
        <w:t>ştiinţifică</w:t>
      </w:r>
      <w:proofErr w:type="spellEnd"/>
      <w:r w:rsidRPr="008A6F61">
        <w:rPr>
          <w:rFonts w:ascii="Times New Roman" w:hAnsi="Times New Roman"/>
          <w:sz w:val="20"/>
          <w:szCs w:val="20"/>
        </w:rPr>
        <w:t xml:space="preserve"> medicală </w:t>
      </w:r>
      <w:proofErr w:type="spellStart"/>
      <w:r w:rsidRPr="008A6F61">
        <w:rPr>
          <w:rFonts w:ascii="Times New Roman" w:hAnsi="Times New Roman"/>
          <w:sz w:val="20"/>
          <w:szCs w:val="20"/>
        </w:rPr>
        <w:t>şi</w:t>
      </w:r>
      <w:proofErr w:type="spellEnd"/>
      <w:r w:rsidRPr="008A6F61">
        <w:rPr>
          <w:rFonts w:ascii="Times New Roman" w:hAnsi="Times New Roman"/>
          <w:sz w:val="20"/>
          <w:szCs w:val="20"/>
        </w:rPr>
        <w:t xml:space="preserve"> </w:t>
      </w:r>
      <w:proofErr w:type="spellStart"/>
      <w:r w:rsidRPr="008A6F61">
        <w:rPr>
          <w:rFonts w:ascii="Times New Roman" w:hAnsi="Times New Roman"/>
          <w:sz w:val="20"/>
          <w:szCs w:val="20"/>
        </w:rPr>
        <w:t>educaţie</w:t>
      </w:r>
      <w:proofErr w:type="spellEnd"/>
      <w:r w:rsidRPr="008A6F61">
        <w:rPr>
          <w:rFonts w:ascii="Times New Roman" w:hAnsi="Times New Roman"/>
          <w:sz w:val="20"/>
          <w:szCs w:val="20"/>
        </w:rPr>
        <w:t xml:space="preserve"> medicală continuă. Institutele, centrele medicale </w:t>
      </w:r>
      <w:proofErr w:type="spellStart"/>
      <w:r w:rsidRPr="008A6F61">
        <w:rPr>
          <w:rFonts w:ascii="Times New Roman" w:hAnsi="Times New Roman"/>
          <w:sz w:val="20"/>
          <w:szCs w:val="20"/>
        </w:rPr>
        <w:t>şi</w:t>
      </w:r>
      <w:proofErr w:type="spellEnd"/>
      <w:r w:rsidRPr="008A6F61">
        <w:rPr>
          <w:rFonts w:ascii="Times New Roman" w:hAnsi="Times New Roman"/>
          <w:sz w:val="20"/>
          <w:szCs w:val="20"/>
        </w:rPr>
        <w:t xml:space="preserve"> spitalele de specialitate, care au în </w:t>
      </w:r>
      <w:proofErr w:type="spellStart"/>
      <w:r w:rsidRPr="008A6F61">
        <w:rPr>
          <w:rFonts w:ascii="Times New Roman" w:hAnsi="Times New Roman"/>
          <w:sz w:val="20"/>
          <w:szCs w:val="20"/>
        </w:rPr>
        <w:t>componenţă</w:t>
      </w:r>
      <w:proofErr w:type="spellEnd"/>
      <w:r w:rsidRPr="008A6F61">
        <w:rPr>
          <w:rFonts w:ascii="Times New Roman" w:hAnsi="Times New Roman"/>
          <w:sz w:val="20"/>
          <w:szCs w:val="20"/>
        </w:rPr>
        <w:t xml:space="preserve"> o </w:t>
      </w:r>
      <w:proofErr w:type="spellStart"/>
      <w:r w:rsidRPr="008A6F61">
        <w:rPr>
          <w:rFonts w:ascii="Times New Roman" w:hAnsi="Times New Roman"/>
          <w:sz w:val="20"/>
          <w:szCs w:val="20"/>
        </w:rPr>
        <w:t>secţie</w:t>
      </w:r>
      <w:proofErr w:type="spellEnd"/>
      <w:r w:rsidRPr="008A6F61">
        <w:rPr>
          <w:rFonts w:ascii="Times New Roman" w:hAnsi="Times New Roman"/>
          <w:sz w:val="20"/>
          <w:szCs w:val="20"/>
        </w:rPr>
        <w:t xml:space="preserve"> clinică universitară sunt spitale clinice.</w:t>
      </w:r>
    </w:p>
    <w:p w:rsidR="008A6F61" w:rsidRPr="00AB27C4" w:rsidRDefault="008A6F61" w:rsidP="008A6F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5F88"/>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A03"/>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2892"/>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5D3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63DD"/>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4C61"/>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61"/>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35E9"/>
    <w:rsid w:val="00A34BFE"/>
    <w:rsid w:val="00A359FE"/>
    <w:rsid w:val="00A3642B"/>
    <w:rsid w:val="00A37B9A"/>
    <w:rsid w:val="00A37C8F"/>
    <w:rsid w:val="00A37DE1"/>
    <w:rsid w:val="00A408F0"/>
    <w:rsid w:val="00A40D66"/>
    <w:rsid w:val="00A41EA1"/>
    <w:rsid w:val="00A42AC4"/>
    <w:rsid w:val="00A440BC"/>
    <w:rsid w:val="00A448C3"/>
    <w:rsid w:val="00A44A01"/>
    <w:rsid w:val="00A45FB6"/>
    <w:rsid w:val="00A464E5"/>
    <w:rsid w:val="00A46F35"/>
    <w:rsid w:val="00A506F4"/>
    <w:rsid w:val="00A50E98"/>
    <w:rsid w:val="00A525BE"/>
    <w:rsid w:val="00A52C7F"/>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4D21"/>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4607C"/>
    <w:rsid w:val="00B4743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D5C"/>
    <w:rsid w:val="00D32FE1"/>
    <w:rsid w:val="00D3407D"/>
    <w:rsid w:val="00D34765"/>
    <w:rsid w:val="00D357A0"/>
    <w:rsid w:val="00D36A62"/>
    <w:rsid w:val="00D37497"/>
    <w:rsid w:val="00D37675"/>
    <w:rsid w:val="00D4091A"/>
    <w:rsid w:val="00D41FCF"/>
    <w:rsid w:val="00D434A1"/>
    <w:rsid w:val="00D435CE"/>
    <w:rsid w:val="00D440C8"/>
    <w:rsid w:val="00D450A3"/>
    <w:rsid w:val="00D451B0"/>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8EE"/>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5CB1"/>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F11F842-8F68-438B-B053-B00E42DA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2725</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2019-09-06T07:52:00Z</dcterms:created>
  <dcterms:modified xsi:type="dcterms:W3CDTF">2019-09-06T07:55:00Z</dcterms:modified>
</cp:coreProperties>
</file>