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0CB" w:rsidRPr="003D27B6" w:rsidRDefault="006430CB" w:rsidP="006430CB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6430CB" w:rsidRPr="003D27B6" w:rsidRDefault="006430CB" w:rsidP="006430CB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6430CB" w:rsidRPr="003D27B6" w:rsidRDefault="006430CB" w:rsidP="006430CB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6430CB" w:rsidRPr="003D27B6" w:rsidRDefault="006430CB" w:rsidP="006430CB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6430CB" w:rsidRPr="003D27B6" w:rsidRDefault="006430CB" w:rsidP="006430CB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6430CB" w:rsidRPr="003D27B6" w:rsidRDefault="006430CB" w:rsidP="006430CB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7C3085" w:rsidRPr="007C3085" w:rsidRDefault="007C3085" w:rsidP="007C3085">
      <w:pPr>
        <w:jc w:val="right"/>
        <w:rPr>
          <w:b/>
          <w:sz w:val="28"/>
          <w:szCs w:val="28"/>
        </w:rPr>
      </w:pPr>
      <w:r w:rsidRPr="007C3085">
        <w:rPr>
          <w:b/>
          <w:sz w:val="28"/>
          <w:szCs w:val="28"/>
        </w:rPr>
        <w:t xml:space="preserve">Anexa </w:t>
      </w:r>
      <w:r w:rsidR="00E517BC">
        <w:rPr>
          <w:b/>
          <w:sz w:val="28"/>
          <w:szCs w:val="28"/>
        </w:rPr>
        <w:t>2</w:t>
      </w:r>
    </w:p>
    <w:p w:rsidR="007C3085" w:rsidRPr="007C3085" w:rsidRDefault="007C3085" w:rsidP="00F857B7"/>
    <w:p w:rsidR="007C3085" w:rsidRPr="007C3085" w:rsidRDefault="006E6433" w:rsidP="007C3085">
      <w:pPr>
        <w:jc w:val="center"/>
        <w:rPr>
          <w:b/>
          <w:sz w:val="28"/>
          <w:szCs w:val="28"/>
        </w:rPr>
      </w:pPr>
      <w:r w:rsidRPr="006E6433">
        <w:rPr>
          <w:b/>
          <w:sz w:val="28"/>
          <w:szCs w:val="28"/>
        </w:rPr>
        <w:t xml:space="preserve">Graficul de desfăşurare a procesului de selecţie </w:t>
      </w:r>
      <w:r>
        <w:rPr>
          <w:b/>
          <w:sz w:val="28"/>
          <w:szCs w:val="28"/>
        </w:rPr>
        <w:t xml:space="preserve">a beneficiarilor de </w:t>
      </w:r>
      <w:r w:rsidR="007C3085" w:rsidRPr="007C3085">
        <w:rPr>
          <w:b/>
          <w:sz w:val="28"/>
          <w:szCs w:val="28"/>
        </w:rPr>
        <w:t>burse</w:t>
      </w:r>
      <w:r>
        <w:rPr>
          <w:b/>
          <w:sz w:val="28"/>
          <w:szCs w:val="28"/>
        </w:rPr>
        <w:t xml:space="preserve"> </w:t>
      </w:r>
      <w:r w:rsidR="00257D6C">
        <w:rPr>
          <w:b/>
          <w:sz w:val="28"/>
          <w:szCs w:val="28"/>
        </w:rPr>
        <w:t>post</w:t>
      </w:r>
      <w:r>
        <w:rPr>
          <w:b/>
          <w:sz w:val="28"/>
          <w:szCs w:val="28"/>
        </w:rPr>
        <w:t>doctorale</w:t>
      </w:r>
    </w:p>
    <w:p w:rsidR="007C3085" w:rsidRDefault="007C3085" w:rsidP="007C3085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9"/>
        <w:gridCol w:w="3271"/>
      </w:tblGrid>
      <w:tr w:rsidR="006E6433" w:rsidRPr="00987732" w:rsidTr="00E517BC">
        <w:trPr>
          <w:trHeight w:val="307"/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12269">
              <w:rPr>
                <w:b/>
                <w:sz w:val="24"/>
                <w:szCs w:val="24"/>
              </w:rPr>
              <w:t>Etapa procesului de selecție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C12269">
              <w:rPr>
                <w:b/>
                <w:sz w:val="24"/>
                <w:szCs w:val="24"/>
              </w:rPr>
              <w:t>Perioada de desfășurare</w:t>
            </w:r>
          </w:p>
        </w:tc>
      </w:tr>
      <w:tr w:rsidR="006E6433" w:rsidRPr="00987732" w:rsidTr="00E517BC">
        <w:trPr>
          <w:trHeight w:val="283"/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Publicarea metodologiei de selecție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Înscrierea candidaților</w:t>
            </w:r>
            <w:r>
              <w:rPr>
                <w:sz w:val="24"/>
                <w:szCs w:val="24"/>
              </w:rPr>
              <w:t xml:space="preserve"> (</w:t>
            </w:r>
            <w:r w:rsidRPr="006E6433">
              <w:rPr>
                <w:sz w:val="24"/>
                <w:szCs w:val="24"/>
              </w:rPr>
              <w:t>Biroul pentru Studiile Universitare de Doctorat</w:t>
            </w:r>
            <w:r>
              <w:rPr>
                <w:sz w:val="24"/>
                <w:szCs w:val="24"/>
              </w:rPr>
              <w:t xml:space="preserve"> – Corp A, etajul al II-lea, persoana de contact: d-na Gabriela COSTIN)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9-1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Pr="00C12269">
              <w:rPr>
                <w:sz w:val="24"/>
                <w:szCs w:val="24"/>
              </w:rPr>
              <w:t>,</w:t>
            </w:r>
          </w:p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interval orar: </w:t>
            </w:r>
            <w:r>
              <w:rPr>
                <w:sz w:val="24"/>
                <w:szCs w:val="24"/>
              </w:rPr>
              <w:t>10</w:t>
            </w:r>
            <w:r w:rsidRPr="00C12269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4</w:t>
            </w:r>
            <w:r w:rsidRPr="00C12269">
              <w:rPr>
                <w:sz w:val="24"/>
                <w:szCs w:val="24"/>
              </w:rPr>
              <w:t>.00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Afișarea listei candidaților eligibili și a listei candidaților neeligibili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  <w:r w:rsidRPr="00C12269">
              <w:rPr>
                <w:sz w:val="24"/>
                <w:szCs w:val="24"/>
              </w:rPr>
              <w:t>, or</w:t>
            </w:r>
            <w:r>
              <w:rPr>
                <w:sz w:val="24"/>
                <w:szCs w:val="24"/>
              </w:rPr>
              <w:t>a</w:t>
            </w:r>
            <w:r w:rsidRPr="00C12269">
              <w:rPr>
                <w:sz w:val="24"/>
                <w:szCs w:val="24"/>
              </w:rPr>
              <w:t xml:space="preserve"> 16.00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Evaluarea dosarelor de concurs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octombrie 2019 (începând cu ora 16.00)-14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257D6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Organizarea interviurilor </w:t>
            </w:r>
            <w:r w:rsidR="00CD4EF3">
              <w:rPr>
                <w:sz w:val="24"/>
                <w:szCs w:val="24"/>
              </w:rPr>
              <w:t>(pe grupuri de domenii, în funcție de decizia fiecărei comisii de selecție)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C1226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  <w:r w:rsidR="00E517BC">
              <w:rPr>
                <w:sz w:val="24"/>
                <w:szCs w:val="24"/>
              </w:rPr>
              <w:t xml:space="preserve">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Afișarea r</w:t>
            </w:r>
            <w:r w:rsidR="006E6433">
              <w:rPr>
                <w:sz w:val="24"/>
                <w:szCs w:val="24"/>
              </w:rPr>
              <w:t>ezultate provizorii</w:t>
            </w:r>
            <w:r>
              <w:rPr>
                <w:sz w:val="24"/>
                <w:szCs w:val="24"/>
              </w:rPr>
              <w:t xml:space="preserve"> ale procesului de selecție</w:t>
            </w:r>
            <w:r w:rsidR="0091477E">
              <w:rPr>
                <w:sz w:val="24"/>
                <w:szCs w:val="24"/>
              </w:rPr>
              <w:t xml:space="preserve"> (</w:t>
            </w:r>
            <w:r w:rsidR="0091477E" w:rsidRPr="0091477E">
              <w:rPr>
                <w:i/>
                <w:sz w:val="24"/>
                <w:szCs w:val="24"/>
              </w:rPr>
              <w:t>Lista candidaților admiși în grupul țintă</w:t>
            </w:r>
            <w:r w:rsidR="0091477E" w:rsidRPr="006E6433">
              <w:rPr>
                <w:sz w:val="24"/>
                <w:szCs w:val="24"/>
              </w:rPr>
              <w:t xml:space="preserve">, </w:t>
            </w:r>
            <w:r w:rsidR="0091477E" w:rsidRPr="0091477E">
              <w:rPr>
                <w:i/>
                <w:sz w:val="24"/>
                <w:szCs w:val="24"/>
              </w:rPr>
              <w:t>Lista candidaților aflați în așteptare</w:t>
            </w:r>
            <w:r w:rsidR="0091477E">
              <w:rPr>
                <w:sz w:val="24"/>
                <w:szCs w:val="24"/>
              </w:rPr>
              <w:t xml:space="preserve"> și</w:t>
            </w:r>
            <w:r w:rsidR="0091477E" w:rsidRPr="006E6433">
              <w:rPr>
                <w:sz w:val="24"/>
                <w:szCs w:val="24"/>
              </w:rPr>
              <w:t xml:space="preserve"> </w:t>
            </w:r>
            <w:r w:rsidR="0091477E" w:rsidRPr="0091477E">
              <w:rPr>
                <w:i/>
                <w:sz w:val="24"/>
                <w:szCs w:val="24"/>
              </w:rPr>
              <w:t>Lista candidaților respinși</w:t>
            </w:r>
            <w:r w:rsidR="0091477E">
              <w:rPr>
                <w:sz w:val="24"/>
                <w:szCs w:val="24"/>
              </w:rPr>
              <w:t>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Depunerea eventualelor c</w:t>
            </w:r>
            <w:r w:rsidR="006E6433">
              <w:rPr>
                <w:sz w:val="24"/>
                <w:szCs w:val="24"/>
              </w:rPr>
              <w:t>ontestații</w:t>
            </w:r>
            <w:r>
              <w:rPr>
                <w:sz w:val="24"/>
                <w:szCs w:val="24"/>
              </w:rPr>
              <w:t xml:space="preserve"> (</w:t>
            </w:r>
            <w:r w:rsidRPr="006E6433">
              <w:rPr>
                <w:sz w:val="24"/>
                <w:szCs w:val="24"/>
              </w:rPr>
              <w:t>Biroul pentru Studiile Universitare de Doctorat</w:t>
            </w:r>
            <w:r>
              <w:rPr>
                <w:sz w:val="24"/>
                <w:szCs w:val="24"/>
              </w:rPr>
              <w:t xml:space="preserve"> – Corp A, etajul al II-lea, persoana de contact: d-na Gabriela COSTIN)</w:t>
            </w:r>
          </w:p>
        </w:tc>
        <w:tc>
          <w:tcPr>
            <w:tcW w:w="3271" w:type="dxa"/>
            <w:vAlign w:val="center"/>
          </w:tcPr>
          <w:p w:rsidR="006E6433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octombrie 2019</w:t>
            </w:r>
          </w:p>
          <w:p w:rsidR="00C70C97" w:rsidRPr="00C12269" w:rsidRDefault="00C70C97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interval orar: </w:t>
            </w:r>
            <w:r>
              <w:rPr>
                <w:sz w:val="24"/>
                <w:szCs w:val="24"/>
              </w:rPr>
              <w:t>10</w:t>
            </w:r>
            <w:r w:rsidRPr="00C12269">
              <w:rPr>
                <w:sz w:val="24"/>
                <w:szCs w:val="24"/>
              </w:rPr>
              <w:t>.00-1</w:t>
            </w:r>
            <w:r>
              <w:rPr>
                <w:sz w:val="24"/>
                <w:szCs w:val="24"/>
              </w:rPr>
              <w:t>4</w:t>
            </w:r>
            <w:r w:rsidRPr="00C12269">
              <w:rPr>
                <w:sz w:val="24"/>
                <w:szCs w:val="24"/>
              </w:rPr>
              <w:t>.00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C70C97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Soluționarea eventualelor contestații și a</w:t>
            </w:r>
            <w:r w:rsidR="006E6433">
              <w:rPr>
                <w:sz w:val="24"/>
                <w:szCs w:val="24"/>
              </w:rPr>
              <w:t>fișarea rezultatelor finale</w:t>
            </w:r>
            <w:r w:rsidR="0091477E">
              <w:rPr>
                <w:sz w:val="24"/>
                <w:szCs w:val="24"/>
              </w:rPr>
              <w:t xml:space="preserve"> </w:t>
            </w:r>
            <w:r w:rsidR="006E6433">
              <w:rPr>
                <w:sz w:val="24"/>
                <w:szCs w:val="24"/>
              </w:rPr>
              <w:t>(</w:t>
            </w:r>
            <w:r w:rsidR="006E6433" w:rsidRPr="0091477E">
              <w:rPr>
                <w:i/>
                <w:sz w:val="24"/>
                <w:szCs w:val="24"/>
              </w:rPr>
              <w:t>Lista candidaților admiși în grupul țintă</w:t>
            </w:r>
            <w:r w:rsidR="006E6433" w:rsidRPr="006E6433">
              <w:rPr>
                <w:sz w:val="24"/>
                <w:szCs w:val="24"/>
              </w:rPr>
              <w:t xml:space="preserve">, </w:t>
            </w:r>
            <w:r w:rsidR="0091477E" w:rsidRPr="0091477E">
              <w:rPr>
                <w:i/>
                <w:sz w:val="24"/>
                <w:szCs w:val="24"/>
              </w:rPr>
              <w:t>L</w:t>
            </w:r>
            <w:r w:rsidR="006E6433" w:rsidRPr="0091477E">
              <w:rPr>
                <w:i/>
                <w:sz w:val="24"/>
                <w:szCs w:val="24"/>
              </w:rPr>
              <w:t>ista candidaților aflați în așteptare</w:t>
            </w:r>
            <w:r w:rsidR="006E6433">
              <w:rPr>
                <w:sz w:val="24"/>
                <w:szCs w:val="24"/>
              </w:rPr>
              <w:t xml:space="preserve"> și</w:t>
            </w:r>
            <w:r w:rsidR="006E6433" w:rsidRPr="006E6433">
              <w:rPr>
                <w:sz w:val="24"/>
                <w:szCs w:val="24"/>
              </w:rPr>
              <w:t xml:space="preserve"> </w:t>
            </w:r>
            <w:r w:rsidR="0091477E" w:rsidRPr="0091477E">
              <w:rPr>
                <w:i/>
                <w:sz w:val="24"/>
                <w:szCs w:val="24"/>
              </w:rPr>
              <w:t>L</w:t>
            </w:r>
            <w:r w:rsidR="006E6433" w:rsidRPr="0091477E">
              <w:rPr>
                <w:i/>
                <w:sz w:val="24"/>
                <w:szCs w:val="24"/>
              </w:rPr>
              <w:t>ista candidaților respinși</w:t>
            </w:r>
            <w:r w:rsidR="006E6433">
              <w:rPr>
                <w:sz w:val="24"/>
                <w:szCs w:val="24"/>
              </w:rPr>
              <w:t>)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octombrie 2019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Semnarea contractelor de bursă </w:t>
            </w:r>
            <w:r w:rsidR="00257D6C">
              <w:rPr>
                <w:sz w:val="24"/>
                <w:szCs w:val="24"/>
              </w:rPr>
              <w:t>post</w:t>
            </w:r>
            <w:r w:rsidRPr="00C12269">
              <w:rPr>
                <w:sz w:val="24"/>
                <w:szCs w:val="24"/>
              </w:rPr>
              <w:t>doctorală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257D6C">
            <w:pPr>
              <w:jc w:val="both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 xml:space="preserve">Definitivarea listei </w:t>
            </w:r>
            <w:r w:rsidR="00257D6C">
              <w:rPr>
                <w:sz w:val="24"/>
                <w:szCs w:val="24"/>
              </w:rPr>
              <w:t>cercetătorilor post</w:t>
            </w:r>
            <w:r w:rsidRPr="00C12269">
              <w:rPr>
                <w:sz w:val="24"/>
                <w:szCs w:val="24"/>
              </w:rPr>
              <w:t>doctora</w:t>
            </w:r>
            <w:r w:rsidR="00257D6C">
              <w:rPr>
                <w:sz w:val="24"/>
                <w:szCs w:val="24"/>
              </w:rPr>
              <w:t>t</w:t>
            </w:r>
            <w:r w:rsidRPr="00C12269">
              <w:rPr>
                <w:sz w:val="24"/>
                <w:szCs w:val="24"/>
              </w:rPr>
              <w:t xml:space="preserve"> admiși în grupul țintă prin înlocuirea celor declarați admiși</w:t>
            </w:r>
            <w:r>
              <w:rPr>
                <w:sz w:val="24"/>
                <w:szCs w:val="24"/>
              </w:rPr>
              <w:t>,</w:t>
            </w:r>
            <w:r w:rsidRPr="00C12269">
              <w:rPr>
                <w:sz w:val="24"/>
                <w:szCs w:val="24"/>
              </w:rPr>
              <w:t xml:space="preserve"> dar care nu au semnat contractul cu cei aflați</w:t>
            </w:r>
            <w:r>
              <w:rPr>
                <w:sz w:val="24"/>
                <w:szCs w:val="24"/>
              </w:rPr>
              <w:t xml:space="preserve"> </w:t>
            </w:r>
            <w:r w:rsidRPr="00C12269">
              <w:rPr>
                <w:sz w:val="24"/>
                <w:szCs w:val="24"/>
              </w:rPr>
              <w:t>pe lista candidaților în așteptare sau prin redistribuirea locurilor neocupa</w:t>
            </w:r>
            <w:r>
              <w:rPr>
                <w:sz w:val="24"/>
                <w:szCs w:val="24"/>
              </w:rPr>
              <w:t>t</w:t>
            </w:r>
            <w:r w:rsidRPr="00C12269">
              <w:rPr>
                <w:sz w:val="24"/>
                <w:szCs w:val="24"/>
              </w:rPr>
              <w:t>e în cazul unor domenii</w:t>
            </w:r>
            <w:r>
              <w:rPr>
                <w:sz w:val="24"/>
                <w:szCs w:val="24"/>
              </w:rPr>
              <w:t>/grupuri de domenii de doctorat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 w:rsidRPr="00C1226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2</w:t>
            </w:r>
            <w:r w:rsidRPr="00C122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  <w:tr w:rsidR="006E6433" w:rsidRPr="00987732" w:rsidTr="00E517BC">
        <w:trPr>
          <w:jc w:val="center"/>
        </w:trPr>
        <w:tc>
          <w:tcPr>
            <w:tcW w:w="6799" w:type="dxa"/>
            <w:vAlign w:val="center"/>
          </w:tcPr>
          <w:p w:rsidR="006E6433" w:rsidRPr="00C12269" w:rsidRDefault="006E6433" w:rsidP="00E517B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Semnarea </w:t>
            </w:r>
            <w:r w:rsidRPr="00C12269">
              <w:rPr>
                <w:sz w:val="24"/>
                <w:szCs w:val="24"/>
              </w:rPr>
              <w:t xml:space="preserve">contractelor de bursă </w:t>
            </w:r>
            <w:r w:rsidR="00257D6C">
              <w:rPr>
                <w:sz w:val="24"/>
                <w:szCs w:val="24"/>
              </w:rPr>
              <w:t>post</w:t>
            </w:r>
            <w:r w:rsidRPr="00C12269">
              <w:rPr>
                <w:sz w:val="24"/>
                <w:szCs w:val="24"/>
              </w:rPr>
              <w:t>doctorală</w:t>
            </w:r>
            <w:r>
              <w:rPr>
                <w:sz w:val="24"/>
                <w:szCs w:val="24"/>
              </w:rPr>
              <w:t xml:space="preserve"> de către noii admiși și definitivarea grupului țintă al proiectului</w:t>
            </w:r>
          </w:p>
        </w:tc>
        <w:tc>
          <w:tcPr>
            <w:tcW w:w="3271" w:type="dxa"/>
            <w:vAlign w:val="center"/>
          </w:tcPr>
          <w:p w:rsidR="006E6433" w:rsidRPr="00C12269" w:rsidRDefault="006E6433" w:rsidP="00E517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octombrie</w:t>
            </w:r>
            <w:r w:rsidRPr="00C12269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7C3085" w:rsidRPr="00F857B7" w:rsidRDefault="007C3085" w:rsidP="00F857B7">
      <w:bookmarkStart w:id="0" w:name="_GoBack"/>
      <w:bookmarkEnd w:id="0"/>
    </w:p>
    <w:sectPr w:rsidR="007C3085" w:rsidRPr="00F857B7" w:rsidSect="006430CB">
      <w:headerReference w:type="default" r:id="rId7"/>
      <w:footerReference w:type="default" r:id="rId8"/>
      <w:pgSz w:w="12240" w:h="15840"/>
      <w:pgMar w:top="1440" w:right="990" w:bottom="1440" w:left="1170" w:header="180" w:footer="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FC3" w:rsidRDefault="00444FC3" w:rsidP="00933A5B">
      <w:r>
        <w:separator/>
      </w:r>
    </w:p>
  </w:endnote>
  <w:endnote w:type="continuationSeparator" w:id="0">
    <w:p w:rsidR="00444FC3" w:rsidRDefault="00444FC3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687184929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11" name="Picture 1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1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1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15" name="Picture 1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FC3" w:rsidRDefault="00444FC3" w:rsidP="00933A5B">
      <w:r>
        <w:separator/>
      </w:r>
    </w:p>
  </w:footnote>
  <w:footnote w:type="continuationSeparator" w:id="0">
    <w:p w:rsidR="00444FC3" w:rsidRDefault="00444FC3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AC3AF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B3E3F"/>
    <w:rsid w:val="000E73C9"/>
    <w:rsid w:val="0012066E"/>
    <w:rsid w:val="00126BBB"/>
    <w:rsid w:val="00145158"/>
    <w:rsid w:val="00145183"/>
    <w:rsid w:val="001B4EFB"/>
    <w:rsid w:val="001B7DC9"/>
    <w:rsid w:val="001C321D"/>
    <w:rsid w:val="001D60AF"/>
    <w:rsid w:val="002075DD"/>
    <w:rsid w:val="00220FF4"/>
    <w:rsid w:val="00254486"/>
    <w:rsid w:val="00257D6C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5F2"/>
    <w:rsid w:val="003E0D55"/>
    <w:rsid w:val="003E62D1"/>
    <w:rsid w:val="00410E7C"/>
    <w:rsid w:val="00444FC3"/>
    <w:rsid w:val="004B3350"/>
    <w:rsid w:val="004D6E83"/>
    <w:rsid w:val="004E4BC0"/>
    <w:rsid w:val="005012D0"/>
    <w:rsid w:val="00567C22"/>
    <w:rsid w:val="00580D0D"/>
    <w:rsid w:val="005963D6"/>
    <w:rsid w:val="005A085C"/>
    <w:rsid w:val="005D34D7"/>
    <w:rsid w:val="005D6C71"/>
    <w:rsid w:val="006430CB"/>
    <w:rsid w:val="0065434D"/>
    <w:rsid w:val="00671B64"/>
    <w:rsid w:val="00682578"/>
    <w:rsid w:val="006E6433"/>
    <w:rsid w:val="0075592B"/>
    <w:rsid w:val="007763CF"/>
    <w:rsid w:val="0079392E"/>
    <w:rsid w:val="007A72E7"/>
    <w:rsid w:val="007C3085"/>
    <w:rsid w:val="007C4E09"/>
    <w:rsid w:val="00826DD0"/>
    <w:rsid w:val="0084615C"/>
    <w:rsid w:val="00891EAA"/>
    <w:rsid w:val="00897C55"/>
    <w:rsid w:val="00912164"/>
    <w:rsid w:val="0091477E"/>
    <w:rsid w:val="0091634B"/>
    <w:rsid w:val="00933A5B"/>
    <w:rsid w:val="009409A5"/>
    <w:rsid w:val="009B455B"/>
    <w:rsid w:val="009C7505"/>
    <w:rsid w:val="00A30FF8"/>
    <w:rsid w:val="00A5025E"/>
    <w:rsid w:val="00A54F1E"/>
    <w:rsid w:val="00A571E2"/>
    <w:rsid w:val="00A60092"/>
    <w:rsid w:val="00A93587"/>
    <w:rsid w:val="00B03600"/>
    <w:rsid w:val="00B03796"/>
    <w:rsid w:val="00B07DC3"/>
    <w:rsid w:val="00B22780"/>
    <w:rsid w:val="00B54D97"/>
    <w:rsid w:val="00B8128B"/>
    <w:rsid w:val="00C32239"/>
    <w:rsid w:val="00C3300F"/>
    <w:rsid w:val="00C70C97"/>
    <w:rsid w:val="00C86F86"/>
    <w:rsid w:val="00CD4EF3"/>
    <w:rsid w:val="00CD6D50"/>
    <w:rsid w:val="00CE4F99"/>
    <w:rsid w:val="00D865F9"/>
    <w:rsid w:val="00DB6AAF"/>
    <w:rsid w:val="00DC2AD4"/>
    <w:rsid w:val="00E00F1A"/>
    <w:rsid w:val="00E37BA0"/>
    <w:rsid w:val="00E517BC"/>
    <w:rsid w:val="00E6010B"/>
    <w:rsid w:val="00EB37D9"/>
    <w:rsid w:val="00EC2304"/>
    <w:rsid w:val="00ED2E96"/>
    <w:rsid w:val="00F06C87"/>
    <w:rsid w:val="00F25E70"/>
    <w:rsid w:val="00F45864"/>
    <w:rsid w:val="00F80EDC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0361B4"/>
    <w:rsid w:val="002B73B7"/>
    <w:rsid w:val="00311168"/>
    <w:rsid w:val="005C7FF2"/>
    <w:rsid w:val="00A7680C"/>
    <w:rsid w:val="00D22774"/>
    <w:rsid w:val="00EA4826"/>
    <w:rsid w:val="00F7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4</cp:revision>
  <dcterms:created xsi:type="dcterms:W3CDTF">2019-10-08T06:38:00Z</dcterms:created>
  <dcterms:modified xsi:type="dcterms:W3CDTF">2019-10-08T12:45:00Z</dcterms:modified>
</cp:coreProperties>
</file>