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63A" w:rsidRDefault="0043263A">
      <w:pPr>
        <w:rPr>
          <w:b/>
          <w:sz w:val="40"/>
          <w:szCs w:val="40"/>
          <w:lang w:val="ro-RO"/>
        </w:rPr>
      </w:pPr>
      <w:r>
        <w:rPr>
          <w:b/>
          <w:sz w:val="40"/>
          <w:szCs w:val="40"/>
          <w:lang w:val="ro-RO"/>
        </w:rPr>
        <w:t>ANEXA 2</w:t>
      </w:r>
    </w:p>
    <w:p w:rsidR="00873799" w:rsidRDefault="00873799">
      <w:pPr>
        <w:rPr>
          <w:b/>
          <w:sz w:val="40"/>
          <w:szCs w:val="40"/>
          <w:lang w:val="ro-RO"/>
        </w:rPr>
      </w:pPr>
      <w:r>
        <w:rPr>
          <w:b/>
          <w:sz w:val="40"/>
          <w:szCs w:val="40"/>
          <w:lang w:val="ro-RO"/>
        </w:rPr>
        <w:t xml:space="preserve">Dospinescu Nicoleta – </w:t>
      </w:r>
      <w:r>
        <w:rPr>
          <w:rFonts w:ascii="Times New Roman" w:hAnsi="Times New Roman" w:cs="Times New Roman"/>
          <w:b/>
          <w:sz w:val="40"/>
          <w:szCs w:val="40"/>
          <w:lang w:val="ro-RO"/>
        </w:rPr>
        <w:t>î</w:t>
      </w:r>
      <w:r>
        <w:rPr>
          <w:b/>
          <w:sz w:val="40"/>
          <w:szCs w:val="40"/>
          <w:lang w:val="ro-RO"/>
        </w:rPr>
        <w:t>ndeplinirea cerin</w:t>
      </w:r>
      <w:r>
        <w:rPr>
          <w:rFonts w:ascii="Times New Roman" w:hAnsi="Times New Roman" w:cs="Times New Roman"/>
          <w:b/>
          <w:sz w:val="40"/>
          <w:szCs w:val="40"/>
          <w:lang w:val="ro-RO"/>
        </w:rPr>
        <w:t>ţ</w:t>
      </w:r>
      <w:r>
        <w:rPr>
          <w:b/>
          <w:sz w:val="40"/>
          <w:szCs w:val="40"/>
          <w:lang w:val="ro-RO"/>
        </w:rPr>
        <w:t>elor din Anexa 2 UAIC, conform preciz</w:t>
      </w:r>
      <w:r>
        <w:rPr>
          <w:rFonts w:ascii="Times New Roman" w:hAnsi="Times New Roman" w:cs="Times New Roman"/>
          <w:b/>
          <w:sz w:val="40"/>
          <w:szCs w:val="40"/>
          <w:lang w:val="ro-RO"/>
        </w:rPr>
        <w:t>ă</w:t>
      </w:r>
      <w:r>
        <w:rPr>
          <w:b/>
          <w:sz w:val="40"/>
          <w:szCs w:val="40"/>
          <w:lang w:val="ro-RO"/>
        </w:rPr>
        <w:t>rilor de la:</w:t>
      </w:r>
    </w:p>
    <w:p w:rsidR="00873799" w:rsidRDefault="00693AA3">
      <w:pPr>
        <w:rPr>
          <w:b/>
          <w:sz w:val="40"/>
          <w:szCs w:val="40"/>
          <w:lang w:val="ro-RO"/>
        </w:rPr>
      </w:pPr>
      <w:hyperlink r:id="rId6" w:history="1">
        <w:r w:rsidR="00873799" w:rsidRPr="00B53CED">
          <w:rPr>
            <w:rStyle w:val="Hyperlink"/>
            <w:b/>
            <w:sz w:val="40"/>
            <w:szCs w:val="40"/>
            <w:lang w:val="ro-RO"/>
          </w:rPr>
          <w:t>http://www.uaic.ro/wp-content/uploads/2013/08/2-28.09.2017-REACTUALIZARE-CRITERII-MINIMALE-POSTURI-DIDACTICE-PER.NEDET_.ASISTENT-LECTOR.pdf</w:t>
        </w:r>
      </w:hyperlink>
    </w:p>
    <w:p w:rsidR="00873799" w:rsidRDefault="00873799">
      <w:pPr>
        <w:rPr>
          <w:b/>
          <w:sz w:val="40"/>
          <w:szCs w:val="40"/>
          <w:lang w:val="ro-RO"/>
        </w:rPr>
      </w:pPr>
      <w:r>
        <w:rPr>
          <w:rFonts w:ascii="Times New Roman" w:hAnsi="Times New Roman" w:cs="Times New Roman"/>
          <w:b/>
          <w:sz w:val="40"/>
          <w:szCs w:val="40"/>
          <w:lang w:val="ro-RO"/>
        </w:rPr>
        <w:t>ş</w:t>
      </w:r>
      <w:r>
        <w:rPr>
          <w:b/>
          <w:sz w:val="40"/>
          <w:szCs w:val="40"/>
          <w:lang w:val="ro-RO"/>
        </w:rPr>
        <w:t>i</w:t>
      </w:r>
    </w:p>
    <w:p w:rsidR="00873799" w:rsidRDefault="00693AA3">
      <w:pPr>
        <w:rPr>
          <w:b/>
          <w:sz w:val="40"/>
          <w:szCs w:val="40"/>
          <w:lang w:val="ro-RO"/>
        </w:rPr>
      </w:pPr>
      <w:hyperlink r:id="rId7" w:history="1">
        <w:r w:rsidR="00873799" w:rsidRPr="00B53CED">
          <w:rPr>
            <w:rStyle w:val="Hyperlink"/>
            <w:b/>
            <w:sz w:val="40"/>
            <w:szCs w:val="40"/>
            <w:lang w:val="ro-RO"/>
          </w:rPr>
          <w:t>http://www.uaic.ro/wp-content/uploads/2013/08/1-ORDIN-nr.6129-din-2016-aprobare-standarde-minime-pentru-conferirea-titlurilor-didactice.pdf</w:t>
        </w:r>
      </w:hyperlink>
      <w:r w:rsidR="00674639">
        <w:rPr>
          <w:b/>
          <w:sz w:val="40"/>
          <w:szCs w:val="40"/>
          <w:lang w:val="ro-RO"/>
        </w:rPr>
        <w:t xml:space="preserve"> (Anexa 27)</w:t>
      </w:r>
    </w:p>
    <w:p w:rsidR="00873799" w:rsidRDefault="00873799">
      <w:pPr>
        <w:rPr>
          <w:b/>
          <w:sz w:val="40"/>
          <w:szCs w:val="40"/>
          <w:lang w:val="ro-RO"/>
        </w:rPr>
      </w:pPr>
      <w:r>
        <w:rPr>
          <w:rFonts w:ascii="Times New Roman" w:hAnsi="Times New Roman" w:cs="Times New Roman"/>
          <w:b/>
          <w:sz w:val="40"/>
          <w:szCs w:val="40"/>
          <w:lang w:val="ro-RO"/>
        </w:rPr>
        <w:t>ş</w:t>
      </w:r>
      <w:r>
        <w:rPr>
          <w:b/>
          <w:sz w:val="40"/>
          <w:szCs w:val="40"/>
          <w:lang w:val="ro-RO"/>
        </w:rPr>
        <w:t>i</w:t>
      </w:r>
    </w:p>
    <w:p w:rsidR="00873799" w:rsidRDefault="00693AA3">
      <w:pPr>
        <w:rPr>
          <w:b/>
          <w:sz w:val="40"/>
          <w:szCs w:val="40"/>
          <w:lang w:val="ro-RO"/>
        </w:rPr>
      </w:pPr>
      <w:hyperlink r:id="rId8" w:history="1">
        <w:r w:rsidR="00297BFA" w:rsidRPr="00B53CED">
          <w:rPr>
            <w:rStyle w:val="Hyperlink"/>
            <w:b/>
            <w:sz w:val="40"/>
            <w:szCs w:val="40"/>
            <w:lang w:val="ro-RO"/>
          </w:rPr>
          <w:t>https://www.edu.ro/sites/default/files/anexa%20ordin%206.129_2016%20standarde%20minimale_0.pdf</w:t>
        </w:r>
      </w:hyperlink>
      <w:r w:rsidR="00297BFA">
        <w:rPr>
          <w:b/>
          <w:sz w:val="40"/>
          <w:szCs w:val="40"/>
          <w:lang w:val="ro-RO"/>
        </w:rPr>
        <w:t xml:space="preserve"> (Anexa 27, pp. 70-73)</w:t>
      </w:r>
    </w:p>
    <w:p w:rsidR="00FA4457" w:rsidRDefault="00FA4457">
      <w:pPr>
        <w:rPr>
          <w:b/>
          <w:sz w:val="40"/>
          <w:szCs w:val="40"/>
          <w:lang w:val="ro-RO"/>
        </w:rPr>
      </w:pPr>
      <w:r>
        <w:rPr>
          <w:b/>
          <w:sz w:val="40"/>
          <w:szCs w:val="40"/>
          <w:lang w:val="ro-RO"/>
        </w:rPr>
        <w:br w:type="page"/>
      </w:r>
    </w:p>
    <w:p w:rsidR="00297BFA" w:rsidRDefault="00297BFA">
      <w:pPr>
        <w:rPr>
          <w:b/>
          <w:sz w:val="40"/>
          <w:szCs w:val="40"/>
          <w:lang w:val="ro-RO"/>
        </w:rPr>
      </w:pPr>
    </w:p>
    <w:tbl>
      <w:tblPr>
        <w:tblW w:w="14280" w:type="dxa"/>
        <w:tblInd w:w="95" w:type="dxa"/>
        <w:tblLook w:val="04A0" w:firstRow="1" w:lastRow="0" w:firstColumn="1" w:lastColumn="0" w:noHBand="0" w:noVBand="1"/>
      </w:tblPr>
      <w:tblGrid>
        <w:gridCol w:w="14280"/>
      </w:tblGrid>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8E47ED" w:rsidRPr="008E1AF8" w:rsidRDefault="008E47ED" w:rsidP="008E47ED">
            <w:pPr>
              <w:spacing w:after="0" w:line="240" w:lineRule="auto"/>
              <w:jc w:val="center"/>
              <w:rPr>
                <w:rFonts w:ascii="Times New Roman" w:eastAsia="Times New Roman" w:hAnsi="Times New Roman" w:cs="Times New Roman"/>
                <w:b/>
                <w:color w:val="000000"/>
                <w:sz w:val="24"/>
                <w:szCs w:val="24"/>
                <w:lang w:val="ro-RO"/>
              </w:rPr>
            </w:pPr>
            <w:r w:rsidRPr="008E1AF8">
              <w:rPr>
                <w:rFonts w:ascii="Times New Roman" w:eastAsia="Times New Roman" w:hAnsi="Times New Roman" w:cs="Times New Roman"/>
                <w:b/>
                <w:color w:val="000000"/>
                <w:sz w:val="24"/>
                <w:szCs w:val="24"/>
                <w:lang w:val="ro-RO"/>
              </w:rPr>
              <w:t>DOSPINESCU NICOLETA</w:t>
            </w:r>
          </w:p>
          <w:p w:rsidR="00547963" w:rsidRPr="00547963" w:rsidRDefault="00547963" w:rsidP="00547963">
            <w:pPr>
              <w:spacing w:after="0" w:line="240" w:lineRule="auto"/>
              <w:rPr>
                <w:rFonts w:ascii="Times New Roman" w:eastAsia="Times New Roman" w:hAnsi="Times New Roman" w:cs="Times New Roman"/>
                <w:color w:val="000000"/>
                <w:sz w:val="24"/>
                <w:szCs w:val="24"/>
                <w:lang w:val="ro-RO"/>
              </w:rPr>
            </w:pPr>
            <w:r w:rsidRPr="00547963">
              <w:rPr>
                <w:rFonts w:ascii="Times New Roman" w:eastAsia="Times New Roman" w:hAnsi="Times New Roman" w:cs="Times New Roman"/>
                <w:color w:val="000000"/>
                <w:sz w:val="24"/>
                <w:szCs w:val="24"/>
                <w:lang w:val="ro-RO"/>
              </w:rPr>
              <w:t>S=P+C</w:t>
            </w: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Pr="00547963" w:rsidRDefault="00547963" w:rsidP="00547963">
            <w:pPr>
              <w:spacing w:after="0" w:line="240" w:lineRule="auto"/>
              <w:rPr>
                <w:rFonts w:ascii="Times New Roman" w:eastAsia="Times New Roman" w:hAnsi="Times New Roman" w:cs="Times New Roman"/>
                <w:color w:val="000000"/>
                <w:sz w:val="24"/>
                <w:szCs w:val="24"/>
                <w:lang w:val="ro-RO"/>
              </w:rPr>
            </w:pPr>
            <w:r w:rsidRPr="00547963">
              <w:rPr>
                <w:rFonts w:ascii="Times New Roman" w:eastAsia="Times New Roman" w:hAnsi="Times New Roman" w:cs="Times New Roman"/>
                <w:color w:val="000000"/>
                <w:sz w:val="24"/>
                <w:szCs w:val="24"/>
                <w:lang w:val="ro-RO"/>
              </w:rPr>
              <w:t>P=publicatii</w:t>
            </w: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Default="00547963" w:rsidP="00547963">
            <w:pPr>
              <w:spacing w:after="0" w:line="240" w:lineRule="auto"/>
              <w:rPr>
                <w:rFonts w:ascii="Times New Roman" w:eastAsia="Times New Roman" w:hAnsi="Times New Roman" w:cs="Times New Roman"/>
                <w:color w:val="000000"/>
                <w:sz w:val="24"/>
                <w:szCs w:val="24"/>
                <w:lang w:val="ro-RO"/>
              </w:rPr>
            </w:pPr>
            <w:r w:rsidRPr="00547963">
              <w:rPr>
                <w:rFonts w:ascii="Times New Roman" w:eastAsia="Times New Roman" w:hAnsi="Times New Roman" w:cs="Times New Roman"/>
                <w:color w:val="000000"/>
                <w:sz w:val="24"/>
                <w:szCs w:val="24"/>
                <w:lang w:val="ro-RO"/>
              </w:rPr>
              <w:t>C=citari</w:t>
            </w:r>
          </w:p>
          <w:p w:rsidR="005960F7" w:rsidRDefault="005960F7" w:rsidP="00547963">
            <w:pPr>
              <w:spacing w:after="0" w:line="240" w:lineRule="auto"/>
              <w:rPr>
                <w:rFonts w:ascii="Times New Roman" w:eastAsia="Times New Roman" w:hAnsi="Times New Roman" w:cs="Times New Roman"/>
                <w:color w:val="000000"/>
                <w:sz w:val="24"/>
                <w:szCs w:val="24"/>
                <w:lang w:val="ro-RO"/>
              </w:rPr>
            </w:pPr>
          </w:p>
          <w:p w:rsidR="00F24B16" w:rsidRPr="00547963" w:rsidRDefault="00F24B16" w:rsidP="00547963">
            <w:pPr>
              <w:spacing w:after="0" w:line="240" w:lineRule="auto"/>
              <w:rPr>
                <w:rFonts w:ascii="Times New Roman" w:eastAsia="Times New Roman" w:hAnsi="Times New Roman" w:cs="Times New Roman"/>
                <w:color w:val="000000"/>
                <w:sz w:val="24"/>
                <w:szCs w:val="24"/>
                <w:lang w:val="ro-RO"/>
              </w:rPr>
            </w:pP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Pr="00547963" w:rsidRDefault="00547963" w:rsidP="00547963">
            <w:pPr>
              <w:spacing w:after="0" w:line="240" w:lineRule="auto"/>
              <w:rPr>
                <w:rFonts w:ascii="Times New Roman" w:eastAsia="Times New Roman" w:hAnsi="Times New Roman" w:cs="Times New Roman"/>
                <w:b/>
                <w:bCs/>
                <w:color w:val="000000"/>
                <w:sz w:val="24"/>
                <w:szCs w:val="24"/>
                <w:lang w:val="ro-RO"/>
              </w:rPr>
            </w:pPr>
            <w:r w:rsidRPr="00547963">
              <w:rPr>
                <w:rFonts w:ascii="Times New Roman" w:eastAsia="Times New Roman" w:hAnsi="Times New Roman" w:cs="Times New Roman"/>
                <w:b/>
                <w:bCs/>
                <w:color w:val="000000"/>
                <w:sz w:val="24"/>
                <w:szCs w:val="24"/>
                <w:lang w:val="ro-RO"/>
              </w:rPr>
              <w:t>Conditii minimale, in conformitate cu Anexa nr. 27 Comisia de Stiinte Economice si Administrarea Afacerilor</w:t>
            </w:r>
            <w:r w:rsidR="005960F7">
              <w:rPr>
                <w:rFonts w:ascii="Times New Roman" w:eastAsia="Times New Roman" w:hAnsi="Times New Roman" w:cs="Times New Roman"/>
                <w:b/>
                <w:bCs/>
                <w:color w:val="000000"/>
                <w:sz w:val="24"/>
                <w:szCs w:val="24"/>
                <w:lang w:val="ro-RO"/>
              </w:rPr>
              <w:t>, sunt urmatoarele:</w:t>
            </w: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Pr="00547963" w:rsidRDefault="00547963" w:rsidP="00547963">
            <w:pPr>
              <w:spacing w:after="0" w:line="240" w:lineRule="auto"/>
              <w:rPr>
                <w:rFonts w:ascii="Times New Roman" w:eastAsia="Times New Roman" w:hAnsi="Times New Roman" w:cs="Times New Roman"/>
                <w:color w:val="000000"/>
                <w:sz w:val="24"/>
                <w:szCs w:val="24"/>
                <w:lang w:val="ro-RO"/>
              </w:rPr>
            </w:pPr>
            <w:r w:rsidRPr="00547963">
              <w:rPr>
                <w:rFonts w:ascii="Times New Roman" w:eastAsia="Times New Roman" w:hAnsi="Times New Roman" w:cs="Times New Roman"/>
                <w:color w:val="000000"/>
                <w:sz w:val="24"/>
                <w:szCs w:val="24"/>
                <w:lang w:val="ro-RO"/>
              </w:rPr>
              <w:t xml:space="preserve">link: </w:t>
            </w:r>
            <w:hyperlink r:id="rId9" w:history="1">
              <w:r w:rsidR="007A4E80" w:rsidRPr="00094054">
                <w:rPr>
                  <w:rStyle w:val="Hyperlink"/>
                  <w:rFonts w:ascii="Times New Roman" w:eastAsia="Times New Roman" w:hAnsi="Times New Roman" w:cs="Times New Roman"/>
                  <w:sz w:val="24"/>
                  <w:szCs w:val="24"/>
                  <w:lang w:val="ro-RO"/>
                </w:rPr>
                <w:t>https://www.edu.ro/sites/default/files/anexa%20ordin%206.129_2016%20standarde%20minimale_0.pdf</w:t>
              </w:r>
            </w:hyperlink>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Default="00547963" w:rsidP="00547963">
            <w:pPr>
              <w:spacing w:after="0" w:line="240" w:lineRule="auto"/>
              <w:rPr>
                <w:rFonts w:ascii="Times New Roman" w:eastAsia="Times New Roman" w:hAnsi="Times New Roman" w:cs="Times New Roman"/>
                <w:color w:val="000000"/>
                <w:sz w:val="24"/>
                <w:szCs w:val="24"/>
                <w:lang w:val="ro-RO"/>
              </w:rPr>
            </w:pPr>
          </w:p>
          <w:p w:rsidR="00F24B16" w:rsidRPr="00547963" w:rsidRDefault="00F24B16" w:rsidP="00547963">
            <w:pPr>
              <w:spacing w:after="0" w:line="240" w:lineRule="auto"/>
              <w:rPr>
                <w:rFonts w:ascii="Times New Roman" w:eastAsia="Times New Roman" w:hAnsi="Times New Roman" w:cs="Times New Roman"/>
                <w:color w:val="000000"/>
                <w:sz w:val="24"/>
                <w:szCs w:val="24"/>
                <w:lang w:val="ro-RO"/>
              </w:rPr>
            </w:pP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Pr="00547963" w:rsidRDefault="00547963" w:rsidP="00547963">
            <w:pPr>
              <w:spacing w:after="0" w:line="240" w:lineRule="auto"/>
              <w:rPr>
                <w:rFonts w:ascii="Times New Roman" w:eastAsia="Times New Roman" w:hAnsi="Times New Roman" w:cs="Times New Roman"/>
                <w:b/>
                <w:bCs/>
                <w:color w:val="000000"/>
                <w:sz w:val="24"/>
                <w:szCs w:val="24"/>
                <w:lang w:val="ro-RO"/>
              </w:rPr>
            </w:pPr>
            <w:r w:rsidRPr="00547963">
              <w:rPr>
                <w:rFonts w:ascii="Times New Roman" w:eastAsia="Times New Roman" w:hAnsi="Times New Roman" w:cs="Times New Roman"/>
                <w:b/>
                <w:bCs/>
                <w:color w:val="000000"/>
                <w:sz w:val="24"/>
                <w:szCs w:val="24"/>
                <w:lang w:val="ro-RO"/>
              </w:rPr>
              <w:t>Punctul nr. 7 din Anexa, sectiunea Conferentiar: "valorile minime ale punctajelor sunt urmatoarele:"</w:t>
            </w: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Pr="00547963" w:rsidRDefault="00547963" w:rsidP="00547963">
            <w:pPr>
              <w:spacing w:after="0" w:line="240" w:lineRule="auto"/>
              <w:rPr>
                <w:rFonts w:ascii="Times New Roman" w:eastAsia="Times New Roman" w:hAnsi="Times New Roman" w:cs="Times New Roman"/>
                <w:color w:val="000000"/>
                <w:sz w:val="24"/>
                <w:szCs w:val="24"/>
                <w:lang w:val="ro-RO"/>
              </w:rPr>
            </w:pPr>
            <w:r w:rsidRPr="00547963">
              <w:rPr>
                <w:rFonts w:ascii="Times New Roman" w:eastAsia="Times New Roman" w:hAnsi="Times New Roman" w:cs="Times New Roman"/>
                <w:color w:val="000000"/>
                <w:sz w:val="24"/>
                <w:szCs w:val="24"/>
                <w:lang w:val="ro-RO"/>
              </w:rPr>
              <w:t>S&gt;1.50</w:t>
            </w: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Pr="00547963" w:rsidRDefault="00547963" w:rsidP="00547963">
            <w:pPr>
              <w:spacing w:after="0" w:line="240" w:lineRule="auto"/>
              <w:rPr>
                <w:rFonts w:ascii="Times New Roman" w:eastAsia="Times New Roman" w:hAnsi="Times New Roman" w:cs="Times New Roman"/>
                <w:color w:val="000000"/>
                <w:sz w:val="24"/>
                <w:szCs w:val="24"/>
                <w:lang w:val="ro-RO"/>
              </w:rPr>
            </w:pPr>
            <w:r w:rsidRPr="00547963">
              <w:rPr>
                <w:rFonts w:ascii="Times New Roman" w:eastAsia="Times New Roman" w:hAnsi="Times New Roman" w:cs="Times New Roman"/>
                <w:color w:val="000000"/>
                <w:sz w:val="24"/>
                <w:szCs w:val="24"/>
                <w:lang w:val="ro-RO"/>
              </w:rPr>
              <w:t>P&gt;0.75</w:t>
            </w: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Pr="00547963" w:rsidRDefault="00547963" w:rsidP="00547963">
            <w:pPr>
              <w:spacing w:after="0" w:line="240" w:lineRule="auto"/>
              <w:rPr>
                <w:rFonts w:ascii="Times New Roman" w:eastAsia="Times New Roman" w:hAnsi="Times New Roman" w:cs="Times New Roman"/>
                <w:color w:val="000000"/>
                <w:sz w:val="24"/>
                <w:szCs w:val="24"/>
                <w:lang w:val="ro-RO"/>
              </w:rPr>
            </w:pPr>
            <w:r w:rsidRPr="00547963">
              <w:rPr>
                <w:rFonts w:ascii="Times New Roman" w:eastAsia="Times New Roman" w:hAnsi="Times New Roman" w:cs="Times New Roman"/>
                <w:color w:val="000000"/>
                <w:sz w:val="24"/>
                <w:szCs w:val="24"/>
                <w:lang w:val="ro-RO"/>
              </w:rPr>
              <w:t>C&gt;0.5</w:t>
            </w: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Default="00547963" w:rsidP="00547963">
            <w:pPr>
              <w:spacing w:after="0" w:line="240" w:lineRule="auto"/>
              <w:rPr>
                <w:rFonts w:ascii="Times New Roman" w:eastAsia="Times New Roman" w:hAnsi="Times New Roman" w:cs="Times New Roman"/>
                <w:color w:val="000000"/>
                <w:sz w:val="24"/>
                <w:szCs w:val="24"/>
                <w:lang w:val="ro-RO"/>
              </w:rPr>
            </w:pPr>
          </w:p>
          <w:p w:rsidR="00F24B16" w:rsidRPr="00547963" w:rsidRDefault="00F24B16" w:rsidP="00547963">
            <w:pPr>
              <w:spacing w:after="0" w:line="240" w:lineRule="auto"/>
              <w:rPr>
                <w:rFonts w:ascii="Times New Roman" w:eastAsia="Times New Roman" w:hAnsi="Times New Roman" w:cs="Times New Roman"/>
                <w:color w:val="000000"/>
                <w:sz w:val="24"/>
                <w:szCs w:val="24"/>
                <w:lang w:val="ro-RO"/>
              </w:rPr>
            </w:pP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Pr="00547963" w:rsidRDefault="00547963" w:rsidP="00547963">
            <w:pPr>
              <w:spacing w:after="0" w:line="240" w:lineRule="auto"/>
              <w:rPr>
                <w:rFonts w:ascii="Times New Roman" w:eastAsia="Times New Roman" w:hAnsi="Times New Roman" w:cs="Times New Roman"/>
                <w:b/>
                <w:bCs/>
                <w:color w:val="000000"/>
                <w:sz w:val="24"/>
                <w:szCs w:val="24"/>
                <w:lang w:val="ro-RO"/>
              </w:rPr>
            </w:pPr>
            <w:r w:rsidRPr="00547963">
              <w:rPr>
                <w:rFonts w:ascii="Times New Roman" w:eastAsia="Times New Roman" w:hAnsi="Times New Roman" w:cs="Times New Roman"/>
                <w:b/>
                <w:bCs/>
                <w:color w:val="000000"/>
                <w:sz w:val="24"/>
                <w:szCs w:val="24"/>
                <w:lang w:val="ro-RO"/>
              </w:rPr>
              <w:t>Punctul nr. 4 (b) din Anexa, sectiunea Conferentiar</w:t>
            </w: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Pr="00547963" w:rsidRDefault="00547963" w:rsidP="00547963">
            <w:pPr>
              <w:spacing w:after="0" w:line="240" w:lineRule="auto"/>
              <w:rPr>
                <w:rFonts w:ascii="Times New Roman" w:eastAsia="Times New Roman" w:hAnsi="Times New Roman" w:cs="Times New Roman"/>
                <w:color w:val="000000"/>
                <w:sz w:val="24"/>
                <w:szCs w:val="24"/>
                <w:lang w:val="ro-RO"/>
              </w:rPr>
            </w:pPr>
            <w:r w:rsidRPr="00547963">
              <w:rPr>
                <w:rFonts w:ascii="Times New Roman" w:eastAsia="Times New Roman" w:hAnsi="Times New Roman" w:cs="Times New Roman"/>
                <w:color w:val="000000"/>
                <w:sz w:val="24"/>
                <w:szCs w:val="24"/>
                <w:lang w:val="ro-RO"/>
              </w:rPr>
              <w:t>"sa fi fost director/responsabil/membru intr-un proiect/grant de cercetare castigat in competitii nationale sau internationale, cu exceptia proiectelor finantate prin programe operationale de tip POS-DRU, POS-CEE sau similare."</w:t>
            </w: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Default="00547963" w:rsidP="00547963">
            <w:pPr>
              <w:spacing w:after="0" w:line="240" w:lineRule="auto"/>
              <w:rPr>
                <w:rFonts w:ascii="Times New Roman" w:eastAsia="Times New Roman" w:hAnsi="Times New Roman" w:cs="Times New Roman"/>
                <w:color w:val="000000"/>
                <w:sz w:val="24"/>
                <w:szCs w:val="24"/>
                <w:lang w:val="ro-RO"/>
              </w:rPr>
            </w:pPr>
          </w:p>
          <w:p w:rsidR="003C1E22" w:rsidRPr="00547963" w:rsidRDefault="003C1E22" w:rsidP="00547963">
            <w:pPr>
              <w:spacing w:after="0" w:line="240" w:lineRule="auto"/>
              <w:rPr>
                <w:rFonts w:ascii="Times New Roman" w:eastAsia="Times New Roman" w:hAnsi="Times New Roman" w:cs="Times New Roman"/>
                <w:color w:val="000000"/>
                <w:sz w:val="24"/>
                <w:szCs w:val="24"/>
                <w:lang w:val="ro-RO"/>
              </w:rPr>
            </w:pP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Pr="00547963" w:rsidRDefault="00547963" w:rsidP="00547963">
            <w:pPr>
              <w:spacing w:after="0" w:line="240" w:lineRule="auto"/>
              <w:rPr>
                <w:rFonts w:ascii="Times New Roman" w:eastAsia="Times New Roman" w:hAnsi="Times New Roman" w:cs="Times New Roman"/>
                <w:b/>
                <w:bCs/>
                <w:color w:val="000000"/>
                <w:sz w:val="24"/>
                <w:szCs w:val="24"/>
                <w:lang w:val="ro-RO"/>
              </w:rPr>
            </w:pPr>
            <w:r w:rsidRPr="00547963">
              <w:rPr>
                <w:rFonts w:ascii="Times New Roman" w:eastAsia="Times New Roman" w:hAnsi="Times New Roman" w:cs="Times New Roman"/>
                <w:b/>
                <w:bCs/>
                <w:color w:val="000000"/>
                <w:sz w:val="24"/>
                <w:szCs w:val="24"/>
                <w:lang w:val="ro-RO"/>
              </w:rPr>
              <w:t>Punctul nr. 5 din Anexa</w:t>
            </w:r>
          </w:p>
        </w:tc>
      </w:tr>
      <w:tr w:rsidR="00547963" w:rsidRPr="00547963" w:rsidTr="00217CFF">
        <w:trPr>
          <w:trHeight w:val="300"/>
        </w:trPr>
        <w:tc>
          <w:tcPr>
            <w:tcW w:w="14280" w:type="dxa"/>
            <w:tcBorders>
              <w:top w:val="nil"/>
              <w:left w:val="nil"/>
              <w:bottom w:val="nil"/>
              <w:right w:val="nil"/>
            </w:tcBorders>
            <w:shd w:val="clear" w:color="auto" w:fill="auto"/>
            <w:noWrap/>
            <w:vAlign w:val="bottom"/>
            <w:hideMark/>
          </w:tcPr>
          <w:p w:rsidR="00547963" w:rsidRPr="00547963" w:rsidRDefault="00547963" w:rsidP="00547963">
            <w:pPr>
              <w:spacing w:after="0" w:line="240" w:lineRule="auto"/>
              <w:rPr>
                <w:rFonts w:ascii="Times New Roman" w:eastAsia="Times New Roman" w:hAnsi="Times New Roman" w:cs="Times New Roman"/>
                <w:color w:val="000000"/>
                <w:sz w:val="24"/>
                <w:szCs w:val="24"/>
                <w:lang w:val="ro-RO"/>
              </w:rPr>
            </w:pPr>
            <w:r w:rsidRPr="00547963">
              <w:rPr>
                <w:rFonts w:ascii="Times New Roman" w:eastAsia="Times New Roman" w:hAnsi="Times New Roman" w:cs="Times New Roman"/>
                <w:color w:val="000000"/>
                <w:sz w:val="24"/>
                <w:szCs w:val="24"/>
                <w:lang w:val="ro-RO"/>
              </w:rPr>
              <w:t>"pentru conferentiar minim 2 articole ISI cu AIS nenul din care 1 din categoriile Core Economics si/sau Infoeconomics."</w:t>
            </w:r>
          </w:p>
        </w:tc>
      </w:tr>
    </w:tbl>
    <w:p w:rsidR="00644C82" w:rsidRPr="00071D94" w:rsidRDefault="00644C82">
      <w:pPr>
        <w:rPr>
          <w:lang w:val="ro-RO"/>
        </w:rPr>
      </w:pPr>
      <w:r w:rsidRPr="00071D94">
        <w:rPr>
          <w:lang w:val="ro-RO"/>
        </w:rPr>
        <w:br w:type="page"/>
      </w:r>
    </w:p>
    <w:tbl>
      <w:tblPr>
        <w:tblW w:w="14472" w:type="dxa"/>
        <w:tblInd w:w="95" w:type="dxa"/>
        <w:tblLook w:val="04A0" w:firstRow="1" w:lastRow="0" w:firstColumn="1" w:lastColumn="0" w:noHBand="0" w:noVBand="1"/>
      </w:tblPr>
      <w:tblGrid>
        <w:gridCol w:w="5180"/>
        <w:gridCol w:w="2393"/>
        <w:gridCol w:w="1524"/>
        <w:gridCol w:w="1264"/>
        <w:gridCol w:w="992"/>
        <w:gridCol w:w="1701"/>
        <w:gridCol w:w="1418"/>
      </w:tblGrid>
      <w:tr w:rsidR="0048410C" w:rsidRPr="0048410C" w:rsidTr="00A977FE">
        <w:trPr>
          <w:trHeight w:val="300"/>
        </w:trPr>
        <w:tc>
          <w:tcPr>
            <w:tcW w:w="5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lang w:val="ro-RO"/>
              </w:rPr>
            </w:pPr>
            <w:r w:rsidRPr="0048410C">
              <w:rPr>
                <w:lang w:val="ro-RO"/>
              </w:rPr>
              <w:lastRenderedPageBreak/>
              <w:t xml:space="preserve">Calcul valoare punctaj </w:t>
            </w:r>
            <w:r w:rsidRPr="0048410C">
              <w:rPr>
                <w:b/>
                <w:lang w:val="ro-RO"/>
              </w:rPr>
              <w:t>P</w:t>
            </w:r>
          </w:p>
        </w:tc>
        <w:tc>
          <w:tcPr>
            <w:tcW w:w="2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p>
        </w:tc>
      </w:tr>
      <w:tr w:rsidR="0048410C" w:rsidRPr="00A977FE" w:rsidTr="00A977FE">
        <w:trPr>
          <w:trHeight w:val="300"/>
        </w:trPr>
        <w:tc>
          <w:tcPr>
            <w:tcW w:w="5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b/>
                <w:lang w:val="ro-RO"/>
              </w:rPr>
            </w:pPr>
            <w:r w:rsidRPr="0048410C">
              <w:rPr>
                <w:b/>
                <w:lang w:val="ro-RO"/>
              </w:rPr>
              <w:t>Articol</w:t>
            </w:r>
          </w:p>
        </w:tc>
        <w:tc>
          <w:tcPr>
            <w:tcW w:w="2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b/>
                <w:color w:val="000000"/>
                <w:lang w:val="ro-RO"/>
              </w:rPr>
            </w:pPr>
            <w:r w:rsidRPr="0048410C">
              <w:rPr>
                <w:rFonts w:ascii="Times New Roman" w:eastAsia="Times New Roman" w:hAnsi="Times New Roman" w:cs="Times New Roman"/>
                <w:b/>
                <w:color w:val="000000"/>
                <w:lang w:val="ro-RO"/>
              </w:rPr>
              <w:t>Categoria ISI</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b/>
                <w:color w:val="000000"/>
                <w:lang w:val="ro-RO"/>
              </w:rPr>
            </w:pPr>
            <w:r w:rsidRPr="0048410C">
              <w:rPr>
                <w:rFonts w:ascii="Times New Roman" w:eastAsia="Times New Roman" w:hAnsi="Times New Roman" w:cs="Times New Roman"/>
                <w:b/>
                <w:color w:val="000000"/>
                <w:lang w:val="ro-RO"/>
              </w:rPr>
              <w:t>M</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b/>
                <w:color w:val="000000"/>
                <w:lang w:val="ro-RO"/>
              </w:rPr>
            </w:pPr>
            <w:r w:rsidRPr="0048410C">
              <w:rPr>
                <w:rFonts w:ascii="Times New Roman" w:eastAsia="Times New Roman" w:hAnsi="Times New Roman" w:cs="Times New Roman"/>
                <w:b/>
                <w:color w:val="000000"/>
                <w:lang w:val="ro-RO"/>
              </w:rPr>
              <w:t>N</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b/>
                <w:color w:val="000000"/>
                <w:lang w:val="ro-RO"/>
              </w:rPr>
            </w:pPr>
            <w:r w:rsidRPr="0048410C">
              <w:rPr>
                <w:rFonts w:ascii="Times New Roman" w:eastAsia="Times New Roman" w:hAnsi="Times New Roman" w:cs="Times New Roman"/>
                <w:b/>
                <w:color w:val="000000"/>
                <w:lang w:val="ro-RO"/>
              </w:rPr>
              <w:t>AIS</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b/>
                <w:color w:val="000000"/>
                <w:lang w:val="ro-RO"/>
              </w:rPr>
            </w:pPr>
            <w:r w:rsidRPr="0048410C">
              <w:rPr>
                <w:rFonts w:ascii="Times New Roman" w:eastAsia="Times New Roman" w:hAnsi="Times New Roman" w:cs="Times New Roman"/>
                <w:b/>
                <w:color w:val="000000"/>
                <w:lang w:val="ro-RO"/>
              </w:rPr>
              <w:t>Valoare calculata Pi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410C" w:rsidRPr="0048410C" w:rsidRDefault="0048410C" w:rsidP="0048410C">
            <w:pPr>
              <w:spacing w:after="0" w:line="240" w:lineRule="auto"/>
              <w:rPr>
                <w:rFonts w:ascii="Times New Roman" w:eastAsia="Times New Roman" w:hAnsi="Times New Roman" w:cs="Times New Roman"/>
                <w:b/>
                <w:color w:val="000000"/>
                <w:lang w:val="ro-RO"/>
              </w:rPr>
            </w:pPr>
            <w:r w:rsidRPr="0048410C">
              <w:rPr>
                <w:rFonts w:ascii="Times New Roman" w:eastAsia="Times New Roman" w:hAnsi="Times New Roman" w:cs="Times New Roman"/>
                <w:b/>
                <w:color w:val="000000"/>
                <w:lang w:val="ro-RO"/>
              </w:rPr>
              <w:t>Observatii</w:t>
            </w:r>
          </w:p>
        </w:tc>
      </w:tr>
      <w:tr w:rsidR="0048410C" w:rsidRPr="0048410C" w:rsidTr="00A977FE">
        <w:trPr>
          <w:trHeight w:val="300"/>
        </w:trPr>
        <w:tc>
          <w:tcPr>
            <w:tcW w:w="5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lang w:val="ro-RO"/>
              </w:rPr>
            </w:pPr>
            <w:r w:rsidRPr="0048410C">
              <w:rPr>
                <w:lang w:val="ro-RO"/>
              </w:rPr>
              <w:t>Dospinescu Nicoleta, Tatarusanu Maria, Butnaru Gina Ionela, Berechet Daniel Lucian, THE PERCEPTION OF STUDENTS FROM THE ECONOMIC AREA ON THE NEW LEARNING METHODS IN THE KNOWLEDGE SOCIETY, publicat in AMFITEATRU ECONOMIC, vol. 13, issue 30, pages: 527-543, iunie 2011, WOS:000297929000014, ISSN: 1582-9146</w:t>
            </w:r>
          </w:p>
        </w:tc>
        <w:tc>
          <w:tcPr>
            <w:tcW w:w="2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Business Economics Management</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10</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0.06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0.42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Se indeplineste conditia de la punctul nr. 5 din Anexa</w:t>
            </w:r>
          </w:p>
        </w:tc>
      </w:tr>
      <w:tr w:rsidR="0048410C" w:rsidRPr="0048410C" w:rsidTr="00A977FE">
        <w:trPr>
          <w:trHeight w:val="300"/>
        </w:trPr>
        <w:tc>
          <w:tcPr>
            <w:tcW w:w="5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lang w:val="ro-RO"/>
              </w:rPr>
            </w:pPr>
            <w:r w:rsidRPr="0048410C">
              <w:rPr>
                <w:lang w:val="ro-RO"/>
              </w:rPr>
              <w:t>Anastasiei Bogdan, Dospinescu Nicoleta, Electronic Word-of-Mouth for Online Retailers: Predictors of Volume and Valence, publicat in Sustainability, vol. 11, issue 3, article number 814, februarie 2019, DOI: 10.3390/su11030814, WOS:000458929500259, ISSN: 2071-1050</w:t>
            </w:r>
          </w:p>
        </w:tc>
        <w:tc>
          <w:tcPr>
            <w:tcW w:w="2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Environmental Sciences</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6</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0.335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1.809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Se indeplineste conditia de la punctul nr. 5 din Anexa</w:t>
            </w:r>
          </w:p>
        </w:tc>
      </w:tr>
      <w:tr w:rsidR="0048410C" w:rsidRPr="0048410C" w:rsidTr="00A977FE">
        <w:trPr>
          <w:trHeight w:val="300"/>
        </w:trPr>
        <w:tc>
          <w:tcPr>
            <w:tcW w:w="5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lang w:val="ro-RO"/>
              </w:rPr>
            </w:pPr>
            <w:r w:rsidRPr="0048410C">
              <w:rPr>
                <w:lang w:val="ro-RO"/>
              </w:rPr>
              <w:t>Neculaesei Angelica-Nicoleta, Tatarusanu Maria, Anastasiei Bogdan, Dospinescu Nicoleta, Grigoruta Bedrule Maria Viorica, Ionescu Alina Mariuca, A MODEL OF THE RELATIONSHIP BETWEEN ORGANIZATIONAL CULTURE, SOCIAL RESPONSIBILITY AND PERFORMANCE, publicat in TRANSFORMATIONS IN BUSINESS &amp; ECONOMICS, vol. 18, issue 2A, pp. 489-509, 2019, WOS:000498305700008, ISSN: 1648-4460</w:t>
            </w:r>
          </w:p>
        </w:tc>
        <w:tc>
          <w:tcPr>
            <w:tcW w:w="2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Economics</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10</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0.056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0.28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Se indeplineste conditia de la punctul nr. 5 din Anexa</w:t>
            </w:r>
          </w:p>
        </w:tc>
      </w:tr>
      <w:tr w:rsidR="0048410C" w:rsidRPr="0048410C" w:rsidTr="00A977FE">
        <w:trPr>
          <w:trHeight w:val="300"/>
        </w:trPr>
        <w:tc>
          <w:tcPr>
            <w:tcW w:w="5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lang w:val="ro-RO"/>
              </w:rPr>
            </w:pPr>
            <w:r w:rsidRPr="0048410C">
              <w:rPr>
                <w:lang w:val="ro-RO"/>
              </w:rPr>
              <w:t xml:space="preserve">Anastasiei Bogdan, Dospinescu Nicoleta, </w:t>
            </w:r>
            <w:r w:rsidRPr="0048410C">
              <w:rPr>
                <w:lang w:val="ro-RO"/>
              </w:rPr>
              <w:br/>
              <w:t>A model of the relationships between the Big Five personality traits and the motivations to deliver word-of-mouth online, publicat in Psihologija, vol. 51, issue 2, pages: 215-227, 2018, WOS:000435496600004, ISSN: 0048-5705, DOI: 10.2298/PSI161114006A</w:t>
            </w:r>
          </w:p>
        </w:tc>
        <w:tc>
          <w:tcPr>
            <w:tcW w:w="2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Psychology Multidisciplinary</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6</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0.224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1.2096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Se indeplineste conditia de la punctul nr. 5 din Anexa</w:t>
            </w:r>
          </w:p>
        </w:tc>
      </w:tr>
      <w:tr w:rsidR="0048410C" w:rsidRPr="0048410C" w:rsidTr="00A977FE">
        <w:trPr>
          <w:trHeight w:val="300"/>
        </w:trPr>
        <w:tc>
          <w:tcPr>
            <w:tcW w:w="5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lang w:val="ro-RO"/>
              </w:rPr>
            </w:pPr>
            <w:r w:rsidRPr="0048410C">
              <w:rPr>
                <w:lang w:val="ro-RO"/>
              </w:rPr>
              <w:t>TOTAL valoare punctaj P</w:t>
            </w:r>
          </w:p>
        </w:tc>
        <w:tc>
          <w:tcPr>
            <w:tcW w:w="2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3.7186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xml:space="preserve">Se indeplineste conditia nr.2 </w:t>
            </w:r>
            <w:r w:rsidRPr="0048410C">
              <w:rPr>
                <w:rFonts w:ascii="Times New Roman" w:eastAsia="Times New Roman" w:hAnsi="Times New Roman" w:cs="Times New Roman"/>
                <w:color w:val="000000"/>
                <w:lang w:val="ro-RO"/>
              </w:rPr>
              <w:lastRenderedPageBreak/>
              <w:t>de la punctul nr. 7 din Anexa</w:t>
            </w:r>
          </w:p>
        </w:tc>
      </w:tr>
      <w:tr w:rsidR="0048410C" w:rsidRPr="0048410C" w:rsidTr="00A977FE">
        <w:trPr>
          <w:trHeight w:val="300"/>
        </w:trPr>
        <w:tc>
          <w:tcPr>
            <w:tcW w:w="5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lang w:val="ro-RO"/>
              </w:rPr>
            </w:pPr>
            <w:r w:rsidRPr="0048410C">
              <w:rPr>
                <w:lang w:val="ro-RO"/>
              </w:rPr>
              <w:lastRenderedPageBreak/>
              <w:t>Valoare minimala conform Anexei</w:t>
            </w:r>
          </w:p>
        </w:tc>
        <w:tc>
          <w:tcPr>
            <w:tcW w:w="2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0.75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r>
      <w:tr w:rsidR="0048410C" w:rsidRPr="0048410C" w:rsidTr="00A977FE">
        <w:trPr>
          <w:trHeight w:val="300"/>
        </w:trPr>
        <w:tc>
          <w:tcPr>
            <w:tcW w:w="5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lang w:val="ro-RO"/>
              </w:rPr>
            </w:pPr>
            <w:r w:rsidRPr="0048410C">
              <w:rPr>
                <w:lang w:val="ro-RO"/>
              </w:rPr>
              <w:t>Grad de indeplinire</w:t>
            </w:r>
          </w:p>
        </w:tc>
        <w:tc>
          <w:tcPr>
            <w:tcW w:w="2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495.81%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410C" w:rsidRPr="0048410C" w:rsidRDefault="0048410C" w:rsidP="0048410C">
            <w:pPr>
              <w:spacing w:after="0" w:line="240" w:lineRule="auto"/>
              <w:rPr>
                <w:rFonts w:ascii="Times New Roman" w:eastAsia="Times New Roman" w:hAnsi="Times New Roman" w:cs="Times New Roman"/>
                <w:color w:val="000000"/>
                <w:lang w:val="ro-RO"/>
              </w:rPr>
            </w:pPr>
            <w:r w:rsidRPr="0048410C">
              <w:rPr>
                <w:rFonts w:ascii="Times New Roman" w:eastAsia="Times New Roman" w:hAnsi="Times New Roman" w:cs="Times New Roman"/>
                <w:color w:val="000000"/>
                <w:lang w:val="ro-RO"/>
              </w:rPr>
              <w:t> </w:t>
            </w:r>
          </w:p>
        </w:tc>
      </w:tr>
    </w:tbl>
    <w:p w:rsidR="00F54F23" w:rsidRDefault="00F54F23">
      <w:pPr>
        <w:rPr>
          <w:lang w:val="ro-RO"/>
        </w:rPr>
      </w:pPr>
    </w:p>
    <w:p w:rsidR="00C033C6" w:rsidRDefault="00C033C6">
      <w:pPr>
        <w:rPr>
          <w:lang w:val="ro-RO"/>
        </w:rPr>
      </w:pPr>
    </w:p>
    <w:tbl>
      <w:tblPr>
        <w:tblW w:w="5000" w:type="pct"/>
        <w:tblLook w:val="04A0" w:firstRow="1" w:lastRow="0" w:firstColumn="1" w:lastColumn="0" w:noHBand="0" w:noVBand="1"/>
      </w:tblPr>
      <w:tblGrid>
        <w:gridCol w:w="107"/>
        <w:gridCol w:w="3290"/>
        <w:gridCol w:w="1889"/>
        <w:gridCol w:w="1039"/>
        <w:gridCol w:w="1502"/>
        <w:gridCol w:w="1481"/>
        <w:gridCol w:w="201"/>
        <w:gridCol w:w="1324"/>
        <w:gridCol w:w="411"/>
        <w:gridCol w:w="266"/>
        <w:gridCol w:w="1344"/>
        <w:gridCol w:w="1321"/>
      </w:tblGrid>
      <w:tr w:rsidR="00B3712A" w:rsidRPr="00B3712A" w:rsidTr="00FB3550">
        <w:trPr>
          <w:trHeight w:val="300"/>
        </w:trPr>
        <w:tc>
          <w:tcPr>
            <w:tcW w:w="1199" w:type="pct"/>
            <w:gridSpan w:val="2"/>
            <w:tcBorders>
              <w:top w:val="nil"/>
              <w:left w:val="nil"/>
              <w:bottom w:val="nil"/>
              <w:right w:val="nil"/>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xml:space="preserve">Calcul valoare punctaj </w:t>
            </w:r>
            <w:r w:rsidRPr="00B3712A">
              <w:rPr>
                <w:rFonts w:ascii="Calibri" w:eastAsia="Times New Roman" w:hAnsi="Calibri" w:cs="Calibri"/>
                <w:b/>
                <w:bCs/>
                <w:color w:val="000000"/>
              </w:rPr>
              <w:t>C</w:t>
            </w:r>
          </w:p>
        </w:tc>
        <w:tc>
          <w:tcPr>
            <w:tcW w:w="1032" w:type="pct"/>
            <w:gridSpan w:val="2"/>
            <w:tcBorders>
              <w:top w:val="nil"/>
              <w:left w:val="nil"/>
              <w:bottom w:val="nil"/>
              <w:right w:val="nil"/>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p>
        </w:tc>
        <w:tc>
          <w:tcPr>
            <w:tcW w:w="1123" w:type="pct"/>
            <w:gridSpan w:val="3"/>
            <w:tcBorders>
              <w:top w:val="nil"/>
              <w:left w:val="nil"/>
              <w:bottom w:val="nil"/>
              <w:right w:val="nil"/>
            </w:tcBorders>
            <w:shd w:val="clear" w:color="auto" w:fill="auto"/>
            <w:noWrap/>
            <w:vAlign w:val="bottom"/>
            <w:hideMark/>
          </w:tcPr>
          <w:p w:rsidR="00B3712A" w:rsidRPr="00B3712A" w:rsidRDefault="00B3712A" w:rsidP="00B3712A">
            <w:pPr>
              <w:spacing w:after="0" w:line="240" w:lineRule="auto"/>
              <w:rPr>
                <w:rFonts w:ascii="Times New Roman" w:eastAsia="Times New Roman" w:hAnsi="Times New Roman" w:cs="Times New Roman"/>
                <w:sz w:val="20"/>
                <w:szCs w:val="20"/>
              </w:rPr>
            </w:pPr>
          </w:p>
        </w:tc>
        <w:tc>
          <w:tcPr>
            <w:tcW w:w="612" w:type="pct"/>
            <w:gridSpan w:val="2"/>
            <w:tcBorders>
              <w:top w:val="nil"/>
              <w:left w:val="nil"/>
              <w:bottom w:val="nil"/>
              <w:right w:val="nil"/>
            </w:tcBorders>
            <w:shd w:val="clear" w:color="auto" w:fill="auto"/>
            <w:noWrap/>
            <w:vAlign w:val="bottom"/>
            <w:hideMark/>
          </w:tcPr>
          <w:p w:rsidR="00B3712A" w:rsidRPr="00B3712A" w:rsidRDefault="00B3712A" w:rsidP="00B3712A">
            <w:pPr>
              <w:spacing w:after="0" w:line="240" w:lineRule="auto"/>
              <w:rPr>
                <w:rFonts w:ascii="Times New Roman" w:eastAsia="Times New Roman" w:hAnsi="Times New Roman" w:cs="Times New Roman"/>
                <w:sz w:val="20"/>
                <w:szCs w:val="20"/>
              </w:rPr>
            </w:pPr>
          </w:p>
        </w:tc>
        <w:tc>
          <w:tcPr>
            <w:tcW w:w="94" w:type="pct"/>
            <w:tcBorders>
              <w:top w:val="nil"/>
              <w:left w:val="nil"/>
              <w:bottom w:val="nil"/>
              <w:right w:val="nil"/>
            </w:tcBorders>
            <w:shd w:val="clear" w:color="auto" w:fill="auto"/>
            <w:noWrap/>
            <w:vAlign w:val="bottom"/>
            <w:hideMark/>
          </w:tcPr>
          <w:p w:rsidR="00B3712A" w:rsidRPr="00B3712A" w:rsidRDefault="00B3712A" w:rsidP="00B3712A">
            <w:pPr>
              <w:spacing w:after="0" w:line="240" w:lineRule="auto"/>
              <w:rPr>
                <w:rFonts w:ascii="Times New Roman" w:eastAsia="Times New Roman" w:hAnsi="Times New Roman" w:cs="Times New Roman"/>
                <w:sz w:val="20"/>
                <w:szCs w:val="20"/>
              </w:rPr>
            </w:pPr>
          </w:p>
        </w:tc>
        <w:tc>
          <w:tcPr>
            <w:tcW w:w="473" w:type="pct"/>
            <w:tcBorders>
              <w:top w:val="nil"/>
              <w:left w:val="nil"/>
              <w:bottom w:val="nil"/>
              <w:right w:val="nil"/>
            </w:tcBorders>
            <w:shd w:val="clear" w:color="auto" w:fill="auto"/>
            <w:noWrap/>
            <w:vAlign w:val="bottom"/>
            <w:hideMark/>
          </w:tcPr>
          <w:p w:rsidR="00B3712A" w:rsidRPr="00B3712A" w:rsidRDefault="00B3712A" w:rsidP="00B3712A">
            <w:pPr>
              <w:spacing w:after="0" w:line="240" w:lineRule="auto"/>
              <w:rPr>
                <w:rFonts w:ascii="Times New Roman" w:eastAsia="Times New Roman" w:hAnsi="Times New Roman" w:cs="Times New Roman"/>
                <w:sz w:val="20"/>
                <w:szCs w:val="20"/>
              </w:rPr>
            </w:pPr>
          </w:p>
        </w:tc>
        <w:tc>
          <w:tcPr>
            <w:tcW w:w="465" w:type="pct"/>
            <w:tcBorders>
              <w:top w:val="nil"/>
              <w:left w:val="nil"/>
              <w:bottom w:val="nil"/>
              <w:right w:val="nil"/>
            </w:tcBorders>
            <w:shd w:val="clear" w:color="auto" w:fill="auto"/>
            <w:vAlign w:val="bottom"/>
            <w:hideMark/>
          </w:tcPr>
          <w:p w:rsidR="00B3712A" w:rsidRPr="00B3712A" w:rsidRDefault="00B3712A" w:rsidP="00B3712A">
            <w:pPr>
              <w:spacing w:after="0" w:line="240" w:lineRule="auto"/>
              <w:rPr>
                <w:rFonts w:ascii="Times New Roman" w:eastAsia="Times New Roman" w:hAnsi="Times New Roman" w:cs="Times New Roman"/>
                <w:sz w:val="20"/>
                <w:szCs w:val="20"/>
              </w:rPr>
            </w:pPr>
          </w:p>
        </w:tc>
      </w:tr>
      <w:tr w:rsidR="00B3712A" w:rsidRPr="00B3712A" w:rsidTr="00FB3550">
        <w:trPr>
          <w:trHeight w:val="300"/>
        </w:trPr>
        <w:tc>
          <w:tcPr>
            <w:tcW w:w="119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b/>
                <w:bCs/>
                <w:color w:val="000000"/>
              </w:rPr>
            </w:pPr>
            <w:r w:rsidRPr="00B3712A">
              <w:rPr>
                <w:rFonts w:ascii="Calibri" w:eastAsia="Times New Roman" w:hAnsi="Calibri" w:cs="Calibri"/>
                <w:b/>
                <w:bCs/>
                <w:color w:val="000000"/>
              </w:rPr>
              <w:t>Articol citat</w:t>
            </w:r>
          </w:p>
        </w:tc>
        <w:tc>
          <w:tcPr>
            <w:tcW w:w="1032" w:type="pct"/>
            <w:gridSpan w:val="2"/>
            <w:tcBorders>
              <w:top w:val="single" w:sz="4" w:space="0" w:color="auto"/>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b/>
                <w:bCs/>
                <w:color w:val="000000"/>
              </w:rPr>
            </w:pPr>
            <w:r w:rsidRPr="00B3712A">
              <w:rPr>
                <w:rFonts w:ascii="Calibri" w:eastAsia="Times New Roman" w:hAnsi="Calibri" w:cs="Calibri"/>
                <w:b/>
                <w:bCs/>
                <w:color w:val="000000"/>
              </w:rPr>
              <w:t>Citat in</w:t>
            </w:r>
          </w:p>
        </w:tc>
        <w:tc>
          <w:tcPr>
            <w:tcW w:w="1590" w:type="pct"/>
            <w:gridSpan w:val="4"/>
            <w:tcBorders>
              <w:top w:val="single" w:sz="4" w:space="0" w:color="auto"/>
              <w:left w:val="nil"/>
              <w:bottom w:val="single" w:sz="4" w:space="0" w:color="auto"/>
              <w:right w:val="single" w:sz="4" w:space="0" w:color="000000"/>
            </w:tcBorders>
            <w:shd w:val="clear" w:color="auto" w:fill="auto"/>
            <w:noWrap/>
            <w:vAlign w:val="bottom"/>
            <w:hideMark/>
          </w:tcPr>
          <w:p w:rsidR="00B3712A" w:rsidRPr="00B3712A" w:rsidRDefault="00B3712A" w:rsidP="00B3712A">
            <w:pPr>
              <w:spacing w:after="0" w:line="240" w:lineRule="auto"/>
              <w:jc w:val="center"/>
              <w:rPr>
                <w:rFonts w:ascii="Calibri" w:eastAsia="Times New Roman" w:hAnsi="Calibri" w:cs="Calibri"/>
                <w:b/>
                <w:bCs/>
                <w:color w:val="000000"/>
              </w:rPr>
            </w:pPr>
            <w:r w:rsidRPr="00B3712A">
              <w:rPr>
                <w:rFonts w:ascii="Calibri" w:eastAsia="Times New Roman" w:hAnsi="Calibri" w:cs="Calibri"/>
                <w:b/>
                <w:bCs/>
                <w:color w:val="000000"/>
              </w:rPr>
              <w:t>Quartila jurnal</w:t>
            </w:r>
          </w:p>
        </w:tc>
        <w:tc>
          <w:tcPr>
            <w:tcW w:w="713" w:type="pct"/>
            <w:gridSpan w:val="3"/>
            <w:tcBorders>
              <w:top w:val="single" w:sz="4" w:space="0" w:color="auto"/>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b/>
                <w:bCs/>
                <w:color w:val="000000"/>
              </w:rPr>
            </w:pPr>
            <w:r w:rsidRPr="00B3712A">
              <w:rPr>
                <w:rFonts w:ascii="Calibri" w:eastAsia="Times New Roman" w:hAnsi="Calibri" w:cs="Calibri"/>
                <w:b/>
                <w:bCs/>
                <w:color w:val="000000"/>
              </w:rPr>
              <w:t>Valoare calculata Ci</w:t>
            </w:r>
          </w:p>
        </w:tc>
        <w:tc>
          <w:tcPr>
            <w:tcW w:w="465" w:type="pct"/>
            <w:tcBorders>
              <w:top w:val="single" w:sz="4" w:space="0" w:color="auto"/>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b/>
                <w:bCs/>
                <w:color w:val="000000"/>
              </w:rPr>
            </w:pPr>
            <w:r w:rsidRPr="00B3712A">
              <w:rPr>
                <w:rFonts w:ascii="Calibri" w:eastAsia="Times New Roman" w:hAnsi="Calibri" w:cs="Calibri"/>
                <w:b/>
                <w:bCs/>
                <w:color w:val="000000"/>
              </w:rPr>
              <w:t>Observatii</w:t>
            </w:r>
          </w:p>
        </w:tc>
      </w:tr>
      <w:tr w:rsidR="00FB3550" w:rsidRPr="00B3712A" w:rsidTr="00FB3550">
        <w:trPr>
          <w:trHeight w:val="2700"/>
        </w:trPr>
        <w:tc>
          <w:tcPr>
            <w:tcW w:w="1199" w:type="pct"/>
            <w:gridSpan w:val="2"/>
            <w:tcBorders>
              <w:top w:val="nil"/>
              <w:left w:val="single" w:sz="4" w:space="0" w:color="auto"/>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xml:space="preserve">Anastasiei Bogdan, Dospinescu Nicoleta, </w:t>
            </w:r>
            <w:r w:rsidRPr="00B3712A">
              <w:rPr>
                <w:rFonts w:ascii="Calibri" w:eastAsia="Times New Roman" w:hAnsi="Calibri" w:cs="Calibri"/>
                <w:color w:val="000000"/>
              </w:rPr>
              <w:br/>
              <w:t>A model of the relationships between the Big Five personality traits and the motivations to deliver word-of-mouth online, publicat in Psihologija, vol. 51, issue 2, pages: 215-227, 2018, WOS:000435496600004, ISSN: 0048-5705, DOI: 10.2298/PSI161114006A</w:t>
            </w:r>
          </w:p>
        </w:tc>
        <w:tc>
          <w:tcPr>
            <w:tcW w:w="1032" w:type="pct"/>
            <w:gridSpan w:val="2"/>
            <w:tcBorders>
              <w:top w:val="nil"/>
              <w:left w:val="nil"/>
              <w:bottom w:val="single" w:sz="4" w:space="0" w:color="auto"/>
              <w:right w:val="single" w:sz="4" w:space="0" w:color="auto"/>
            </w:tcBorders>
            <w:shd w:val="clear" w:color="auto" w:fill="auto"/>
            <w:vAlign w:val="center"/>
            <w:hideMark/>
          </w:tcPr>
          <w:p w:rsidR="00B3712A" w:rsidRPr="00B3712A" w:rsidRDefault="00B3712A" w:rsidP="00B3712A">
            <w:pPr>
              <w:spacing w:after="0" w:line="240" w:lineRule="auto"/>
              <w:jc w:val="center"/>
              <w:rPr>
                <w:rFonts w:ascii="Calibri" w:eastAsia="Times New Roman" w:hAnsi="Calibri" w:cs="Calibri"/>
                <w:color w:val="000000"/>
              </w:rPr>
            </w:pPr>
            <w:r w:rsidRPr="00B3712A">
              <w:rPr>
                <w:rFonts w:ascii="Calibri" w:eastAsia="Times New Roman" w:hAnsi="Calibri" w:cs="Calibri"/>
                <w:color w:val="000000"/>
              </w:rPr>
              <w:t>Necula Sabina Cristiana et al., Enhancement of E-Commerce Websites with Semantic Web Technologies, publicat in Sustainability, vol. 10, issue 6, pp. 1-15, 2018, ISSN 2071-1050, WOS: 000436570100267</w:t>
            </w:r>
          </w:p>
        </w:tc>
        <w:tc>
          <w:tcPr>
            <w:tcW w:w="1590" w:type="pct"/>
            <w:gridSpan w:val="4"/>
            <w:tcBorders>
              <w:top w:val="single" w:sz="4" w:space="0" w:color="auto"/>
              <w:left w:val="nil"/>
              <w:bottom w:val="single" w:sz="4" w:space="0" w:color="auto"/>
              <w:right w:val="single" w:sz="4" w:space="0" w:color="000000"/>
            </w:tcBorders>
            <w:shd w:val="clear" w:color="auto" w:fill="auto"/>
            <w:noWrap/>
            <w:vAlign w:val="center"/>
            <w:hideMark/>
          </w:tcPr>
          <w:p w:rsidR="00B3712A" w:rsidRPr="00B3712A" w:rsidRDefault="00B3712A" w:rsidP="00B3712A">
            <w:pPr>
              <w:spacing w:after="0" w:line="240" w:lineRule="auto"/>
              <w:jc w:val="center"/>
              <w:rPr>
                <w:rFonts w:ascii="Calibri" w:eastAsia="Times New Roman" w:hAnsi="Calibri" w:cs="Calibri"/>
                <w:color w:val="000000"/>
              </w:rPr>
            </w:pPr>
            <w:r w:rsidRPr="00B3712A">
              <w:rPr>
                <w:rFonts w:ascii="Calibri" w:eastAsia="Times New Roman" w:hAnsi="Calibri" w:cs="Calibri"/>
                <w:color w:val="000000"/>
              </w:rPr>
              <w:t>Q2 - Environmental Studies</w:t>
            </w:r>
          </w:p>
        </w:tc>
        <w:tc>
          <w:tcPr>
            <w:tcW w:w="713" w:type="pct"/>
            <w:gridSpan w:val="3"/>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jc w:val="right"/>
              <w:rPr>
                <w:rFonts w:ascii="Calibri" w:eastAsia="Times New Roman" w:hAnsi="Calibri" w:cs="Calibri"/>
                <w:color w:val="000000"/>
              </w:rPr>
            </w:pPr>
            <w:r w:rsidRPr="00B3712A">
              <w:rPr>
                <w:rFonts w:ascii="Calibri" w:eastAsia="Times New Roman" w:hAnsi="Calibri" w:cs="Calibri"/>
                <w:color w:val="000000"/>
              </w:rPr>
              <w:t>0.75</w:t>
            </w:r>
          </w:p>
        </w:tc>
        <w:tc>
          <w:tcPr>
            <w:tcW w:w="465" w:type="pct"/>
            <w:tcBorders>
              <w:top w:val="nil"/>
              <w:left w:val="nil"/>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Se indeplineste conditia nr.3 de la punctul nr. 7 din Anexa</w:t>
            </w:r>
          </w:p>
        </w:tc>
      </w:tr>
      <w:tr w:rsidR="00FB3550" w:rsidRPr="00B3712A" w:rsidTr="00FB3550">
        <w:trPr>
          <w:trHeight w:val="4200"/>
        </w:trPr>
        <w:tc>
          <w:tcPr>
            <w:tcW w:w="1199" w:type="pct"/>
            <w:gridSpan w:val="2"/>
            <w:tcBorders>
              <w:top w:val="nil"/>
              <w:left w:val="single" w:sz="4" w:space="0" w:color="auto"/>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Times New Roman" w:eastAsia="Times New Roman" w:hAnsi="Times New Roman" w:cs="Times New Roman"/>
              </w:rPr>
            </w:pPr>
            <w:r w:rsidRPr="00B3712A">
              <w:rPr>
                <w:rFonts w:ascii="Times New Roman" w:eastAsia="Times New Roman" w:hAnsi="Times New Roman" w:cs="Times New Roman"/>
              </w:rPr>
              <w:lastRenderedPageBreak/>
              <w:t>Anastasiei Bogdan, Dospinescu Nicoleta, Electronic Word-of-Mouth for Online Retailers: Predictors of Volume and Valence, publicat in Sustainability, vol. 11, issue 3, article number 814, februarie 2019, DOI: 10.3390/su11030814, WOS:000458929500259, ISSN: 2071-1050</w:t>
            </w:r>
          </w:p>
        </w:tc>
        <w:tc>
          <w:tcPr>
            <w:tcW w:w="1032" w:type="pct"/>
            <w:gridSpan w:val="2"/>
            <w:tcBorders>
              <w:top w:val="nil"/>
              <w:left w:val="nil"/>
              <w:bottom w:val="single" w:sz="4" w:space="0" w:color="auto"/>
              <w:right w:val="single" w:sz="4" w:space="0" w:color="auto"/>
            </w:tcBorders>
            <w:shd w:val="clear" w:color="auto" w:fill="auto"/>
            <w:vAlign w:val="center"/>
            <w:hideMark/>
          </w:tcPr>
          <w:p w:rsidR="00B3712A" w:rsidRPr="00B3712A" w:rsidRDefault="00B3712A" w:rsidP="00B3712A">
            <w:pPr>
              <w:spacing w:after="0" w:line="240" w:lineRule="auto"/>
              <w:jc w:val="center"/>
              <w:rPr>
                <w:rFonts w:ascii="Calibri" w:eastAsia="Times New Roman" w:hAnsi="Calibri" w:cs="Calibri"/>
                <w:color w:val="000000"/>
              </w:rPr>
            </w:pPr>
            <w:r w:rsidRPr="00B3712A">
              <w:rPr>
                <w:rFonts w:ascii="Calibri" w:eastAsia="Times New Roman" w:hAnsi="Calibri" w:cs="Calibri"/>
                <w:color w:val="000000"/>
              </w:rPr>
              <w:t xml:space="preserve">Rebwar Kamal Gharib, Alexeis Garcia-Perez, Sally Dibb, Zilia Iskoujina, Trust and reciprocity effect on electronic word-of-mouth in online review communities, Journal of Enterprise Information Management, Emerald Publishing Limited, ISSN: 1741-0398, DOI:  https://doi.org/10.1108/JEIM-03-2019-0079 </w:t>
            </w:r>
          </w:p>
        </w:tc>
        <w:tc>
          <w:tcPr>
            <w:tcW w:w="1590" w:type="pct"/>
            <w:gridSpan w:val="4"/>
            <w:tcBorders>
              <w:top w:val="single" w:sz="4" w:space="0" w:color="auto"/>
              <w:left w:val="nil"/>
              <w:bottom w:val="single" w:sz="4" w:space="0" w:color="auto"/>
              <w:right w:val="single" w:sz="4" w:space="0" w:color="000000"/>
            </w:tcBorders>
            <w:shd w:val="clear" w:color="auto" w:fill="auto"/>
            <w:noWrap/>
            <w:vAlign w:val="center"/>
            <w:hideMark/>
          </w:tcPr>
          <w:p w:rsidR="00B3712A" w:rsidRPr="00B3712A" w:rsidRDefault="00B3712A" w:rsidP="00B3712A">
            <w:pPr>
              <w:spacing w:after="0" w:line="240" w:lineRule="auto"/>
              <w:jc w:val="center"/>
              <w:rPr>
                <w:rFonts w:ascii="Calibri" w:eastAsia="Times New Roman" w:hAnsi="Calibri" w:cs="Calibri"/>
                <w:color w:val="000000"/>
              </w:rPr>
            </w:pPr>
            <w:r w:rsidRPr="00B3712A">
              <w:rPr>
                <w:rFonts w:ascii="Calibri" w:eastAsia="Times New Roman" w:hAnsi="Calibri" w:cs="Calibri"/>
                <w:color w:val="000000"/>
              </w:rPr>
              <w:t>Q2- INFORMATION SCIENCE &amp; LIBRARY SCIENCE</w:t>
            </w:r>
          </w:p>
        </w:tc>
        <w:tc>
          <w:tcPr>
            <w:tcW w:w="713" w:type="pct"/>
            <w:gridSpan w:val="3"/>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jc w:val="right"/>
              <w:rPr>
                <w:rFonts w:ascii="Calibri" w:eastAsia="Times New Roman" w:hAnsi="Calibri" w:cs="Calibri"/>
                <w:color w:val="000000"/>
              </w:rPr>
            </w:pPr>
            <w:r w:rsidRPr="00B3712A">
              <w:rPr>
                <w:rFonts w:ascii="Calibri" w:eastAsia="Times New Roman" w:hAnsi="Calibri" w:cs="Calibri"/>
                <w:color w:val="000000"/>
              </w:rPr>
              <w:t>0.75</w:t>
            </w:r>
          </w:p>
        </w:tc>
        <w:tc>
          <w:tcPr>
            <w:tcW w:w="465" w:type="pct"/>
            <w:tcBorders>
              <w:top w:val="nil"/>
              <w:left w:val="nil"/>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Se indeplineste conditia nr.3 de la punctul nr. 7 din Anexa</w:t>
            </w:r>
          </w:p>
        </w:tc>
      </w:tr>
      <w:tr w:rsidR="00FB3550" w:rsidRPr="00B3712A" w:rsidTr="00FB3550">
        <w:trPr>
          <w:trHeight w:val="2700"/>
        </w:trPr>
        <w:tc>
          <w:tcPr>
            <w:tcW w:w="1199" w:type="pct"/>
            <w:gridSpan w:val="2"/>
            <w:tcBorders>
              <w:top w:val="nil"/>
              <w:left w:val="single" w:sz="4" w:space="0" w:color="auto"/>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Times New Roman" w:eastAsia="Times New Roman" w:hAnsi="Times New Roman" w:cs="Times New Roman"/>
              </w:rPr>
            </w:pPr>
            <w:r w:rsidRPr="00B3712A">
              <w:rPr>
                <w:rFonts w:ascii="Times New Roman" w:eastAsia="Times New Roman" w:hAnsi="Times New Roman" w:cs="Times New Roman"/>
              </w:rPr>
              <w:t>Anastasiei Bogdan, Dospinescu Nicoleta, Electronic Word-of-Mouth for Online Retailers: Predictors of Volume and Valence, publicat in Sustainability, vol. 11, issue 3, article number 814, februarie 2019, DOI: 10.3390/su11030814, WOS:000458929500259, ISSN: 2071-1050</w:t>
            </w:r>
          </w:p>
        </w:tc>
        <w:tc>
          <w:tcPr>
            <w:tcW w:w="1032" w:type="pct"/>
            <w:gridSpan w:val="2"/>
            <w:tcBorders>
              <w:top w:val="nil"/>
              <w:left w:val="nil"/>
              <w:bottom w:val="single" w:sz="4" w:space="0" w:color="auto"/>
              <w:right w:val="single" w:sz="4" w:space="0" w:color="auto"/>
            </w:tcBorders>
            <w:shd w:val="clear" w:color="auto" w:fill="auto"/>
            <w:vAlign w:val="center"/>
            <w:hideMark/>
          </w:tcPr>
          <w:p w:rsidR="00B3712A" w:rsidRPr="00B3712A" w:rsidRDefault="00B3712A" w:rsidP="00B3712A">
            <w:pPr>
              <w:spacing w:after="0" w:line="240" w:lineRule="auto"/>
              <w:jc w:val="center"/>
              <w:rPr>
                <w:rFonts w:ascii="Calibri" w:eastAsia="Times New Roman" w:hAnsi="Calibri" w:cs="Calibri"/>
                <w:color w:val="000000"/>
              </w:rPr>
            </w:pPr>
            <w:r w:rsidRPr="00B3712A">
              <w:rPr>
                <w:rFonts w:ascii="Calibri" w:eastAsia="Times New Roman" w:hAnsi="Calibri" w:cs="Calibri"/>
                <w:color w:val="000000"/>
              </w:rPr>
              <w:t>Hwangbo, Hyunwoo; Kim, Jonghyuk, A Text Mining Approach for Sustainable Performance in the Film Industry, SUSTAINABILITY   Volume: 11   Issue: 11     Article Number: UNSP 3207   Published: JUN 1 2019</w:t>
            </w:r>
          </w:p>
        </w:tc>
        <w:tc>
          <w:tcPr>
            <w:tcW w:w="1590" w:type="pct"/>
            <w:gridSpan w:val="4"/>
            <w:tcBorders>
              <w:top w:val="single" w:sz="4" w:space="0" w:color="auto"/>
              <w:left w:val="nil"/>
              <w:bottom w:val="single" w:sz="4" w:space="0" w:color="auto"/>
              <w:right w:val="single" w:sz="4" w:space="0" w:color="000000"/>
            </w:tcBorders>
            <w:shd w:val="clear" w:color="auto" w:fill="auto"/>
            <w:noWrap/>
            <w:vAlign w:val="center"/>
            <w:hideMark/>
          </w:tcPr>
          <w:p w:rsidR="00B3712A" w:rsidRPr="00B3712A" w:rsidRDefault="00B3712A" w:rsidP="00B3712A">
            <w:pPr>
              <w:spacing w:after="0" w:line="240" w:lineRule="auto"/>
              <w:jc w:val="center"/>
              <w:rPr>
                <w:rFonts w:ascii="Calibri" w:eastAsia="Times New Roman" w:hAnsi="Calibri" w:cs="Calibri"/>
                <w:color w:val="000000"/>
              </w:rPr>
            </w:pPr>
            <w:r w:rsidRPr="00B3712A">
              <w:rPr>
                <w:rFonts w:ascii="Calibri" w:eastAsia="Times New Roman" w:hAnsi="Calibri" w:cs="Calibri"/>
                <w:color w:val="000000"/>
              </w:rPr>
              <w:t>Q2 - Environmental Studies</w:t>
            </w:r>
          </w:p>
        </w:tc>
        <w:tc>
          <w:tcPr>
            <w:tcW w:w="713" w:type="pct"/>
            <w:gridSpan w:val="3"/>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jc w:val="right"/>
              <w:rPr>
                <w:rFonts w:ascii="Calibri" w:eastAsia="Times New Roman" w:hAnsi="Calibri" w:cs="Calibri"/>
                <w:color w:val="000000"/>
              </w:rPr>
            </w:pPr>
            <w:r w:rsidRPr="00B3712A">
              <w:rPr>
                <w:rFonts w:ascii="Calibri" w:eastAsia="Times New Roman" w:hAnsi="Calibri" w:cs="Calibri"/>
                <w:color w:val="000000"/>
              </w:rPr>
              <w:t>0.75</w:t>
            </w:r>
          </w:p>
        </w:tc>
        <w:tc>
          <w:tcPr>
            <w:tcW w:w="465" w:type="pct"/>
            <w:tcBorders>
              <w:top w:val="nil"/>
              <w:left w:val="nil"/>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Se indeplineste conditia nr.3 de la punctul nr. 7 din Anexa</w:t>
            </w:r>
          </w:p>
        </w:tc>
      </w:tr>
      <w:tr w:rsidR="00FB3550" w:rsidRPr="00B3712A" w:rsidTr="00FB3550">
        <w:trPr>
          <w:trHeight w:val="3600"/>
        </w:trPr>
        <w:tc>
          <w:tcPr>
            <w:tcW w:w="1199" w:type="pct"/>
            <w:gridSpan w:val="2"/>
            <w:tcBorders>
              <w:top w:val="nil"/>
              <w:left w:val="single" w:sz="4" w:space="0" w:color="auto"/>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Times New Roman" w:eastAsia="Times New Roman" w:hAnsi="Times New Roman" w:cs="Times New Roman"/>
              </w:rPr>
            </w:pPr>
            <w:r w:rsidRPr="00B3712A">
              <w:rPr>
                <w:rFonts w:ascii="Times New Roman" w:eastAsia="Times New Roman" w:hAnsi="Times New Roman" w:cs="Times New Roman"/>
              </w:rPr>
              <w:lastRenderedPageBreak/>
              <w:t>Anastasiei Bogdan, Dospinescu Nicoleta, Electronic Word-of-Mouth for Online Retailers: Predictors of Volume and Valence, publicat in Sustainability, vol. 11, issue 3, article number 814, februarie 2019, DOI: 10.3390/su11030814, WOS:000458929500259, ISSN: 2071-1050</w:t>
            </w:r>
          </w:p>
        </w:tc>
        <w:tc>
          <w:tcPr>
            <w:tcW w:w="1032" w:type="pct"/>
            <w:gridSpan w:val="2"/>
            <w:tcBorders>
              <w:top w:val="nil"/>
              <w:left w:val="nil"/>
              <w:bottom w:val="single" w:sz="4" w:space="0" w:color="auto"/>
              <w:right w:val="single" w:sz="4" w:space="0" w:color="auto"/>
            </w:tcBorders>
            <w:shd w:val="clear" w:color="auto" w:fill="auto"/>
            <w:vAlign w:val="center"/>
            <w:hideMark/>
          </w:tcPr>
          <w:p w:rsidR="00B3712A" w:rsidRPr="00B3712A" w:rsidRDefault="00B3712A" w:rsidP="00B3712A">
            <w:pPr>
              <w:spacing w:after="0" w:line="240" w:lineRule="auto"/>
              <w:jc w:val="center"/>
              <w:rPr>
                <w:rFonts w:ascii="Calibri" w:eastAsia="Times New Roman" w:hAnsi="Calibri" w:cs="Calibri"/>
                <w:color w:val="000000"/>
              </w:rPr>
            </w:pPr>
            <w:r w:rsidRPr="00B3712A">
              <w:rPr>
                <w:rFonts w:ascii="Calibri" w:eastAsia="Times New Roman" w:hAnsi="Calibri" w:cs="Calibri"/>
                <w:color w:val="000000"/>
              </w:rPr>
              <w:t>Han, Heesup; Eom, Taeyeon; Chung, Hyunah; et al., Passenger Repurchase Behaviours in the Green Cruise Line Context: Exploring the Role of Quality, Image, and Physical Environment, SUSTAINABILITY   Volume: 11   Issue: 7     Published: APR 1 2019</w:t>
            </w:r>
          </w:p>
        </w:tc>
        <w:tc>
          <w:tcPr>
            <w:tcW w:w="1590" w:type="pct"/>
            <w:gridSpan w:val="4"/>
            <w:tcBorders>
              <w:top w:val="single" w:sz="4" w:space="0" w:color="auto"/>
              <w:left w:val="nil"/>
              <w:bottom w:val="single" w:sz="4" w:space="0" w:color="auto"/>
              <w:right w:val="single" w:sz="4" w:space="0" w:color="000000"/>
            </w:tcBorders>
            <w:shd w:val="clear" w:color="auto" w:fill="auto"/>
            <w:noWrap/>
            <w:vAlign w:val="center"/>
            <w:hideMark/>
          </w:tcPr>
          <w:p w:rsidR="00B3712A" w:rsidRPr="00B3712A" w:rsidRDefault="00B3712A" w:rsidP="00B3712A">
            <w:pPr>
              <w:spacing w:after="0" w:line="240" w:lineRule="auto"/>
              <w:jc w:val="center"/>
              <w:rPr>
                <w:rFonts w:ascii="Calibri" w:eastAsia="Times New Roman" w:hAnsi="Calibri" w:cs="Calibri"/>
                <w:color w:val="000000"/>
              </w:rPr>
            </w:pPr>
            <w:r w:rsidRPr="00B3712A">
              <w:rPr>
                <w:rFonts w:ascii="Calibri" w:eastAsia="Times New Roman" w:hAnsi="Calibri" w:cs="Calibri"/>
                <w:color w:val="000000"/>
              </w:rPr>
              <w:t>Q2 - Environmental Studies</w:t>
            </w:r>
          </w:p>
        </w:tc>
        <w:tc>
          <w:tcPr>
            <w:tcW w:w="713" w:type="pct"/>
            <w:gridSpan w:val="3"/>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jc w:val="right"/>
              <w:rPr>
                <w:rFonts w:ascii="Calibri" w:eastAsia="Times New Roman" w:hAnsi="Calibri" w:cs="Calibri"/>
                <w:color w:val="000000"/>
              </w:rPr>
            </w:pPr>
            <w:r w:rsidRPr="00B3712A">
              <w:rPr>
                <w:rFonts w:ascii="Calibri" w:eastAsia="Times New Roman" w:hAnsi="Calibri" w:cs="Calibri"/>
                <w:color w:val="000000"/>
              </w:rPr>
              <w:t>0.75</w:t>
            </w:r>
          </w:p>
        </w:tc>
        <w:tc>
          <w:tcPr>
            <w:tcW w:w="465" w:type="pct"/>
            <w:tcBorders>
              <w:top w:val="nil"/>
              <w:left w:val="nil"/>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Se indeplineste conditia nr.3 de la punctul nr. 7 din Anexa</w:t>
            </w:r>
          </w:p>
        </w:tc>
      </w:tr>
      <w:tr w:rsidR="00FB3550" w:rsidRPr="00B3712A" w:rsidTr="00FB3550">
        <w:trPr>
          <w:trHeight w:val="4200"/>
        </w:trPr>
        <w:tc>
          <w:tcPr>
            <w:tcW w:w="1199" w:type="pct"/>
            <w:gridSpan w:val="2"/>
            <w:tcBorders>
              <w:top w:val="nil"/>
              <w:left w:val="single" w:sz="4" w:space="0" w:color="auto"/>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Dospinescu Nicoleta, Tatarusanu Maria, Butnaru Gina Ionela, Berechet Daniel Lucian, THE PERCEPTION OF STUDENTS FROM THE ECONOMIC AREA ON THE NEW LEARNING METHODS IN THE KNOWLEDGE SOCIETY, publicat in AMFITEATRU ECONOMIC, vol. 13, issue 30, pages: 527-543, iunie 2011, WOS:000297929000014, ISSN: 1582-9146</w:t>
            </w:r>
          </w:p>
        </w:tc>
        <w:tc>
          <w:tcPr>
            <w:tcW w:w="1032" w:type="pct"/>
            <w:gridSpan w:val="2"/>
            <w:tcBorders>
              <w:top w:val="nil"/>
              <w:left w:val="nil"/>
              <w:bottom w:val="single" w:sz="4" w:space="0" w:color="auto"/>
              <w:right w:val="single" w:sz="4" w:space="0" w:color="auto"/>
            </w:tcBorders>
            <w:shd w:val="clear" w:color="auto" w:fill="auto"/>
            <w:vAlign w:val="center"/>
            <w:hideMark/>
          </w:tcPr>
          <w:p w:rsidR="00B3712A" w:rsidRPr="00B3712A" w:rsidRDefault="00B3712A" w:rsidP="00B3712A">
            <w:pPr>
              <w:spacing w:after="0" w:line="240" w:lineRule="auto"/>
              <w:jc w:val="center"/>
              <w:rPr>
                <w:rFonts w:ascii="Calibri" w:eastAsia="Times New Roman" w:hAnsi="Calibri" w:cs="Calibri"/>
                <w:color w:val="000000"/>
              </w:rPr>
            </w:pPr>
            <w:r w:rsidRPr="00B3712A">
              <w:rPr>
                <w:rFonts w:ascii="Calibri" w:eastAsia="Times New Roman" w:hAnsi="Calibri" w:cs="Calibri"/>
                <w:color w:val="000000"/>
              </w:rPr>
              <w:t>Pavaloaia, V.D. et al., Sustainable Community Development Through Master Curricula and Career Path Improvements in an Emerging City of IT &amp; Outsourcing Industry from CEE, publicat in Transformations in Business &amp; Economics, vol. 17, issue 2B, 2018, pp. 738-759, ISSN 1648-4460, WOS: 000450699300012</w:t>
            </w:r>
          </w:p>
        </w:tc>
        <w:tc>
          <w:tcPr>
            <w:tcW w:w="1590" w:type="pct"/>
            <w:gridSpan w:val="4"/>
            <w:tcBorders>
              <w:top w:val="single" w:sz="4" w:space="0" w:color="auto"/>
              <w:left w:val="nil"/>
              <w:bottom w:val="single" w:sz="4" w:space="0" w:color="auto"/>
              <w:right w:val="single" w:sz="4" w:space="0" w:color="000000"/>
            </w:tcBorders>
            <w:shd w:val="clear" w:color="auto" w:fill="auto"/>
            <w:noWrap/>
            <w:vAlign w:val="center"/>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xml:space="preserve">Q3 </w:t>
            </w:r>
            <w:r w:rsidR="005F36EC">
              <w:rPr>
                <w:rFonts w:ascii="Calibri" w:eastAsia="Times New Roman" w:hAnsi="Calibri" w:cs="Calibri"/>
                <w:color w:val="000000"/>
              </w:rPr>
              <w:t>–</w:t>
            </w:r>
            <w:r w:rsidRPr="00B3712A">
              <w:rPr>
                <w:rFonts w:ascii="Calibri" w:eastAsia="Times New Roman" w:hAnsi="Calibri" w:cs="Calibri"/>
                <w:color w:val="000000"/>
              </w:rPr>
              <w:t xml:space="preserve"> Economics</w:t>
            </w:r>
          </w:p>
        </w:tc>
        <w:tc>
          <w:tcPr>
            <w:tcW w:w="713" w:type="pct"/>
            <w:gridSpan w:val="3"/>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jc w:val="right"/>
              <w:rPr>
                <w:rFonts w:ascii="Calibri" w:eastAsia="Times New Roman" w:hAnsi="Calibri" w:cs="Calibri"/>
                <w:color w:val="000000"/>
              </w:rPr>
            </w:pPr>
            <w:r w:rsidRPr="00B3712A">
              <w:rPr>
                <w:rFonts w:ascii="Calibri" w:eastAsia="Times New Roman" w:hAnsi="Calibri" w:cs="Calibri"/>
                <w:color w:val="000000"/>
              </w:rPr>
              <w:t>0.50</w:t>
            </w:r>
          </w:p>
        </w:tc>
        <w:tc>
          <w:tcPr>
            <w:tcW w:w="465" w:type="pct"/>
            <w:tcBorders>
              <w:top w:val="nil"/>
              <w:left w:val="nil"/>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Se indeplineste conditia nr.3 de la punctul nr. 7 din Anexa</w:t>
            </w:r>
          </w:p>
        </w:tc>
      </w:tr>
      <w:tr w:rsidR="00B3712A" w:rsidRPr="00B3712A" w:rsidTr="00FB3550">
        <w:trPr>
          <w:trHeight w:val="300"/>
        </w:trPr>
        <w:tc>
          <w:tcPr>
            <w:tcW w:w="1199" w:type="pct"/>
            <w:gridSpan w:val="2"/>
            <w:tcBorders>
              <w:top w:val="nil"/>
              <w:left w:val="single" w:sz="4" w:space="0" w:color="auto"/>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xml:space="preserve">TOTAL valoare punctaj </w:t>
            </w:r>
            <w:r w:rsidRPr="00B3712A">
              <w:rPr>
                <w:rFonts w:ascii="Calibri" w:eastAsia="Times New Roman" w:hAnsi="Calibri" w:cs="Calibri"/>
                <w:b/>
                <w:bCs/>
                <w:color w:val="000000"/>
              </w:rPr>
              <w:t>C</w:t>
            </w:r>
          </w:p>
        </w:tc>
        <w:tc>
          <w:tcPr>
            <w:tcW w:w="1032" w:type="pct"/>
            <w:gridSpan w:val="2"/>
            <w:tcBorders>
              <w:top w:val="nil"/>
              <w:left w:val="nil"/>
              <w:bottom w:val="single" w:sz="4" w:space="0" w:color="auto"/>
              <w:right w:val="single" w:sz="4" w:space="0" w:color="auto"/>
            </w:tcBorders>
            <w:shd w:val="clear" w:color="auto" w:fill="auto"/>
            <w:vAlign w:val="center"/>
            <w:hideMark/>
          </w:tcPr>
          <w:p w:rsidR="00B3712A" w:rsidRPr="00B3712A" w:rsidRDefault="00B3712A" w:rsidP="00B3712A">
            <w:pPr>
              <w:spacing w:after="0" w:line="240" w:lineRule="auto"/>
              <w:jc w:val="center"/>
              <w:rPr>
                <w:rFonts w:ascii="Calibri" w:eastAsia="Times New Roman" w:hAnsi="Calibri" w:cs="Calibri"/>
                <w:color w:val="000000"/>
              </w:rPr>
            </w:pPr>
            <w:r w:rsidRPr="00B3712A">
              <w:rPr>
                <w:rFonts w:ascii="Calibri" w:eastAsia="Times New Roman" w:hAnsi="Calibri" w:cs="Calibri"/>
                <w:color w:val="000000"/>
              </w:rPr>
              <w:t> </w:t>
            </w:r>
          </w:p>
        </w:tc>
        <w:tc>
          <w:tcPr>
            <w:tcW w:w="1123" w:type="pct"/>
            <w:gridSpan w:val="3"/>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c>
          <w:tcPr>
            <w:tcW w:w="612" w:type="pct"/>
            <w:gridSpan w:val="2"/>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c>
          <w:tcPr>
            <w:tcW w:w="94" w:type="pct"/>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c>
          <w:tcPr>
            <w:tcW w:w="473" w:type="pct"/>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jc w:val="right"/>
              <w:rPr>
                <w:rFonts w:ascii="Calibri" w:eastAsia="Times New Roman" w:hAnsi="Calibri" w:cs="Calibri"/>
                <w:b/>
                <w:bCs/>
                <w:color w:val="000000"/>
              </w:rPr>
            </w:pPr>
            <w:r w:rsidRPr="00B3712A">
              <w:rPr>
                <w:rFonts w:ascii="Calibri" w:eastAsia="Times New Roman" w:hAnsi="Calibri" w:cs="Calibri"/>
                <w:b/>
                <w:bCs/>
                <w:color w:val="000000"/>
              </w:rPr>
              <w:t>3.5</w:t>
            </w:r>
          </w:p>
        </w:tc>
        <w:tc>
          <w:tcPr>
            <w:tcW w:w="465" w:type="pct"/>
            <w:tcBorders>
              <w:top w:val="nil"/>
              <w:left w:val="nil"/>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r>
      <w:tr w:rsidR="00FB3550" w:rsidRPr="00B3712A" w:rsidTr="00FB3550">
        <w:trPr>
          <w:trHeight w:val="300"/>
        </w:trPr>
        <w:tc>
          <w:tcPr>
            <w:tcW w:w="1199" w:type="pct"/>
            <w:gridSpan w:val="2"/>
            <w:tcBorders>
              <w:top w:val="nil"/>
              <w:left w:val="single" w:sz="4" w:space="0" w:color="auto"/>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Valoarea minimala conform Anexei</w:t>
            </w:r>
          </w:p>
        </w:tc>
        <w:tc>
          <w:tcPr>
            <w:tcW w:w="1032" w:type="pct"/>
            <w:gridSpan w:val="2"/>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c>
          <w:tcPr>
            <w:tcW w:w="1123" w:type="pct"/>
            <w:gridSpan w:val="3"/>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c>
          <w:tcPr>
            <w:tcW w:w="612" w:type="pct"/>
            <w:gridSpan w:val="2"/>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c>
          <w:tcPr>
            <w:tcW w:w="94" w:type="pct"/>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c>
          <w:tcPr>
            <w:tcW w:w="473" w:type="pct"/>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jc w:val="right"/>
              <w:rPr>
                <w:rFonts w:ascii="Calibri" w:eastAsia="Times New Roman" w:hAnsi="Calibri" w:cs="Calibri"/>
                <w:color w:val="000000"/>
              </w:rPr>
            </w:pPr>
            <w:r w:rsidRPr="00B3712A">
              <w:rPr>
                <w:rFonts w:ascii="Calibri" w:eastAsia="Times New Roman" w:hAnsi="Calibri" w:cs="Calibri"/>
                <w:color w:val="000000"/>
              </w:rPr>
              <w:t>0.50</w:t>
            </w:r>
          </w:p>
        </w:tc>
        <w:tc>
          <w:tcPr>
            <w:tcW w:w="465" w:type="pct"/>
            <w:tcBorders>
              <w:top w:val="nil"/>
              <w:left w:val="nil"/>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r>
      <w:tr w:rsidR="00FB3550" w:rsidRPr="00B3712A" w:rsidTr="00FB3550">
        <w:trPr>
          <w:trHeight w:val="300"/>
        </w:trPr>
        <w:tc>
          <w:tcPr>
            <w:tcW w:w="1199" w:type="pct"/>
            <w:gridSpan w:val="2"/>
            <w:tcBorders>
              <w:top w:val="nil"/>
              <w:left w:val="single" w:sz="4" w:space="0" w:color="auto"/>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Grad de indeplinire</w:t>
            </w:r>
          </w:p>
        </w:tc>
        <w:tc>
          <w:tcPr>
            <w:tcW w:w="1032" w:type="pct"/>
            <w:gridSpan w:val="2"/>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c>
          <w:tcPr>
            <w:tcW w:w="1123" w:type="pct"/>
            <w:gridSpan w:val="3"/>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c>
          <w:tcPr>
            <w:tcW w:w="612" w:type="pct"/>
            <w:gridSpan w:val="2"/>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c>
          <w:tcPr>
            <w:tcW w:w="94" w:type="pct"/>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c>
          <w:tcPr>
            <w:tcW w:w="473" w:type="pct"/>
            <w:tcBorders>
              <w:top w:val="nil"/>
              <w:left w:val="nil"/>
              <w:bottom w:val="single" w:sz="4" w:space="0" w:color="auto"/>
              <w:right w:val="single" w:sz="4" w:space="0" w:color="auto"/>
            </w:tcBorders>
            <w:shd w:val="clear" w:color="auto" w:fill="auto"/>
            <w:noWrap/>
            <w:vAlign w:val="bottom"/>
            <w:hideMark/>
          </w:tcPr>
          <w:p w:rsidR="00B3712A" w:rsidRPr="00B3712A" w:rsidRDefault="00B3712A" w:rsidP="00B3712A">
            <w:pPr>
              <w:spacing w:after="0" w:line="240" w:lineRule="auto"/>
              <w:jc w:val="right"/>
              <w:rPr>
                <w:rFonts w:ascii="Calibri" w:eastAsia="Times New Roman" w:hAnsi="Calibri" w:cs="Calibri"/>
                <w:b/>
                <w:bCs/>
                <w:color w:val="000000"/>
              </w:rPr>
            </w:pPr>
            <w:r w:rsidRPr="00B3712A">
              <w:rPr>
                <w:rFonts w:ascii="Calibri" w:eastAsia="Times New Roman" w:hAnsi="Calibri" w:cs="Calibri"/>
                <w:b/>
                <w:bCs/>
                <w:color w:val="000000"/>
              </w:rPr>
              <w:t>700.00%</w:t>
            </w:r>
          </w:p>
        </w:tc>
        <w:tc>
          <w:tcPr>
            <w:tcW w:w="465" w:type="pct"/>
            <w:tcBorders>
              <w:top w:val="nil"/>
              <w:left w:val="nil"/>
              <w:bottom w:val="single" w:sz="4" w:space="0" w:color="auto"/>
              <w:right w:val="single" w:sz="4" w:space="0" w:color="auto"/>
            </w:tcBorders>
            <w:shd w:val="clear" w:color="auto" w:fill="auto"/>
            <w:vAlign w:val="bottom"/>
            <w:hideMark/>
          </w:tcPr>
          <w:p w:rsidR="00B3712A" w:rsidRPr="00B3712A" w:rsidRDefault="00B3712A" w:rsidP="00B3712A">
            <w:pPr>
              <w:spacing w:after="0" w:line="240" w:lineRule="auto"/>
              <w:rPr>
                <w:rFonts w:ascii="Calibri" w:eastAsia="Times New Roman" w:hAnsi="Calibri" w:cs="Calibri"/>
                <w:color w:val="000000"/>
              </w:rPr>
            </w:pPr>
            <w:r w:rsidRPr="00B3712A">
              <w:rPr>
                <w:rFonts w:ascii="Calibri" w:eastAsia="Times New Roman" w:hAnsi="Calibri" w:cs="Calibri"/>
                <w:color w:val="000000"/>
              </w:rPr>
              <w:t> </w:t>
            </w:r>
          </w:p>
        </w:tc>
      </w:tr>
      <w:tr w:rsidR="00FB3550" w:rsidRPr="00FB3550" w:rsidTr="00FB3550">
        <w:trPr>
          <w:gridBefore w:val="1"/>
          <w:gridAfter w:val="6"/>
          <w:wBefore w:w="38" w:type="pct"/>
          <w:wAfter w:w="1717" w:type="pct"/>
          <w:trHeight w:val="300"/>
        </w:trPr>
        <w:tc>
          <w:tcPr>
            <w:tcW w:w="1827" w:type="pct"/>
            <w:gridSpan w:val="2"/>
            <w:tcBorders>
              <w:top w:val="nil"/>
              <w:left w:val="nil"/>
              <w:bottom w:val="nil"/>
              <w:right w:val="nil"/>
            </w:tcBorders>
            <w:shd w:val="clear" w:color="auto" w:fill="auto"/>
            <w:noWrap/>
            <w:vAlign w:val="bottom"/>
            <w:hideMark/>
          </w:tcPr>
          <w:p w:rsidR="00FB3550" w:rsidRPr="00FB3550" w:rsidRDefault="00FB3550" w:rsidP="00FB3550">
            <w:pPr>
              <w:spacing w:after="0" w:line="240" w:lineRule="auto"/>
              <w:rPr>
                <w:rFonts w:ascii="Calibri" w:eastAsia="Times New Roman" w:hAnsi="Calibri" w:cs="Calibri"/>
                <w:color w:val="000000"/>
              </w:rPr>
            </w:pPr>
            <w:r w:rsidRPr="00FB3550">
              <w:rPr>
                <w:rFonts w:ascii="Calibri" w:eastAsia="Times New Roman" w:hAnsi="Calibri" w:cs="Calibri"/>
                <w:color w:val="000000"/>
              </w:rPr>
              <w:lastRenderedPageBreak/>
              <w:t xml:space="preserve">Calcul valoare punctaj </w:t>
            </w:r>
            <w:r w:rsidRPr="00FB3550">
              <w:rPr>
                <w:rFonts w:ascii="Calibri" w:eastAsia="Times New Roman" w:hAnsi="Calibri" w:cs="Calibri"/>
                <w:b/>
                <w:bCs/>
                <w:color w:val="000000"/>
              </w:rPr>
              <w:t>S</w:t>
            </w:r>
          </w:p>
        </w:tc>
        <w:tc>
          <w:tcPr>
            <w:tcW w:w="896" w:type="pct"/>
            <w:gridSpan w:val="2"/>
            <w:tcBorders>
              <w:top w:val="nil"/>
              <w:left w:val="nil"/>
              <w:bottom w:val="nil"/>
              <w:right w:val="nil"/>
            </w:tcBorders>
            <w:shd w:val="clear" w:color="auto" w:fill="auto"/>
            <w:noWrap/>
            <w:vAlign w:val="bottom"/>
            <w:hideMark/>
          </w:tcPr>
          <w:p w:rsidR="00FB3550" w:rsidRPr="00FB3550" w:rsidRDefault="00FB3550" w:rsidP="00FB3550">
            <w:pPr>
              <w:spacing w:after="0" w:line="240" w:lineRule="auto"/>
              <w:rPr>
                <w:rFonts w:ascii="Calibri" w:eastAsia="Times New Roman" w:hAnsi="Calibri" w:cs="Calibri"/>
                <w:color w:val="000000"/>
              </w:rPr>
            </w:pPr>
          </w:p>
        </w:tc>
        <w:tc>
          <w:tcPr>
            <w:tcW w:w="522" w:type="pct"/>
            <w:tcBorders>
              <w:top w:val="nil"/>
              <w:left w:val="nil"/>
              <w:bottom w:val="nil"/>
              <w:right w:val="nil"/>
            </w:tcBorders>
            <w:shd w:val="clear" w:color="auto" w:fill="auto"/>
            <w:noWrap/>
            <w:vAlign w:val="bottom"/>
            <w:hideMark/>
          </w:tcPr>
          <w:p w:rsidR="00FB3550" w:rsidRPr="00FB3550" w:rsidRDefault="00FB3550" w:rsidP="00FB3550">
            <w:pPr>
              <w:spacing w:after="0" w:line="240" w:lineRule="auto"/>
              <w:rPr>
                <w:rFonts w:ascii="Times New Roman" w:eastAsia="Times New Roman" w:hAnsi="Times New Roman" w:cs="Times New Roman"/>
                <w:sz w:val="20"/>
                <w:szCs w:val="20"/>
              </w:rPr>
            </w:pPr>
          </w:p>
        </w:tc>
      </w:tr>
      <w:tr w:rsidR="00FB3550" w:rsidRPr="00FB3550" w:rsidTr="00FB3550">
        <w:trPr>
          <w:gridBefore w:val="1"/>
          <w:gridAfter w:val="6"/>
          <w:wBefore w:w="38" w:type="pct"/>
          <w:wAfter w:w="1717" w:type="pct"/>
          <w:trHeight w:val="300"/>
        </w:trPr>
        <w:tc>
          <w:tcPr>
            <w:tcW w:w="182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rPr>
                <w:rFonts w:ascii="Calibri" w:eastAsia="Times New Roman" w:hAnsi="Calibri" w:cs="Calibri"/>
                <w:b/>
                <w:bCs/>
                <w:color w:val="000000"/>
              </w:rPr>
            </w:pPr>
            <w:r w:rsidRPr="00FB3550">
              <w:rPr>
                <w:rFonts w:ascii="Calibri" w:eastAsia="Times New Roman" w:hAnsi="Calibri" w:cs="Calibri"/>
                <w:b/>
                <w:bCs/>
                <w:color w:val="000000"/>
              </w:rPr>
              <w:t>Indicator</w:t>
            </w:r>
          </w:p>
        </w:tc>
        <w:tc>
          <w:tcPr>
            <w:tcW w:w="896" w:type="pct"/>
            <w:gridSpan w:val="2"/>
            <w:tcBorders>
              <w:top w:val="single" w:sz="4" w:space="0" w:color="auto"/>
              <w:left w:val="nil"/>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rPr>
                <w:rFonts w:ascii="Calibri" w:eastAsia="Times New Roman" w:hAnsi="Calibri" w:cs="Calibri"/>
                <w:b/>
                <w:bCs/>
                <w:color w:val="000000"/>
              </w:rPr>
            </w:pPr>
            <w:r w:rsidRPr="00FB3550">
              <w:rPr>
                <w:rFonts w:ascii="Calibri" w:eastAsia="Times New Roman" w:hAnsi="Calibri" w:cs="Calibri"/>
                <w:b/>
                <w:bCs/>
                <w:color w:val="000000"/>
              </w:rPr>
              <w:t>Valoare</w:t>
            </w:r>
          </w:p>
        </w:tc>
        <w:tc>
          <w:tcPr>
            <w:tcW w:w="522" w:type="pct"/>
            <w:tcBorders>
              <w:top w:val="single" w:sz="4" w:space="0" w:color="auto"/>
              <w:left w:val="nil"/>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rPr>
                <w:rFonts w:ascii="Calibri" w:eastAsia="Times New Roman" w:hAnsi="Calibri" w:cs="Calibri"/>
                <w:b/>
                <w:bCs/>
                <w:color w:val="000000"/>
              </w:rPr>
            </w:pPr>
            <w:r w:rsidRPr="00FB3550">
              <w:rPr>
                <w:rFonts w:ascii="Calibri" w:eastAsia="Times New Roman" w:hAnsi="Calibri" w:cs="Calibri"/>
                <w:b/>
                <w:bCs/>
                <w:color w:val="000000"/>
              </w:rPr>
              <w:t>Observatii</w:t>
            </w:r>
          </w:p>
        </w:tc>
      </w:tr>
      <w:tr w:rsidR="00FB3550" w:rsidRPr="00FB3550" w:rsidTr="00FB3550">
        <w:trPr>
          <w:gridBefore w:val="1"/>
          <w:gridAfter w:val="6"/>
          <w:wBefore w:w="38" w:type="pct"/>
          <w:wAfter w:w="1717" w:type="pct"/>
          <w:trHeight w:val="1800"/>
        </w:trPr>
        <w:tc>
          <w:tcPr>
            <w:tcW w:w="1827" w:type="pct"/>
            <w:gridSpan w:val="2"/>
            <w:tcBorders>
              <w:top w:val="nil"/>
              <w:left w:val="single" w:sz="4" w:space="0" w:color="auto"/>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jc w:val="center"/>
              <w:rPr>
                <w:rFonts w:ascii="Calibri" w:eastAsia="Times New Roman" w:hAnsi="Calibri" w:cs="Calibri"/>
                <w:b/>
                <w:bCs/>
                <w:color w:val="000000"/>
              </w:rPr>
            </w:pPr>
            <w:r w:rsidRPr="00FB3550">
              <w:rPr>
                <w:rFonts w:ascii="Calibri" w:eastAsia="Times New Roman" w:hAnsi="Calibri" w:cs="Calibri"/>
                <w:b/>
                <w:bCs/>
                <w:color w:val="000000"/>
              </w:rPr>
              <w:t>P</w:t>
            </w:r>
          </w:p>
        </w:tc>
        <w:tc>
          <w:tcPr>
            <w:tcW w:w="896" w:type="pct"/>
            <w:gridSpan w:val="2"/>
            <w:tcBorders>
              <w:top w:val="nil"/>
              <w:left w:val="nil"/>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jc w:val="right"/>
              <w:rPr>
                <w:rFonts w:ascii="Calibri" w:eastAsia="Times New Roman" w:hAnsi="Calibri" w:cs="Calibri"/>
                <w:color w:val="000000"/>
              </w:rPr>
            </w:pPr>
            <w:r w:rsidRPr="00FB3550">
              <w:rPr>
                <w:rFonts w:ascii="Calibri" w:eastAsia="Times New Roman" w:hAnsi="Calibri" w:cs="Calibri"/>
                <w:color w:val="000000"/>
              </w:rPr>
              <w:t>3.7186</w:t>
            </w:r>
          </w:p>
        </w:tc>
        <w:tc>
          <w:tcPr>
            <w:tcW w:w="522" w:type="pct"/>
            <w:tcBorders>
              <w:top w:val="nil"/>
              <w:left w:val="nil"/>
              <w:bottom w:val="single" w:sz="4" w:space="0" w:color="auto"/>
              <w:right w:val="single" w:sz="4" w:space="0" w:color="auto"/>
            </w:tcBorders>
            <w:shd w:val="clear" w:color="auto" w:fill="auto"/>
            <w:vAlign w:val="bottom"/>
            <w:hideMark/>
          </w:tcPr>
          <w:p w:rsidR="00FB3550" w:rsidRPr="00FB3550" w:rsidRDefault="00FB3550" w:rsidP="00FB3550">
            <w:pPr>
              <w:spacing w:after="0" w:line="240" w:lineRule="auto"/>
              <w:rPr>
                <w:rFonts w:ascii="Calibri" w:eastAsia="Times New Roman" w:hAnsi="Calibri" w:cs="Calibri"/>
                <w:color w:val="000000"/>
              </w:rPr>
            </w:pPr>
            <w:r w:rsidRPr="00FB3550">
              <w:rPr>
                <w:rFonts w:ascii="Calibri" w:eastAsia="Times New Roman" w:hAnsi="Calibri" w:cs="Calibri"/>
                <w:color w:val="000000"/>
              </w:rPr>
              <w:t>Se indeplineste conditia nr.2 de la punctul nr. 7 din Anexa</w:t>
            </w:r>
          </w:p>
        </w:tc>
      </w:tr>
      <w:tr w:rsidR="00FB3550" w:rsidRPr="00FB3550" w:rsidTr="00FB3550">
        <w:trPr>
          <w:gridBefore w:val="1"/>
          <w:gridAfter w:val="6"/>
          <w:wBefore w:w="38" w:type="pct"/>
          <w:wAfter w:w="1717" w:type="pct"/>
          <w:trHeight w:val="1800"/>
        </w:trPr>
        <w:tc>
          <w:tcPr>
            <w:tcW w:w="1827" w:type="pct"/>
            <w:gridSpan w:val="2"/>
            <w:tcBorders>
              <w:top w:val="nil"/>
              <w:left w:val="single" w:sz="4" w:space="0" w:color="auto"/>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jc w:val="center"/>
              <w:rPr>
                <w:rFonts w:ascii="Calibri" w:eastAsia="Times New Roman" w:hAnsi="Calibri" w:cs="Calibri"/>
                <w:b/>
                <w:bCs/>
                <w:color w:val="000000"/>
              </w:rPr>
            </w:pPr>
            <w:r w:rsidRPr="00FB3550">
              <w:rPr>
                <w:rFonts w:ascii="Calibri" w:eastAsia="Times New Roman" w:hAnsi="Calibri" w:cs="Calibri"/>
                <w:b/>
                <w:bCs/>
                <w:color w:val="000000"/>
              </w:rPr>
              <w:t>C</w:t>
            </w:r>
          </w:p>
        </w:tc>
        <w:tc>
          <w:tcPr>
            <w:tcW w:w="896" w:type="pct"/>
            <w:gridSpan w:val="2"/>
            <w:tcBorders>
              <w:top w:val="nil"/>
              <w:left w:val="nil"/>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jc w:val="right"/>
              <w:rPr>
                <w:rFonts w:ascii="Calibri" w:eastAsia="Times New Roman" w:hAnsi="Calibri" w:cs="Calibri"/>
                <w:color w:val="000000"/>
              </w:rPr>
            </w:pPr>
            <w:r w:rsidRPr="00FB3550">
              <w:rPr>
                <w:rFonts w:ascii="Calibri" w:eastAsia="Times New Roman" w:hAnsi="Calibri" w:cs="Calibri"/>
                <w:color w:val="000000"/>
              </w:rPr>
              <w:t>3.5</w:t>
            </w:r>
          </w:p>
        </w:tc>
        <w:tc>
          <w:tcPr>
            <w:tcW w:w="522" w:type="pct"/>
            <w:tcBorders>
              <w:top w:val="nil"/>
              <w:left w:val="nil"/>
              <w:bottom w:val="single" w:sz="4" w:space="0" w:color="auto"/>
              <w:right w:val="single" w:sz="4" w:space="0" w:color="auto"/>
            </w:tcBorders>
            <w:shd w:val="clear" w:color="auto" w:fill="auto"/>
            <w:vAlign w:val="bottom"/>
            <w:hideMark/>
          </w:tcPr>
          <w:p w:rsidR="00FB3550" w:rsidRPr="00FB3550" w:rsidRDefault="00FB3550" w:rsidP="00FB3550">
            <w:pPr>
              <w:spacing w:after="0" w:line="240" w:lineRule="auto"/>
              <w:rPr>
                <w:rFonts w:ascii="Calibri" w:eastAsia="Times New Roman" w:hAnsi="Calibri" w:cs="Calibri"/>
                <w:color w:val="000000"/>
              </w:rPr>
            </w:pPr>
            <w:r w:rsidRPr="00FB3550">
              <w:rPr>
                <w:rFonts w:ascii="Calibri" w:eastAsia="Times New Roman" w:hAnsi="Calibri" w:cs="Calibri"/>
                <w:color w:val="000000"/>
              </w:rPr>
              <w:t>Se indeplineste conditia nr.3 de la punctul nr. 7 din Anexa</w:t>
            </w:r>
          </w:p>
        </w:tc>
      </w:tr>
      <w:tr w:rsidR="00FB3550" w:rsidRPr="00FB3550" w:rsidTr="00FB3550">
        <w:trPr>
          <w:gridBefore w:val="1"/>
          <w:gridAfter w:val="6"/>
          <w:wBefore w:w="38" w:type="pct"/>
          <w:wAfter w:w="1717" w:type="pct"/>
          <w:trHeight w:val="1800"/>
        </w:trPr>
        <w:tc>
          <w:tcPr>
            <w:tcW w:w="1827" w:type="pct"/>
            <w:gridSpan w:val="2"/>
            <w:tcBorders>
              <w:top w:val="nil"/>
              <w:left w:val="single" w:sz="4" w:space="0" w:color="auto"/>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rPr>
                <w:rFonts w:ascii="Calibri" w:eastAsia="Times New Roman" w:hAnsi="Calibri" w:cs="Calibri"/>
                <w:color w:val="000000"/>
              </w:rPr>
            </w:pPr>
            <w:r w:rsidRPr="00FB3550">
              <w:rPr>
                <w:rFonts w:ascii="Calibri" w:eastAsia="Times New Roman" w:hAnsi="Calibri" w:cs="Calibri"/>
                <w:color w:val="000000"/>
              </w:rPr>
              <w:t xml:space="preserve">TOTAL valoare punctaj </w:t>
            </w:r>
            <w:r w:rsidRPr="00FB3550">
              <w:rPr>
                <w:rFonts w:ascii="Calibri" w:eastAsia="Times New Roman" w:hAnsi="Calibri" w:cs="Calibri"/>
                <w:b/>
                <w:bCs/>
                <w:color w:val="000000"/>
              </w:rPr>
              <w:t>S = P + C</w:t>
            </w:r>
          </w:p>
        </w:tc>
        <w:tc>
          <w:tcPr>
            <w:tcW w:w="896" w:type="pct"/>
            <w:gridSpan w:val="2"/>
            <w:tcBorders>
              <w:top w:val="nil"/>
              <w:left w:val="nil"/>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jc w:val="right"/>
              <w:rPr>
                <w:rFonts w:ascii="Calibri" w:eastAsia="Times New Roman" w:hAnsi="Calibri" w:cs="Calibri"/>
                <w:b/>
                <w:bCs/>
                <w:color w:val="000000"/>
              </w:rPr>
            </w:pPr>
            <w:r w:rsidRPr="00FB3550">
              <w:rPr>
                <w:rFonts w:ascii="Calibri" w:eastAsia="Times New Roman" w:hAnsi="Calibri" w:cs="Calibri"/>
                <w:b/>
                <w:bCs/>
                <w:color w:val="000000"/>
              </w:rPr>
              <w:t>7.2186</w:t>
            </w:r>
          </w:p>
        </w:tc>
        <w:tc>
          <w:tcPr>
            <w:tcW w:w="522" w:type="pct"/>
            <w:tcBorders>
              <w:top w:val="nil"/>
              <w:left w:val="nil"/>
              <w:bottom w:val="single" w:sz="4" w:space="0" w:color="auto"/>
              <w:right w:val="single" w:sz="4" w:space="0" w:color="auto"/>
            </w:tcBorders>
            <w:shd w:val="clear" w:color="auto" w:fill="auto"/>
            <w:vAlign w:val="bottom"/>
            <w:hideMark/>
          </w:tcPr>
          <w:p w:rsidR="00FB3550" w:rsidRPr="00FB3550" w:rsidRDefault="00FB3550" w:rsidP="00FB3550">
            <w:pPr>
              <w:spacing w:after="0" w:line="240" w:lineRule="auto"/>
              <w:rPr>
                <w:rFonts w:ascii="Calibri" w:eastAsia="Times New Roman" w:hAnsi="Calibri" w:cs="Calibri"/>
                <w:color w:val="000000"/>
              </w:rPr>
            </w:pPr>
            <w:r w:rsidRPr="00FB3550">
              <w:rPr>
                <w:rFonts w:ascii="Calibri" w:eastAsia="Times New Roman" w:hAnsi="Calibri" w:cs="Calibri"/>
                <w:color w:val="000000"/>
              </w:rPr>
              <w:t>Se indeplineste conditia nr.1 de la punctul nr. 7 din Anexa</w:t>
            </w:r>
          </w:p>
        </w:tc>
      </w:tr>
      <w:tr w:rsidR="00FB3550" w:rsidRPr="00FB3550" w:rsidTr="00FB3550">
        <w:trPr>
          <w:gridBefore w:val="1"/>
          <w:gridAfter w:val="6"/>
          <w:wBefore w:w="38" w:type="pct"/>
          <w:wAfter w:w="1717" w:type="pct"/>
          <w:trHeight w:val="300"/>
        </w:trPr>
        <w:tc>
          <w:tcPr>
            <w:tcW w:w="1827" w:type="pct"/>
            <w:gridSpan w:val="2"/>
            <w:tcBorders>
              <w:top w:val="nil"/>
              <w:left w:val="single" w:sz="4" w:space="0" w:color="auto"/>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rPr>
                <w:rFonts w:ascii="Calibri" w:eastAsia="Times New Roman" w:hAnsi="Calibri" w:cs="Calibri"/>
                <w:color w:val="000000"/>
              </w:rPr>
            </w:pPr>
            <w:r w:rsidRPr="00FB3550">
              <w:rPr>
                <w:rFonts w:ascii="Calibri" w:eastAsia="Times New Roman" w:hAnsi="Calibri" w:cs="Calibri"/>
                <w:color w:val="000000"/>
              </w:rPr>
              <w:t>Valoare minimala conform Anexei</w:t>
            </w:r>
          </w:p>
        </w:tc>
        <w:tc>
          <w:tcPr>
            <w:tcW w:w="896" w:type="pct"/>
            <w:gridSpan w:val="2"/>
            <w:tcBorders>
              <w:top w:val="nil"/>
              <w:left w:val="nil"/>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jc w:val="right"/>
              <w:rPr>
                <w:rFonts w:ascii="Calibri" w:eastAsia="Times New Roman" w:hAnsi="Calibri" w:cs="Calibri"/>
                <w:color w:val="000000"/>
              </w:rPr>
            </w:pPr>
            <w:r w:rsidRPr="00FB3550">
              <w:rPr>
                <w:rFonts w:ascii="Calibri" w:eastAsia="Times New Roman" w:hAnsi="Calibri" w:cs="Calibri"/>
                <w:color w:val="000000"/>
              </w:rPr>
              <w:t>1.5</w:t>
            </w:r>
          </w:p>
        </w:tc>
        <w:tc>
          <w:tcPr>
            <w:tcW w:w="522" w:type="pct"/>
            <w:tcBorders>
              <w:top w:val="nil"/>
              <w:left w:val="nil"/>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rPr>
                <w:rFonts w:ascii="Calibri" w:eastAsia="Times New Roman" w:hAnsi="Calibri" w:cs="Calibri"/>
                <w:color w:val="000000"/>
              </w:rPr>
            </w:pPr>
            <w:r w:rsidRPr="00FB3550">
              <w:rPr>
                <w:rFonts w:ascii="Calibri" w:eastAsia="Times New Roman" w:hAnsi="Calibri" w:cs="Calibri"/>
                <w:color w:val="000000"/>
              </w:rPr>
              <w:t> </w:t>
            </w:r>
          </w:p>
        </w:tc>
      </w:tr>
      <w:tr w:rsidR="00FB3550" w:rsidRPr="00FB3550" w:rsidTr="00FB3550">
        <w:trPr>
          <w:gridBefore w:val="1"/>
          <w:gridAfter w:val="6"/>
          <w:wBefore w:w="38" w:type="pct"/>
          <w:wAfter w:w="1717" w:type="pct"/>
          <w:trHeight w:val="300"/>
        </w:trPr>
        <w:tc>
          <w:tcPr>
            <w:tcW w:w="1827" w:type="pct"/>
            <w:gridSpan w:val="2"/>
            <w:tcBorders>
              <w:top w:val="nil"/>
              <w:left w:val="single" w:sz="4" w:space="0" w:color="auto"/>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rPr>
                <w:rFonts w:ascii="Calibri" w:eastAsia="Times New Roman" w:hAnsi="Calibri" w:cs="Calibri"/>
                <w:color w:val="000000"/>
              </w:rPr>
            </w:pPr>
            <w:r w:rsidRPr="00FB3550">
              <w:rPr>
                <w:rFonts w:ascii="Calibri" w:eastAsia="Times New Roman" w:hAnsi="Calibri" w:cs="Calibri"/>
                <w:color w:val="000000"/>
              </w:rPr>
              <w:t>Grad de indeplinire</w:t>
            </w:r>
          </w:p>
        </w:tc>
        <w:tc>
          <w:tcPr>
            <w:tcW w:w="896" w:type="pct"/>
            <w:gridSpan w:val="2"/>
            <w:tcBorders>
              <w:top w:val="nil"/>
              <w:left w:val="nil"/>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jc w:val="right"/>
              <w:rPr>
                <w:rFonts w:ascii="Calibri" w:eastAsia="Times New Roman" w:hAnsi="Calibri" w:cs="Calibri"/>
                <w:b/>
                <w:bCs/>
                <w:color w:val="000000"/>
              </w:rPr>
            </w:pPr>
            <w:r w:rsidRPr="00FB3550">
              <w:rPr>
                <w:rFonts w:ascii="Calibri" w:eastAsia="Times New Roman" w:hAnsi="Calibri" w:cs="Calibri"/>
                <w:b/>
                <w:bCs/>
                <w:color w:val="000000"/>
              </w:rPr>
              <w:t>481.24%</w:t>
            </w:r>
          </w:p>
        </w:tc>
        <w:tc>
          <w:tcPr>
            <w:tcW w:w="522" w:type="pct"/>
            <w:tcBorders>
              <w:top w:val="nil"/>
              <w:left w:val="nil"/>
              <w:bottom w:val="single" w:sz="4" w:space="0" w:color="auto"/>
              <w:right w:val="single" w:sz="4" w:space="0" w:color="auto"/>
            </w:tcBorders>
            <w:shd w:val="clear" w:color="auto" w:fill="auto"/>
            <w:noWrap/>
            <w:vAlign w:val="bottom"/>
            <w:hideMark/>
          </w:tcPr>
          <w:p w:rsidR="00FB3550" w:rsidRPr="00FB3550" w:rsidRDefault="00FB3550" w:rsidP="00FB3550">
            <w:pPr>
              <w:spacing w:after="0" w:line="240" w:lineRule="auto"/>
              <w:rPr>
                <w:rFonts w:ascii="Calibri" w:eastAsia="Times New Roman" w:hAnsi="Calibri" w:cs="Calibri"/>
                <w:color w:val="000000"/>
              </w:rPr>
            </w:pPr>
            <w:r w:rsidRPr="00FB3550">
              <w:rPr>
                <w:rFonts w:ascii="Calibri" w:eastAsia="Times New Roman" w:hAnsi="Calibri" w:cs="Calibri"/>
                <w:color w:val="000000"/>
              </w:rPr>
              <w:t> </w:t>
            </w:r>
          </w:p>
        </w:tc>
      </w:tr>
    </w:tbl>
    <w:p w:rsidR="00EF026E" w:rsidRDefault="00EF026E">
      <w:pPr>
        <w:rPr>
          <w:lang w:val="ro-RO"/>
        </w:rPr>
      </w:pPr>
    </w:p>
    <w:p w:rsidR="00AE75E6" w:rsidRDefault="00AE75E6">
      <w:pPr>
        <w:rPr>
          <w:lang w:val="ro-RO"/>
        </w:rPr>
      </w:pPr>
    </w:p>
    <w:p w:rsidR="00AE75E6" w:rsidRDefault="00AE75E6">
      <w:pPr>
        <w:rPr>
          <w:lang w:val="ro-RO"/>
        </w:rPr>
      </w:pPr>
    </w:p>
    <w:p w:rsidR="00AE75E6" w:rsidRDefault="00AE75E6">
      <w:pPr>
        <w:rPr>
          <w:lang w:val="ro-RO"/>
        </w:rPr>
      </w:pPr>
    </w:p>
    <w:p w:rsidR="00AE75E6" w:rsidRPr="00071D94" w:rsidRDefault="00AE75E6">
      <w:pPr>
        <w:rPr>
          <w:lang w:val="ro-RO"/>
        </w:rPr>
      </w:pPr>
    </w:p>
    <w:tbl>
      <w:tblPr>
        <w:tblW w:w="12840" w:type="dxa"/>
        <w:tblInd w:w="95" w:type="dxa"/>
        <w:tblLook w:val="04A0" w:firstRow="1" w:lastRow="0" w:firstColumn="1" w:lastColumn="0" w:noHBand="0" w:noVBand="1"/>
      </w:tblPr>
      <w:tblGrid>
        <w:gridCol w:w="5180"/>
        <w:gridCol w:w="2100"/>
        <w:gridCol w:w="1574"/>
        <w:gridCol w:w="960"/>
        <w:gridCol w:w="1109"/>
        <w:gridCol w:w="1940"/>
      </w:tblGrid>
      <w:tr w:rsidR="00F54F23" w:rsidRPr="00F54F23" w:rsidTr="00F54F23">
        <w:trPr>
          <w:trHeight w:val="300"/>
        </w:trPr>
        <w:tc>
          <w:tcPr>
            <w:tcW w:w="5180" w:type="dxa"/>
            <w:tcBorders>
              <w:top w:val="nil"/>
              <w:left w:val="nil"/>
              <w:bottom w:val="nil"/>
              <w:right w:val="nil"/>
            </w:tcBorders>
            <w:shd w:val="clear" w:color="auto" w:fill="auto"/>
            <w:noWrap/>
            <w:vAlign w:val="bottom"/>
            <w:hideMark/>
          </w:tcPr>
          <w:p w:rsidR="00F54F23" w:rsidRPr="00F54F23" w:rsidRDefault="00F54F23" w:rsidP="00F54F23">
            <w:pPr>
              <w:spacing w:after="0" w:line="240" w:lineRule="auto"/>
              <w:rPr>
                <w:rFonts w:ascii="Times New Roman" w:eastAsia="Times New Roman" w:hAnsi="Times New Roman" w:cs="Times New Roman"/>
                <w:b/>
                <w:bCs/>
                <w:color w:val="000000"/>
                <w:lang w:val="ro-RO"/>
              </w:rPr>
            </w:pPr>
            <w:r w:rsidRPr="00F54F23">
              <w:rPr>
                <w:rFonts w:ascii="Times New Roman" w:eastAsia="Times New Roman" w:hAnsi="Times New Roman" w:cs="Times New Roman"/>
                <w:b/>
                <w:bCs/>
                <w:color w:val="000000"/>
                <w:lang w:val="ro-RO"/>
              </w:rPr>
              <w:lastRenderedPageBreak/>
              <w:t>Situatie Contracte de cercetare</w:t>
            </w:r>
          </w:p>
        </w:tc>
        <w:tc>
          <w:tcPr>
            <w:tcW w:w="2100" w:type="dxa"/>
            <w:tcBorders>
              <w:top w:val="nil"/>
              <w:left w:val="nil"/>
              <w:bottom w:val="nil"/>
              <w:right w:val="nil"/>
            </w:tcBorders>
            <w:shd w:val="clear" w:color="auto" w:fill="auto"/>
            <w:noWrap/>
            <w:vAlign w:val="bottom"/>
            <w:hideMark/>
          </w:tcPr>
          <w:p w:rsidR="00F54F23" w:rsidRPr="00F54F23" w:rsidRDefault="00F54F23" w:rsidP="00F54F23">
            <w:pPr>
              <w:spacing w:after="0" w:line="240" w:lineRule="auto"/>
              <w:rPr>
                <w:rFonts w:ascii="Times New Roman" w:eastAsia="Times New Roman" w:hAnsi="Times New Roman" w:cs="Times New Roman"/>
                <w:color w:val="000000"/>
                <w:lang w:val="ro-RO"/>
              </w:rPr>
            </w:pPr>
          </w:p>
        </w:tc>
        <w:tc>
          <w:tcPr>
            <w:tcW w:w="1574" w:type="dxa"/>
            <w:tcBorders>
              <w:top w:val="nil"/>
              <w:left w:val="nil"/>
              <w:bottom w:val="nil"/>
              <w:right w:val="nil"/>
            </w:tcBorders>
            <w:shd w:val="clear" w:color="auto" w:fill="auto"/>
            <w:noWrap/>
            <w:vAlign w:val="bottom"/>
            <w:hideMark/>
          </w:tcPr>
          <w:p w:rsidR="00F54F23" w:rsidRPr="00F54F23" w:rsidRDefault="00F54F23" w:rsidP="00F54F23">
            <w:pPr>
              <w:spacing w:after="0" w:line="240" w:lineRule="auto"/>
              <w:rPr>
                <w:rFonts w:ascii="Times New Roman" w:eastAsia="Times New Roman" w:hAnsi="Times New Roman" w:cs="Times New Roman"/>
                <w:color w:val="000000"/>
                <w:lang w:val="ro-RO"/>
              </w:rPr>
            </w:pPr>
          </w:p>
        </w:tc>
        <w:tc>
          <w:tcPr>
            <w:tcW w:w="960" w:type="dxa"/>
            <w:tcBorders>
              <w:top w:val="nil"/>
              <w:left w:val="nil"/>
              <w:bottom w:val="nil"/>
              <w:right w:val="nil"/>
            </w:tcBorders>
            <w:shd w:val="clear" w:color="auto" w:fill="auto"/>
            <w:noWrap/>
            <w:vAlign w:val="bottom"/>
            <w:hideMark/>
          </w:tcPr>
          <w:p w:rsidR="00F54F23" w:rsidRPr="00F54F23" w:rsidRDefault="00F54F23" w:rsidP="00F54F23">
            <w:pPr>
              <w:spacing w:after="0" w:line="240" w:lineRule="auto"/>
              <w:rPr>
                <w:rFonts w:ascii="Times New Roman" w:eastAsia="Times New Roman" w:hAnsi="Times New Roman" w:cs="Times New Roman"/>
                <w:color w:val="000000"/>
                <w:lang w:val="ro-RO"/>
              </w:rPr>
            </w:pPr>
          </w:p>
        </w:tc>
        <w:tc>
          <w:tcPr>
            <w:tcW w:w="1086" w:type="dxa"/>
            <w:tcBorders>
              <w:top w:val="nil"/>
              <w:left w:val="nil"/>
              <w:bottom w:val="nil"/>
              <w:right w:val="nil"/>
            </w:tcBorders>
            <w:shd w:val="clear" w:color="auto" w:fill="auto"/>
            <w:noWrap/>
            <w:vAlign w:val="bottom"/>
            <w:hideMark/>
          </w:tcPr>
          <w:p w:rsidR="00F54F23" w:rsidRPr="00F54F23" w:rsidRDefault="00F54F23" w:rsidP="00F54F23">
            <w:pPr>
              <w:spacing w:after="0" w:line="240" w:lineRule="auto"/>
              <w:rPr>
                <w:rFonts w:ascii="Times New Roman" w:eastAsia="Times New Roman" w:hAnsi="Times New Roman" w:cs="Times New Roman"/>
                <w:color w:val="000000"/>
                <w:lang w:val="ro-RO"/>
              </w:rPr>
            </w:pPr>
          </w:p>
        </w:tc>
        <w:tc>
          <w:tcPr>
            <w:tcW w:w="1940" w:type="dxa"/>
            <w:tcBorders>
              <w:top w:val="nil"/>
              <w:left w:val="nil"/>
              <w:bottom w:val="nil"/>
              <w:right w:val="nil"/>
            </w:tcBorders>
            <w:shd w:val="clear" w:color="auto" w:fill="auto"/>
            <w:noWrap/>
            <w:vAlign w:val="bottom"/>
            <w:hideMark/>
          </w:tcPr>
          <w:p w:rsidR="00F54F23" w:rsidRPr="00F54F23" w:rsidRDefault="00F54F23" w:rsidP="00F54F23">
            <w:pPr>
              <w:spacing w:after="0" w:line="240" w:lineRule="auto"/>
              <w:rPr>
                <w:rFonts w:ascii="Times New Roman" w:eastAsia="Times New Roman" w:hAnsi="Times New Roman" w:cs="Times New Roman"/>
                <w:color w:val="000000"/>
                <w:lang w:val="ro-RO"/>
              </w:rPr>
            </w:pPr>
          </w:p>
        </w:tc>
      </w:tr>
      <w:tr w:rsidR="00F54F23" w:rsidRPr="00F54F23" w:rsidTr="00F54F23">
        <w:trPr>
          <w:trHeight w:val="600"/>
        </w:trPr>
        <w:tc>
          <w:tcPr>
            <w:tcW w:w="51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54F23" w:rsidRPr="00F54F23" w:rsidRDefault="00F54F23" w:rsidP="00F54F23">
            <w:pPr>
              <w:spacing w:after="0" w:line="240" w:lineRule="auto"/>
              <w:rPr>
                <w:rFonts w:ascii="Times New Roman" w:eastAsia="Times New Roman" w:hAnsi="Times New Roman" w:cs="Times New Roman"/>
                <w:b/>
                <w:bCs/>
                <w:color w:val="000000"/>
                <w:lang w:val="ro-RO"/>
              </w:rPr>
            </w:pPr>
            <w:r w:rsidRPr="00F54F23">
              <w:rPr>
                <w:rFonts w:ascii="Times New Roman" w:eastAsia="Times New Roman" w:hAnsi="Times New Roman" w:cs="Times New Roman"/>
                <w:b/>
                <w:bCs/>
                <w:color w:val="000000"/>
                <w:lang w:val="ro-RO"/>
              </w:rPr>
              <w:t>Descriere contract de cercetare</w:t>
            </w:r>
          </w:p>
        </w:tc>
        <w:tc>
          <w:tcPr>
            <w:tcW w:w="2100" w:type="dxa"/>
            <w:tcBorders>
              <w:top w:val="single" w:sz="4" w:space="0" w:color="auto"/>
              <w:left w:val="nil"/>
              <w:bottom w:val="single" w:sz="4" w:space="0" w:color="auto"/>
              <w:right w:val="single" w:sz="4" w:space="0" w:color="auto"/>
            </w:tcBorders>
            <w:shd w:val="clear" w:color="auto" w:fill="auto"/>
            <w:vAlign w:val="bottom"/>
            <w:hideMark/>
          </w:tcPr>
          <w:p w:rsidR="00F54F23" w:rsidRPr="00F54F23" w:rsidRDefault="00F54F23" w:rsidP="00F54F23">
            <w:pPr>
              <w:spacing w:after="0" w:line="240" w:lineRule="auto"/>
              <w:rPr>
                <w:rFonts w:ascii="Times New Roman" w:eastAsia="Times New Roman" w:hAnsi="Times New Roman" w:cs="Times New Roman"/>
                <w:b/>
                <w:bCs/>
                <w:color w:val="000000"/>
                <w:lang w:val="ro-RO"/>
              </w:rPr>
            </w:pPr>
            <w:r w:rsidRPr="00F54F23">
              <w:rPr>
                <w:rFonts w:ascii="Times New Roman" w:eastAsia="Times New Roman" w:hAnsi="Times New Roman" w:cs="Times New Roman"/>
                <w:b/>
                <w:bCs/>
                <w:color w:val="000000"/>
                <w:lang w:val="ro-RO"/>
              </w:rPr>
              <w:t>Numar contract</w:t>
            </w:r>
          </w:p>
        </w:tc>
        <w:tc>
          <w:tcPr>
            <w:tcW w:w="1574" w:type="dxa"/>
            <w:tcBorders>
              <w:top w:val="single" w:sz="4" w:space="0" w:color="auto"/>
              <w:left w:val="nil"/>
              <w:bottom w:val="single" w:sz="4" w:space="0" w:color="auto"/>
              <w:right w:val="single" w:sz="4" w:space="0" w:color="auto"/>
            </w:tcBorders>
            <w:shd w:val="clear" w:color="auto" w:fill="auto"/>
            <w:vAlign w:val="bottom"/>
            <w:hideMark/>
          </w:tcPr>
          <w:p w:rsidR="00F54F23" w:rsidRPr="00F54F23" w:rsidRDefault="00F54F23" w:rsidP="00F54F23">
            <w:pPr>
              <w:spacing w:after="0" w:line="240" w:lineRule="auto"/>
              <w:rPr>
                <w:rFonts w:ascii="Times New Roman" w:eastAsia="Times New Roman" w:hAnsi="Times New Roman" w:cs="Times New Roman"/>
                <w:b/>
                <w:bCs/>
                <w:color w:val="000000"/>
                <w:lang w:val="ro-RO"/>
              </w:rPr>
            </w:pPr>
            <w:r w:rsidRPr="00F54F23">
              <w:rPr>
                <w:rFonts w:ascii="Times New Roman" w:eastAsia="Times New Roman" w:hAnsi="Times New Roman" w:cs="Times New Roman"/>
                <w:b/>
                <w:bCs/>
                <w:color w:val="000000"/>
                <w:lang w:val="ro-RO"/>
              </w:rPr>
              <w:t>Autoritatea contractanta</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54F23" w:rsidRPr="00F54F23" w:rsidRDefault="00F54F23" w:rsidP="00F54F23">
            <w:pPr>
              <w:spacing w:after="0" w:line="240" w:lineRule="auto"/>
              <w:rPr>
                <w:rFonts w:ascii="Times New Roman" w:eastAsia="Times New Roman" w:hAnsi="Times New Roman" w:cs="Times New Roman"/>
                <w:b/>
                <w:bCs/>
                <w:color w:val="000000"/>
                <w:lang w:val="ro-RO"/>
              </w:rPr>
            </w:pPr>
            <w:r w:rsidRPr="00F54F23">
              <w:rPr>
                <w:rFonts w:ascii="Times New Roman" w:eastAsia="Times New Roman" w:hAnsi="Times New Roman" w:cs="Times New Roman"/>
                <w:b/>
                <w:bCs/>
                <w:color w:val="000000"/>
                <w:lang w:val="ro-RO"/>
              </w:rPr>
              <w:t> </w:t>
            </w:r>
          </w:p>
        </w:tc>
        <w:tc>
          <w:tcPr>
            <w:tcW w:w="1086" w:type="dxa"/>
            <w:tcBorders>
              <w:top w:val="single" w:sz="4" w:space="0" w:color="auto"/>
              <w:left w:val="nil"/>
              <w:bottom w:val="single" w:sz="4" w:space="0" w:color="auto"/>
              <w:right w:val="single" w:sz="4" w:space="0" w:color="auto"/>
            </w:tcBorders>
            <w:shd w:val="clear" w:color="auto" w:fill="auto"/>
            <w:vAlign w:val="bottom"/>
            <w:hideMark/>
          </w:tcPr>
          <w:p w:rsidR="00F54F23" w:rsidRPr="00F54F23" w:rsidRDefault="00F54F23" w:rsidP="00F54F23">
            <w:pPr>
              <w:spacing w:after="0" w:line="240" w:lineRule="auto"/>
              <w:rPr>
                <w:rFonts w:ascii="Times New Roman" w:eastAsia="Times New Roman" w:hAnsi="Times New Roman" w:cs="Times New Roman"/>
                <w:b/>
                <w:bCs/>
                <w:color w:val="000000"/>
                <w:lang w:val="ro-RO"/>
              </w:rPr>
            </w:pPr>
            <w:r w:rsidRPr="00F54F23">
              <w:rPr>
                <w:rFonts w:ascii="Times New Roman" w:eastAsia="Times New Roman" w:hAnsi="Times New Roman" w:cs="Times New Roman"/>
                <w:b/>
                <w:bCs/>
                <w:color w:val="000000"/>
                <w:lang w:val="ro-RO"/>
              </w:rPr>
              <w:t>Calitatea</w:t>
            </w:r>
          </w:p>
        </w:tc>
        <w:tc>
          <w:tcPr>
            <w:tcW w:w="1940" w:type="dxa"/>
            <w:tcBorders>
              <w:top w:val="single" w:sz="4" w:space="0" w:color="auto"/>
              <w:left w:val="nil"/>
              <w:bottom w:val="single" w:sz="4" w:space="0" w:color="auto"/>
              <w:right w:val="single" w:sz="4" w:space="0" w:color="auto"/>
            </w:tcBorders>
            <w:shd w:val="clear" w:color="auto" w:fill="auto"/>
            <w:vAlign w:val="bottom"/>
            <w:hideMark/>
          </w:tcPr>
          <w:p w:rsidR="00F54F23" w:rsidRPr="00F54F23" w:rsidRDefault="00F54F23" w:rsidP="00F54F23">
            <w:pPr>
              <w:spacing w:after="0" w:line="240" w:lineRule="auto"/>
              <w:rPr>
                <w:rFonts w:ascii="Times New Roman" w:eastAsia="Times New Roman" w:hAnsi="Times New Roman" w:cs="Times New Roman"/>
                <w:b/>
                <w:bCs/>
                <w:color w:val="000000"/>
                <w:lang w:val="ro-RO"/>
              </w:rPr>
            </w:pPr>
            <w:r w:rsidRPr="00F54F23">
              <w:rPr>
                <w:rFonts w:ascii="Times New Roman" w:eastAsia="Times New Roman" w:hAnsi="Times New Roman" w:cs="Times New Roman"/>
                <w:b/>
                <w:bCs/>
                <w:color w:val="000000"/>
                <w:lang w:val="ro-RO"/>
              </w:rPr>
              <w:t>Observatii</w:t>
            </w:r>
          </w:p>
        </w:tc>
      </w:tr>
      <w:tr w:rsidR="00F54F23" w:rsidRPr="00F54F23" w:rsidTr="00F54F23">
        <w:trPr>
          <w:trHeight w:val="2700"/>
        </w:trPr>
        <w:tc>
          <w:tcPr>
            <w:tcW w:w="5180" w:type="dxa"/>
            <w:tcBorders>
              <w:top w:val="nil"/>
              <w:left w:val="single" w:sz="4" w:space="0" w:color="auto"/>
              <w:bottom w:val="single" w:sz="4" w:space="0" w:color="auto"/>
              <w:right w:val="single" w:sz="4" w:space="0" w:color="auto"/>
            </w:tcBorders>
            <w:shd w:val="clear" w:color="auto" w:fill="auto"/>
            <w:vAlign w:val="center"/>
            <w:hideMark/>
          </w:tcPr>
          <w:p w:rsidR="00442A9D" w:rsidRDefault="00442A9D" w:rsidP="00A23349">
            <w:pPr>
              <w:spacing w:after="0" w:line="240" w:lineRule="auto"/>
              <w:jc w:val="center"/>
              <w:rPr>
                <w:rFonts w:ascii="Times New Roman" w:eastAsia="Times New Roman" w:hAnsi="Times New Roman" w:cs="Times New Roman"/>
                <w:lang w:val="ro-RO"/>
              </w:rPr>
            </w:pPr>
            <w:r w:rsidRPr="00442A9D">
              <w:rPr>
                <w:rFonts w:ascii="Times New Roman" w:hAnsi="Times New Roman" w:cs="Times New Roman"/>
              </w:rPr>
              <w:t>CALITATE ÎN EDUCAȚIE PRIN RESPONSABILITATE SOCIALĂ ȘI ETICĂ ÎN UNIVERSITATEA „ALEXANDRU IOAN CUZA” DIN IAȘI (UAIC)  – ReSoNor-Etic-UAIC</w:t>
            </w:r>
            <w:r w:rsidR="00110366" w:rsidRPr="00442A9D">
              <w:rPr>
                <w:rFonts w:ascii="Times New Roman" w:eastAsia="Times New Roman" w:hAnsi="Times New Roman" w:cs="Times New Roman"/>
                <w:lang w:val="ro-RO"/>
              </w:rPr>
              <w:t xml:space="preserve">: </w:t>
            </w:r>
            <w:r w:rsidR="00F54F23" w:rsidRPr="00442A9D">
              <w:rPr>
                <w:rFonts w:ascii="Times New Roman" w:eastAsia="Times New Roman" w:hAnsi="Times New Roman" w:cs="Times New Roman"/>
                <w:lang w:val="ro-RO"/>
              </w:rPr>
              <w:t>CNFIS-FDI-2018-0180, director</w:t>
            </w:r>
            <w:r w:rsidR="006366F9" w:rsidRPr="00442A9D">
              <w:rPr>
                <w:rFonts w:ascii="Times New Roman" w:eastAsia="Times New Roman" w:hAnsi="Times New Roman" w:cs="Times New Roman"/>
                <w:lang w:val="ro-RO"/>
              </w:rPr>
              <w:t xml:space="preserve"> de proiect</w:t>
            </w:r>
            <w:r w:rsidR="00F54F23" w:rsidRPr="00442A9D">
              <w:rPr>
                <w:rFonts w:ascii="Times New Roman" w:eastAsia="Times New Roman" w:hAnsi="Times New Roman" w:cs="Times New Roman"/>
                <w:lang w:val="ro-RO"/>
              </w:rPr>
              <w:t xml:space="preserve"> Daniela Tatiana  Corodeanu Agheorghiesei</w:t>
            </w:r>
          </w:p>
          <w:p w:rsidR="00476DD0" w:rsidRPr="00F54F23" w:rsidRDefault="00476DD0" w:rsidP="00A23349">
            <w:pPr>
              <w:spacing w:after="0" w:line="240" w:lineRule="auto"/>
              <w:jc w:val="center"/>
              <w:rPr>
                <w:rFonts w:ascii="Times New Roman" w:eastAsia="Times New Roman" w:hAnsi="Times New Roman" w:cs="Times New Roman"/>
                <w:color w:val="000000"/>
                <w:lang w:val="ro-RO"/>
              </w:rPr>
            </w:pPr>
            <w:r>
              <w:rPr>
                <w:rFonts w:ascii="Times New Roman" w:eastAsia="Times New Roman" w:hAnsi="Times New Roman" w:cs="Times New Roman"/>
                <w:lang w:val="ro-RO"/>
              </w:rPr>
              <w:t>Membru contract de cercetare: Dospinescu Nicoleta, contract individual de muncă nr. 9420/30-05-2018. Durata contract: 6 luni (01/06/2018-30/11/2018)</w:t>
            </w:r>
          </w:p>
        </w:tc>
        <w:tc>
          <w:tcPr>
            <w:tcW w:w="2100" w:type="dxa"/>
            <w:tcBorders>
              <w:top w:val="nil"/>
              <w:left w:val="nil"/>
              <w:bottom w:val="single" w:sz="4" w:space="0" w:color="auto"/>
              <w:right w:val="single" w:sz="4" w:space="0" w:color="auto"/>
            </w:tcBorders>
            <w:shd w:val="clear" w:color="auto" w:fill="auto"/>
            <w:vAlign w:val="center"/>
            <w:hideMark/>
          </w:tcPr>
          <w:p w:rsidR="00F54F23" w:rsidRPr="00F54F23" w:rsidRDefault="00F54F23" w:rsidP="00F54F23">
            <w:pPr>
              <w:spacing w:after="0" w:line="240" w:lineRule="auto"/>
              <w:rPr>
                <w:rFonts w:ascii="Times New Roman" w:eastAsia="Times New Roman" w:hAnsi="Times New Roman" w:cs="Times New Roman"/>
                <w:color w:val="000000"/>
                <w:lang w:val="ro-RO"/>
              </w:rPr>
            </w:pPr>
            <w:r w:rsidRPr="00F54F23">
              <w:rPr>
                <w:rFonts w:ascii="Times New Roman" w:eastAsia="Times New Roman" w:hAnsi="Times New Roman" w:cs="Times New Roman"/>
                <w:color w:val="000000"/>
                <w:lang w:val="ro-RO"/>
              </w:rPr>
              <w:t>CNFIS-FDI-2018-0180</w:t>
            </w:r>
          </w:p>
        </w:tc>
        <w:tc>
          <w:tcPr>
            <w:tcW w:w="1574" w:type="dxa"/>
            <w:tcBorders>
              <w:top w:val="nil"/>
              <w:left w:val="nil"/>
              <w:bottom w:val="single" w:sz="4" w:space="0" w:color="auto"/>
              <w:right w:val="single" w:sz="4" w:space="0" w:color="auto"/>
            </w:tcBorders>
            <w:shd w:val="clear" w:color="auto" w:fill="auto"/>
            <w:vAlign w:val="center"/>
            <w:hideMark/>
          </w:tcPr>
          <w:p w:rsidR="00F54F23" w:rsidRPr="00F54F23" w:rsidRDefault="00F54F23" w:rsidP="00F54F23">
            <w:pPr>
              <w:spacing w:after="0" w:line="240" w:lineRule="auto"/>
              <w:rPr>
                <w:rFonts w:ascii="Times New Roman" w:eastAsia="Times New Roman" w:hAnsi="Times New Roman" w:cs="Times New Roman"/>
                <w:color w:val="000000"/>
                <w:lang w:val="ro-RO"/>
              </w:rPr>
            </w:pPr>
            <w:r w:rsidRPr="00F54F23">
              <w:rPr>
                <w:rFonts w:ascii="Times New Roman" w:eastAsia="Times New Roman" w:hAnsi="Times New Roman" w:cs="Times New Roman"/>
                <w:color w:val="000000"/>
                <w:lang w:val="ro-RO"/>
              </w:rPr>
              <w:t>Consiliul National pentru Finantarea Invatamantului Superior</w:t>
            </w:r>
          </w:p>
        </w:tc>
        <w:tc>
          <w:tcPr>
            <w:tcW w:w="960" w:type="dxa"/>
            <w:tcBorders>
              <w:top w:val="nil"/>
              <w:left w:val="nil"/>
              <w:bottom w:val="single" w:sz="4" w:space="0" w:color="auto"/>
              <w:right w:val="single" w:sz="4" w:space="0" w:color="auto"/>
            </w:tcBorders>
            <w:shd w:val="clear" w:color="auto" w:fill="auto"/>
            <w:vAlign w:val="center"/>
            <w:hideMark/>
          </w:tcPr>
          <w:p w:rsidR="00F54F23" w:rsidRPr="00F54F23" w:rsidRDefault="00F54F23" w:rsidP="00F54F23">
            <w:pPr>
              <w:spacing w:after="0" w:line="240" w:lineRule="auto"/>
              <w:rPr>
                <w:rFonts w:ascii="Times New Roman" w:eastAsia="Times New Roman" w:hAnsi="Times New Roman" w:cs="Times New Roman"/>
                <w:color w:val="000000"/>
                <w:lang w:val="ro-RO"/>
              </w:rPr>
            </w:pPr>
            <w:r w:rsidRPr="00F54F23">
              <w:rPr>
                <w:rFonts w:ascii="Times New Roman" w:eastAsia="Times New Roman" w:hAnsi="Times New Roman" w:cs="Times New Roman"/>
                <w:color w:val="000000"/>
                <w:lang w:val="ro-RO"/>
              </w:rPr>
              <w:t> </w:t>
            </w:r>
          </w:p>
        </w:tc>
        <w:tc>
          <w:tcPr>
            <w:tcW w:w="1086" w:type="dxa"/>
            <w:tcBorders>
              <w:top w:val="nil"/>
              <w:left w:val="nil"/>
              <w:bottom w:val="single" w:sz="4" w:space="0" w:color="auto"/>
              <w:right w:val="single" w:sz="4" w:space="0" w:color="auto"/>
            </w:tcBorders>
            <w:shd w:val="clear" w:color="auto" w:fill="auto"/>
            <w:vAlign w:val="center"/>
            <w:hideMark/>
          </w:tcPr>
          <w:p w:rsidR="00F54F23" w:rsidRPr="00F54F23" w:rsidRDefault="00F54F23" w:rsidP="00F54F23">
            <w:pPr>
              <w:spacing w:after="0" w:line="240" w:lineRule="auto"/>
              <w:rPr>
                <w:rFonts w:ascii="Times New Roman" w:eastAsia="Times New Roman" w:hAnsi="Times New Roman" w:cs="Times New Roman"/>
                <w:color w:val="000000"/>
                <w:lang w:val="ro-RO"/>
              </w:rPr>
            </w:pPr>
            <w:r w:rsidRPr="00F54F23">
              <w:rPr>
                <w:rFonts w:ascii="Times New Roman" w:eastAsia="Times New Roman" w:hAnsi="Times New Roman" w:cs="Times New Roman"/>
                <w:color w:val="000000"/>
                <w:lang w:val="ro-RO"/>
              </w:rPr>
              <w:t>Membru (contract individual de munca pe o perioada de 6 luni)</w:t>
            </w:r>
          </w:p>
        </w:tc>
        <w:tc>
          <w:tcPr>
            <w:tcW w:w="1940" w:type="dxa"/>
            <w:tcBorders>
              <w:top w:val="nil"/>
              <w:left w:val="nil"/>
              <w:bottom w:val="single" w:sz="4" w:space="0" w:color="auto"/>
              <w:right w:val="single" w:sz="4" w:space="0" w:color="auto"/>
            </w:tcBorders>
            <w:shd w:val="clear" w:color="auto" w:fill="auto"/>
            <w:vAlign w:val="center"/>
            <w:hideMark/>
          </w:tcPr>
          <w:p w:rsidR="00F54F23" w:rsidRPr="00F54F23" w:rsidRDefault="00F54F23" w:rsidP="00F54F23">
            <w:pPr>
              <w:spacing w:after="0" w:line="240" w:lineRule="auto"/>
              <w:rPr>
                <w:rFonts w:ascii="Times New Roman" w:eastAsia="Times New Roman" w:hAnsi="Times New Roman" w:cs="Times New Roman"/>
                <w:color w:val="000000"/>
                <w:lang w:val="ro-RO"/>
              </w:rPr>
            </w:pPr>
            <w:r w:rsidRPr="00F54F23">
              <w:rPr>
                <w:rFonts w:ascii="Times New Roman" w:eastAsia="Times New Roman" w:hAnsi="Times New Roman" w:cs="Times New Roman"/>
                <w:color w:val="000000"/>
                <w:lang w:val="ro-RO"/>
              </w:rPr>
              <w:t>Se indeplineste punctul nr. 4 (b) din Anexa</w:t>
            </w:r>
          </w:p>
        </w:tc>
      </w:tr>
    </w:tbl>
    <w:p w:rsidR="00F45BB9" w:rsidRDefault="00F45BB9">
      <w:pPr>
        <w:rPr>
          <w:lang w:val="ro-RO"/>
        </w:rPr>
      </w:pPr>
    </w:p>
    <w:p w:rsidR="00F45BB9" w:rsidRDefault="00F45BB9">
      <w:pPr>
        <w:rPr>
          <w:lang w:val="ro-RO"/>
        </w:rPr>
      </w:pPr>
    </w:p>
    <w:p w:rsidR="00D40BC3" w:rsidRDefault="00D40BC3" w:rsidP="00D40BC3">
      <w:pPr>
        <w:jc w:val="both"/>
        <w:rPr>
          <w:lang w:val="ro-RO"/>
        </w:rPr>
      </w:pPr>
      <w:r>
        <w:rPr>
          <w:lang w:val="ro-RO"/>
        </w:rPr>
        <w:t>Data</w:t>
      </w:r>
      <w:r>
        <w:rPr>
          <w:lang w:val="ro-RO"/>
        </w:rPr>
        <w:tab/>
      </w:r>
      <w:r>
        <w:rPr>
          <w:lang w:val="ro-RO"/>
        </w:rPr>
        <w:tab/>
      </w:r>
      <w:r>
        <w:rPr>
          <w:lang w:val="ro-RO"/>
        </w:rPr>
        <w:tab/>
      </w:r>
      <w:r>
        <w:rPr>
          <w:lang w:val="ro-RO"/>
        </w:rPr>
        <w:tab/>
      </w:r>
      <w:r>
        <w:rPr>
          <w:lang w:val="ro-RO"/>
        </w:rPr>
        <w:tab/>
      </w:r>
      <w:r>
        <w:rPr>
          <w:lang w:val="ro-RO"/>
        </w:rPr>
        <w:tab/>
      </w:r>
      <w:r>
        <w:rPr>
          <w:lang w:val="ro-RO"/>
        </w:rPr>
        <w:tab/>
      </w:r>
      <w:r>
        <w:rPr>
          <w:lang w:val="ro-RO"/>
        </w:rPr>
        <w:tab/>
      </w:r>
      <w:r>
        <w:rPr>
          <w:lang w:val="ro-RO"/>
        </w:rPr>
        <w:tab/>
      </w:r>
      <w:r>
        <w:rPr>
          <w:lang w:val="ro-RO"/>
        </w:rPr>
        <w:tab/>
      </w:r>
      <w:r>
        <w:rPr>
          <w:lang w:val="ro-RO"/>
        </w:rPr>
        <w:tab/>
      </w:r>
      <w:r>
        <w:rPr>
          <w:lang w:val="ro-RO"/>
        </w:rPr>
        <w:tab/>
      </w:r>
      <w:r>
        <w:rPr>
          <w:lang w:val="ro-RO"/>
        </w:rPr>
        <w:tab/>
        <w:t>Titular</w:t>
      </w:r>
    </w:p>
    <w:p w:rsidR="00D40BC3" w:rsidRPr="00071D94" w:rsidRDefault="00F520F1" w:rsidP="00D40BC3">
      <w:pPr>
        <w:jc w:val="both"/>
        <w:rPr>
          <w:lang w:val="ro-RO"/>
        </w:rPr>
      </w:pPr>
      <w:bookmarkStart w:id="0" w:name="_GoBack"/>
      <w:bookmarkEnd w:id="0"/>
      <w:r>
        <w:rPr>
          <w:lang w:val="ro-RO"/>
        </w:rPr>
        <w:t>08</w:t>
      </w:r>
      <w:r w:rsidR="00D40BC3">
        <w:rPr>
          <w:lang w:val="ro-RO"/>
        </w:rPr>
        <w:t>-ian-20</w:t>
      </w:r>
      <w:r>
        <w:rPr>
          <w:lang w:val="ro-RO"/>
        </w:rPr>
        <w:t>20</w:t>
      </w:r>
      <w:r w:rsidR="00D40BC3">
        <w:rPr>
          <w:lang w:val="ro-RO"/>
        </w:rPr>
        <w:tab/>
      </w:r>
      <w:r w:rsidR="00D40BC3">
        <w:rPr>
          <w:lang w:val="ro-RO"/>
        </w:rPr>
        <w:tab/>
      </w:r>
      <w:r w:rsidR="00D40BC3">
        <w:rPr>
          <w:lang w:val="ro-RO"/>
        </w:rPr>
        <w:tab/>
      </w:r>
      <w:r w:rsidR="00D40BC3">
        <w:rPr>
          <w:lang w:val="ro-RO"/>
        </w:rPr>
        <w:tab/>
      </w:r>
      <w:r w:rsidR="00D40BC3">
        <w:rPr>
          <w:lang w:val="ro-RO"/>
        </w:rPr>
        <w:tab/>
      </w:r>
      <w:r w:rsidR="00D40BC3">
        <w:rPr>
          <w:lang w:val="ro-RO"/>
        </w:rPr>
        <w:tab/>
      </w:r>
      <w:r w:rsidR="00D40BC3">
        <w:rPr>
          <w:lang w:val="ro-RO"/>
        </w:rPr>
        <w:tab/>
      </w:r>
      <w:r w:rsidR="00D40BC3">
        <w:rPr>
          <w:lang w:val="ro-RO"/>
        </w:rPr>
        <w:tab/>
      </w:r>
      <w:r w:rsidR="00D40BC3">
        <w:rPr>
          <w:lang w:val="ro-RO"/>
        </w:rPr>
        <w:tab/>
      </w:r>
      <w:r w:rsidR="00D40BC3">
        <w:rPr>
          <w:lang w:val="ro-RO"/>
        </w:rPr>
        <w:tab/>
      </w:r>
      <w:r w:rsidR="00D40BC3">
        <w:rPr>
          <w:lang w:val="ro-RO"/>
        </w:rPr>
        <w:tab/>
      </w:r>
      <w:r w:rsidR="00D40BC3">
        <w:rPr>
          <w:lang w:val="ro-RO"/>
        </w:rPr>
        <w:tab/>
        <w:t>Nicoleta DOSPINESCU</w:t>
      </w:r>
    </w:p>
    <w:sectPr w:rsidR="00D40BC3" w:rsidRPr="00071D94" w:rsidSect="00863BAC">
      <w:footerReference w:type="default" r:id="rId10"/>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AA3" w:rsidRDefault="00693AA3" w:rsidP="00322440">
      <w:pPr>
        <w:spacing w:after="0" w:line="240" w:lineRule="auto"/>
      </w:pPr>
      <w:r>
        <w:separator/>
      </w:r>
    </w:p>
  </w:endnote>
  <w:endnote w:type="continuationSeparator" w:id="0">
    <w:p w:rsidR="00693AA3" w:rsidRDefault="00693AA3" w:rsidP="00322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9096486"/>
      <w:docPartObj>
        <w:docPartGallery w:val="Page Numbers (Bottom of Page)"/>
        <w:docPartUnique/>
      </w:docPartObj>
    </w:sdtPr>
    <w:sdtEndPr/>
    <w:sdtContent>
      <w:p w:rsidR="00322440" w:rsidRDefault="00693AA3">
        <w:pPr>
          <w:pStyle w:val="Footer"/>
          <w:jc w:val="right"/>
        </w:pPr>
        <w:r>
          <w:rPr>
            <w:noProof/>
          </w:rPr>
          <w:fldChar w:fldCharType="begin"/>
        </w:r>
        <w:r>
          <w:rPr>
            <w:noProof/>
          </w:rPr>
          <w:instrText xml:space="preserve"> PAGE   \* MERGEFORMAT </w:instrText>
        </w:r>
        <w:r>
          <w:rPr>
            <w:noProof/>
          </w:rPr>
          <w:fldChar w:fldCharType="separate"/>
        </w:r>
        <w:r w:rsidR="00AE75E6">
          <w:rPr>
            <w:noProof/>
          </w:rPr>
          <w:t>8</w:t>
        </w:r>
        <w:r>
          <w:rPr>
            <w:noProof/>
          </w:rPr>
          <w:fldChar w:fldCharType="end"/>
        </w:r>
      </w:p>
    </w:sdtContent>
  </w:sdt>
  <w:p w:rsidR="00322440" w:rsidRDefault="003224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AA3" w:rsidRDefault="00693AA3" w:rsidP="00322440">
      <w:pPr>
        <w:spacing w:after="0" w:line="240" w:lineRule="auto"/>
      </w:pPr>
      <w:r>
        <w:separator/>
      </w:r>
    </w:p>
  </w:footnote>
  <w:footnote w:type="continuationSeparator" w:id="0">
    <w:p w:rsidR="00693AA3" w:rsidRDefault="00693AA3" w:rsidP="003224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F3A42"/>
    <w:rsid w:val="000467B4"/>
    <w:rsid w:val="00051C13"/>
    <w:rsid w:val="00071D94"/>
    <w:rsid w:val="000B5E27"/>
    <w:rsid w:val="00110366"/>
    <w:rsid w:val="001205B6"/>
    <w:rsid w:val="00134A5F"/>
    <w:rsid w:val="001425B5"/>
    <w:rsid w:val="00206C74"/>
    <w:rsid w:val="00217CFF"/>
    <w:rsid w:val="0026619D"/>
    <w:rsid w:val="00275318"/>
    <w:rsid w:val="00297BFA"/>
    <w:rsid w:val="00322440"/>
    <w:rsid w:val="003561A5"/>
    <w:rsid w:val="00384957"/>
    <w:rsid w:val="003A1F57"/>
    <w:rsid w:val="003C1E22"/>
    <w:rsid w:val="0043263A"/>
    <w:rsid w:val="00442A9D"/>
    <w:rsid w:val="00462C47"/>
    <w:rsid w:val="00476DD0"/>
    <w:rsid w:val="0048410C"/>
    <w:rsid w:val="00490E7D"/>
    <w:rsid w:val="004A529E"/>
    <w:rsid w:val="004C0BD8"/>
    <w:rsid w:val="00516281"/>
    <w:rsid w:val="005472A8"/>
    <w:rsid w:val="00547963"/>
    <w:rsid w:val="005960F7"/>
    <w:rsid w:val="005F36EC"/>
    <w:rsid w:val="00600AE5"/>
    <w:rsid w:val="006366F9"/>
    <w:rsid w:val="00644C82"/>
    <w:rsid w:val="00674639"/>
    <w:rsid w:val="00693AA3"/>
    <w:rsid w:val="00697917"/>
    <w:rsid w:val="006A6506"/>
    <w:rsid w:val="006B31A6"/>
    <w:rsid w:val="006E40E5"/>
    <w:rsid w:val="006E5BE2"/>
    <w:rsid w:val="006F1E9B"/>
    <w:rsid w:val="00714958"/>
    <w:rsid w:val="00762F68"/>
    <w:rsid w:val="007A4E80"/>
    <w:rsid w:val="007B4102"/>
    <w:rsid w:val="007E793D"/>
    <w:rsid w:val="008270B5"/>
    <w:rsid w:val="00863BAC"/>
    <w:rsid w:val="00873799"/>
    <w:rsid w:val="008E1AF8"/>
    <w:rsid w:val="008E47ED"/>
    <w:rsid w:val="00953268"/>
    <w:rsid w:val="009A3CA5"/>
    <w:rsid w:val="00A11744"/>
    <w:rsid w:val="00A23349"/>
    <w:rsid w:val="00A72F24"/>
    <w:rsid w:val="00A92D19"/>
    <w:rsid w:val="00A977FE"/>
    <w:rsid w:val="00AE75E6"/>
    <w:rsid w:val="00B3712A"/>
    <w:rsid w:val="00B37F26"/>
    <w:rsid w:val="00B81A37"/>
    <w:rsid w:val="00BC6276"/>
    <w:rsid w:val="00C033C6"/>
    <w:rsid w:val="00C211A5"/>
    <w:rsid w:val="00CA1F12"/>
    <w:rsid w:val="00CC46AE"/>
    <w:rsid w:val="00CC47CF"/>
    <w:rsid w:val="00D40BC3"/>
    <w:rsid w:val="00D90200"/>
    <w:rsid w:val="00DC659C"/>
    <w:rsid w:val="00E371E6"/>
    <w:rsid w:val="00E62F24"/>
    <w:rsid w:val="00ED2561"/>
    <w:rsid w:val="00EF026E"/>
    <w:rsid w:val="00EF3A42"/>
    <w:rsid w:val="00F24B16"/>
    <w:rsid w:val="00F45BB9"/>
    <w:rsid w:val="00F471E7"/>
    <w:rsid w:val="00F520F1"/>
    <w:rsid w:val="00F54431"/>
    <w:rsid w:val="00F54F23"/>
    <w:rsid w:val="00F87172"/>
    <w:rsid w:val="00FA2E29"/>
    <w:rsid w:val="00FA4457"/>
    <w:rsid w:val="00FB3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92C75D-012A-4FD2-865E-2C353682D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7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3A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A42"/>
    <w:rPr>
      <w:rFonts w:ascii="Tahoma" w:hAnsi="Tahoma" w:cs="Tahoma"/>
      <w:sz w:val="16"/>
      <w:szCs w:val="16"/>
    </w:rPr>
  </w:style>
  <w:style w:type="character" w:styleId="Hyperlink">
    <w:name w:val="Hyperlink"/>
    <w:basedOn w:val="DefaultParagraphFont"/>
    <w:uiPriority w:val="99"/>
    <w:unhideWhenUsed/>
    <w:rsid w:val="007A4E80"/>
    <w:rPr>
      <w:color w:val="0000FF" w:themeColor="hyperlink"/>
      <w:u w:val="single"/>
    </w:rPr>
  </w:style>
  <w:style w:type="paragraph" w:styleId="Header">
    <w:name w:val="header"/>
    <w:basedOn w:val="Normal"/>
    <w:link w:val="HeaderChar"/>
    <w:uiPriority w:val="99"/>
    <w:semiHidden/>
    <w:unhideWhenUsed/>
    <w:rsid w:val="0032244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2440"/>
  </w:style>
  <w:style w:type="paragraph" w:styleId="Footer">
    <w:name w:val="footer"/>
    <w:basedOn w:val="Normal"/>
    <w:link w:val="FooterChar"/>
    <w:uiPriority w:val="99"/>
    <w:unhideWhenUsed/>
    <w:rsid w:val="003224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2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284568">
      <w:bodyDiv w:val="1"/>
      <w:marLeft w:val="0"/>
      <w:marRight w:val="0"/>
      <w:marTop w:val="0"/>
      <w:marBottom w:val="0"/>
      <w:divBdr>
        <w:top w:val="none" w:sz="0" w:space="0" w:color="auto"/>
        <w:left w:val="none" w:sz="0" w:space="0" w:color="auto"/>
        <w:bottom w:val="none" w:sz="0" w:space="0" w:color="auto"/>
        <w:right w:val="none" w:sz="0" w:space="0" w:color="auto"/>
      </w:divBdr>
    </w:div>
    <w:div w:id="752968235">
      <w:bodyDiv w:val="1"/>
      <w:marLeft w:val="0"/>
      <w:marRight w:val="0"/>
      <w:marTop w:val="0"/>
      <w:marBottom w:val="0"/>
      <w:divBdr>
        <w:top w:val="none" w:sz="0" w:space="0" w:color="auto"/>
        <w:left w:val="none" w:sz="0" w:space="0" w:color="auto"/>
        <w:bottom w:val="none" w:sz="0" w:space="0" w:color="auto"/>
        <w:right w:val="none" w:sz="0" w:space="0" w:color="auto"/>
      </w:divBdr>
    </w:div>
    <w:div w:id="955408157">
      <w:bodyDiv w:val="1"/>
      <w:marLeft w:val="0"/>
      <w:marRight w:val="0"/>
      <w:marTop w:val="0"/>
      <w:marBottom w:val="0"/>
      <w:divBdr>
        <w:top w:val="none" w:sz="0" w:space="0" w:color="auto"/>
        <w:left w:val="none" w:sz="0" w:space="0" w:color="auto"/>
        <w:bottom w:val="none" w:sz="0" w:space="0" w:color="auto"/>
        <w:right w:val="none" w:sz="0" w:space="0" w:color="auto"/>
      </w:divBdr>
    </w:div>
    <w:div w:id="1186558079">
      <w:bodyDiv w:val="1"/>
      <w:marLeft w:val="0"/>
      <w:marRight w:val="0"/>
      <w:marTop w:val="0"/>
      <w:marBottom w:val="0"/>
      <w:divBdr>
        <w:top w:val="none" w:sz="0" w:space="0" w:color="auto"/>
        <w:left w:val="none" w:sz="0" w:space="0" w:color="auto"/>
        <w:bottom w:val="none" w:sz="0" w:space="0" w:color="auto"/>
        <w:right w:val="none" w:sz="0" w:space="0" w:color="auto"/>
      </w:divBdr>
    </w:div>
    <w:div w:id="1423649267">
      <w:bodyDiv w:val="1"/>
      <w:marLeft w:val="0"/>
      <w:marRight w:val="0"/>
      <w:marTop w:val="0"/>
      <w:marBottom w:val="0"/>
      <w:divBdr>
        <w:top w:val="none" w:sz="0" w:space="0" w:color="auto"/>
        <w:left w:val="none" w:sz="0" w:space="0" w:color="auto"/>
        <w:bottom w:val="none" w:sz="0" w:space="0" w:color="auto"/>
        <w:right w:val="none" w:sz="0" w:space="0" w:color="auto"/>
      </w:divBdr>
    </w:div>
    <w:div w:id="1478569023">
      <w:bodyDiv w:val="1"/>
      <w:marLeft w:val="0"/>
      <w:marRight w:val="0"/>
      <w:marTop w:val="0"/>
      <w:marBottom w:val="0"/>
      <w:divBdr>
        <w:top w:val="none" w:sz="0" w:space="0" w:color="auto"/>
        <w:left w:val="none" w:sz="0" w:space="0" w:color="auto"/>
        <w:bottom w:val="none" w:sz="0" w:space="0" w:color="auto"/>
        <w:right w:val="none" w:sz="0" w:space="0" w:color="auto"/>
      </w:divBdr>
    </w:div>
    <w:div w:id="1599874072">
      <w:bodyDiv w:val="1"/>
      <w:marLeft w:val="0"/>
      <w:marRight w:val="0"/>
      <w:marTop w:val="0"/>
      <w:marBottom w:val="0"/>
      <w:divBdr>
        <w:top w:val="none" w:sz="0" w:space="0" w:color="auto"/>
        <w:left w:val="none" w:sz="0" w:space="0" w:color="auto"/>
        <w:bottom w:val="none" w:sz="0" w:space="0" w:color="auto"/>
        <w:right w:val="none" w:sz="0" w:space="0" w:color="auto"/>
      </w:divBdr>
    </w:div>
    <w:div w:id="1810515772">
      <w:bodyDiv w:val="1"/>
      <w:marLeft w:val="0"/>
      <w:marRight w:val="0"/>
      <w:marTop w:val="0"/>
      <w:marBottom w:val="0"/>
      <w:divBdr>
        <w:top w:val="none" w:sz="0" w:space="0" w:color="auto"/>
        <w:left w:val="none" w:sz="0" w:space="0" w:color="auto"/>
        <w:bottom w:val="none" w:sz="0" w:space="0" w:color="auto"/>
        <w:right w:val="none" w:sz="0" w:space="0" w:color="auto"/>
      </w:divBdr>
    </w:div>
    <w:div w:id="2045132873">
      <w:bodyDiv w:val="1"/>
      <w:marLeft w:val="0"/>
      <w:marRight w:val="0"/>
      <w:marTop w:val="0"/>
      <w:marBottom w:val="0"/>
      <w:divBdr>
        <w:top w:val="none" w:sz="0" w:space="0" w:color="auto"/>
        <w:left w:val="none" w:sz="0" w:space="0" w:color="auto"/>
        <w:bottom w:val="none" w:sz="0" w:space="0" w:color="auto"/>
        <w:right w:val="none" w:sz="0" w:space="0" w:color="auto"/>
      </w:divBdr>
    </w:div>
    <w:div w:id="213845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du.ro/sites/default/files/anexa%20ordin%206.129_2016%20standarde%20minimale_0.pdf" TargetMode="External"/><Relationship Id="rId3" Type="http://schemas.openxmlformats.org/officeDocument/2006/relationships/webSettings" Target="webSettings.xml"/><Relationship Id="rId7" Type="http://schemas.openxmlformats.org/officeDocument/2006/relationships/hyperlink" Target="http://www.uaic.ro/wp-content/uploads/2013/08/1-ORDIN-nr.6129-din-2016-aprobare-standarde-minime-pentru-conferirea-titlurilor-didactice.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aic.ro/wp-content/uploads/2013/08/2-28.09.2017-REACTUALIZARE-CRITERII-MINIMALE-POSTURI-DIDACTICE-PER.NEDET_.ASISTENT-LECTOR.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edu.ro/sites/default/files/anexa%20ordin%206.129_2016%20standarde%20minimale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1232</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octavian.dospinescu</dc:creator>
  <cp:lastModifiedBy>Octavian Dospinescu</cp:lastModifiedBy>
  <cp:revision>38</cp:revision>
  <dcterms:created xsi:type="dcterms:W3CDTF">2018-12-20T06:52:00Z</dcterms:created>
  <dcterms:modified xsi:type="dcterms:W3CDTF">2020-01-08T09:17:00Z</dcterms:modified>
</cp:coreProperties>
</file>