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34160A" w:rsidRDefault="002421F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  <w:lang w:val="fr-FR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>DOCTORAL STUDIES</w:t>
            </w:r>
          </w:p>
          <w:p w:rsidR="00B0090F" w:rsidRPr="0034160A" w:rsidRDefault="0034160A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  <w:lang w:val="fr-FR"/>
              </w:rPr>
            </w:pPr>
            <w:r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  <w:lang w:val="fr-FR"/>
              </w:rPr>
              <w:t>LANGUE ET LITTERATURE FRANCAISE</w:t>
            </w:r>
          </w:p>
          <w:p w:rsidR="00B0090F" w:rsidRPr="00C94DCA" w:rsidRDefault="0034160A" w:rsidP="0034160A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3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F67823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F67823" w:rsidRDefault="00094E5B" w:rsidP="00094E5B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fr-FR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  <w:lang w:val="fr-FR"/>
              </w:rPr>
              <w:t>ELEMENTS</w:t>
            </w:r>
            <w:r>
              <w:rPr>
                <w:rStyle w:val="SubtleReference"/>
                <w:rFonts w:ascii="Arial Narrow" w:hAnsi="Arial Narrow" w:cs="Arial"/>
                <w:b/>
                <w:color w:val="FF0000"/>
                <w:lang w:val="fr-FR"/>
              </w:rPr>
              <w:t xml:space="preserve"> OF </w:t>
            </w:r>
            <w:bookmarkStart w:id="0" w:name="_GoBack"/>
            <w:bookmarkEnd w:id="0"/>
            <w:r w:rsidR="002421FC">
              <w:rPr>
                <w:rStyle w:val="SubtleReference"/>
                <w:rFonts w:ascii="Arial Narrow" w:hAnsi="Arial Narrow" w:cs="Arial"/>
                <w:b/>
                <w:color w:val="FF0000"/>
                <w:lang w:val="fr-FR"/>
              </w:rPr>
              <w:t xml:space="preserve">AESTHETICS AND HERMENEUTICS 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27EDE" w:rsidP="00F67823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3</w:t>
            </w:r>
            <w:r w:rsidR="00EE70AA" w:rsidRPr="00647103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nd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27EDE" w:rsidP="00727EDE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27EDE" w:rsidP="00C108C0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8</w:t>
            </w:r>
            <w:r w:rsidR="00C108C0">
              <w:rPr>
                <w:rFonts w:ascii="Arial Narrow" w:hAnsi="Arial Narrow" w:cs="Arial"/>
                <w:color w:val="FF0000"/>
              </w:rPr>
              <w:t xml:space="preserve"> le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cture hour</w:t>
            </w:r>
            <w:r w:rsidR="003E102A">
              <w:rPr>
                <w:rFonts w:ascii="Arial Narrow" w:hAnsi="Arial Narrow" w:cs="Arial"/>
                <w:color w:val="000000" w:themeColor="text1"/>
              </w:rPr>
              <w:t>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37354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Simona MODREANU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…………..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814805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DC5E5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834414" w:rsidRPr="00834414" w:rsidRDefault="00834414" w:rsidP="0083441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834414">
              <w:rPr>
                <w:rFonts w:ascii="Arial Narrow" w:hAnsi="Arial Narrow" w:cs="Arial"/>
              </w:rPr>
              <w:t>In-depth knowledge of theoretical developments in relation to literary aesthetics and hermeneutics and to the problem of interpreting the literary text.</w:t>
            </w:r>
          </w:p>
          <w:p w:rsidR="00834414" w:rsidRDefault="00834414" w:rsidP="0083441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834414">
              <w:rPr>
                <w:rFonts w:ascii="Arial Narrow" w:hAnsi="Arial Narrow" w:cs="Arial"/>
              </w:rPr>
              <w:t>Integrated use of the conceptual and methodological apparatus in the field of literary theory for explaining the different types of relationships between texts belonging to different cultural spaces.</w:t>
            </w:r>
          </w:p>
          <w:p w:rsidR="00834414" w:rsidRPr="00834414" w:rsidRDefault="00834414" w:rsidP="0083441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834414">
              <w:rPr>
                <w:rFonts w:ascii="Arial Narrow" w:hAnsi="Arial Narrow" w:cs="Arial"/>
              </w:rPr>
              <w:t>Advanced and relevant use of evaluation criteria and methods to formulate value judgments on the analyzed literary texts and on the various critical positions discussed.</w:t>
            </w:r>
          </w:p>
          <w:p w:rsidR="00B0090F" w:rsidRPr="00C94DCA" w:rsidRDefault="00814805" w:rsidP="00834414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834414" w:rsidRDefault="00834414" w:rsidP="0083441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834414">
              <w:rPr>
                <w:rFonts w:ascii="Arial Narrow" w:hAnsi="Arial Narrow" w:cs="Arial"/>
                <w:lang w:val="ro-RO"/>
              </w:rPr>
              <w:t xml:space="preserve">The study of the nature of the hermeneutic, interpretive act, in the literary field; reporting the modern paradigm to traditional models. </w:t>
            </w:r>
          </w:p>
          <w:p w:rsidR="00834414" w:rsidRDefault="00834414" w:rsidP="0083441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834414">
              <w:rPr>
                <w:rFonts w:ascii="Arial Narrow" w:hAnsi="Arial Narrow" w:cs="Arial"/>
                <w:lang w:val="ro-RO"/>
              </w:rPr>
              <w:t xml:space="preserve">The nuanced knowledge of the methods applied to literary interpretation, following their critical evaluation and exploring the specific conceptual field. </w:t>
            </w:r>
          </w:p>
          <w:p w:rsidR="00C94DCA" w:rsidRPr="0034160A" w:rsidRDefault="00834414" w:rsidP="0083441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834414">
              <w:rPr>
                <w:rFonts w:ascii="Arial Narrow" w:hAnsi="Arial Narrow" w:cs="Arial"/>
                <w:lang w:val="ro-RO"/>
              </w:rPr>
              <w:t>Knowledge of the theories of reception, the typology of the readers and the different relations between author-text-reader.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34414" w:rsidRPr="00834414" w:rsidRDefault="00834414" w:rsidP="0083441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834414">
              <w:rPr>
                <w:rFonts w:ascii="Arial Narrow" w:hAnsi="Arial Narrow" w:cs="Arial"/>
                <w:lang w:val="ro-RO"/>
              </w:rPr>
              <w:t>use the concepts of the discipline to express their own views on the subject of literary research</w:t>
            </w:r>
          </w:p>
          <w:p w:rsidR="00834414" w:rsidRPr="00834414" w:rsidRDefault="00834414" w:rsidP="0083441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834414">
              <w:rPr>
                <w:rFonts w:ascii="Arial Narrow" w:hAnsi="Arial Narrow" w:cs="Arial Narrow"/>
                <w:lang w:val="ro-RO"/>
              </w:rPr>
              <w:t>compare and analyze different methods of interpreting the literature;</w:t>
            </w:r>
          </w:p>
          <w:p w:rsidR="00834414" w:rsidRPr="00834414" w:rsidRDefault="00834414" w:rsidP="0083441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834414">
              <w:rPr>
                <w:rFonts w:ascii="Arial Narrow" w:hAnsi="Arial Narrow" w:cs="Arial Narrow"/>
                <w:lang w:val="ro-RO"/>
              </w:rPr>
              <w:t>review traditional interpretations of texts under debate, including in an interactive manner;</w:t>
            </w:r>
          </w:p>
          <w:p w:rsidR="00834414" w:rsidRPr="00834414" w:rsidRDefault="00834414" w:rsidP="0083441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834414">
              <w:rPr>
                <w:rFonts w:ascii="Arial Narrow" w:hAnsi="Arial Narrow" w:cs="Arial Narrow"/>
                <w:lang w:val="ro-RO"/>
              </w:rPr>
              <w:t>analyze thematically, stylisti</w:t>
            </w:r>
            <w:r w:rsidRPr="00834414">
              <w:rPr>
                <w:rFonts w:ascii="Arial Narrow" w:hAnsi="Arial Narrow" w:cs="Arial"/>
                <w:lang w:val="ro-RO"/>
              </w:rPr>
              <w:t>cally, from the point of view of the history of ideas, works and fragments of works</w:t>
            </w:r>
          </w:p>
          <w:p w:rsidR="00834414" w:rsidRPr="00834414" w:rsidRDefault="00834414" w:rsidP="0083441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 Narrow"/>
                <w:lang w:val="ro-RO"/>
              </w:rPr>
            </w:pPr>
            <w:r w:rsidRPr="00834414">
              <w:rPr>
                <w:rFonts w:ascii="Arial Narrow" w:hAnsi="Arial Narrow" w:cs="Arial Narrow"/>
                <w:lang w:val="ro-RO"/>
              </w:rPr>
              <w:t>explains the particularities of the different types of texts;</w:t>
            </w:r>
          </w:p>
          <w:p w:rsidR="00C8093F" w:rsidRPr="00C108C0" w:rsidRDefault="00834414" w:rsidP="0083441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834414">
              <w:rPr>
                <w:rFonts w:ascii="Arial Narrow" w:hAnsi="Arial Narrow" w:cs="Arial Narrow"/>
                <w:lang w:val="ro-RO"/>
              </w:rPr>
              <w:t>elaborate research projects on a given topic in the discipline area.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34160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34414" w:rsidRPr="00834414" w:rsidRDefault="00834414" w:rsidP="00834414">
            <w:pPr>
              <w:jc w:val="both"/>
              <w:rPr>
                <w:rFonts w:ascii="Arial Narrow" w:hAnsi="Arial Narrow"/>
              </w:rPr>
            </w:pPr>
            <w:r w:rsidRPr="00834414">
              <w:rPr>
                <w:rFonts w:ascii="Arial Narrow" w:hAnsi="Arial Narrow"/>
              </w:rPr>
              <w:t xml:space="preserve">Theory of the reception: The </w:t>
            </w:r>
            <w:proofErr w:type="spellStart"/>
            <w:r w:rsidRPr="00834414">
              <w:rPr>
                <w:rFonts w:ascii="Arial Narrow" w:hAnsi="Arial Narrow"/>
              </w:rPr>
              <w:t>Constanz</w:t>
            </w:r>
            <w:proofErr w:type="spellEnd"/>
            <w:r>
              <w:rPr>
                <w:rFonts w:ascii="Arial Narrow" w:hAnsi="Arial Narrow"/>
              </w:rPr>
              <w:t xml:space="preserve"> school</w:t>
            </w:r>
          </w:p>
          <w:p w:rsidR="00C94DCA" w:rsidRDefault="00834414" w:rsidP="00834414">
            <w:pPr>
              <w:jc w:val="both"/>
              <w:rPr>
                <w:rFonts w:ascii="Arial Narrow" w:hAnsi="Arial Narrow"/>
              </w:rPr>
            </w:pPr>
            <w:r w:rsidRPr="00834414">
              <w:rPr>
                <w:rFonts w:ascii="Arial Narrow" w:hAnsi="Arial Narrow"/>
              </w:rPr>
              <w:t>Evolution of the author-text-reader triad</w:t>
            </w:r>
          </w:p>
          <w:p w:rsidR="00834414" w:rsidRPr="00834414" w:rsidRDefault="00834414" w:rsidP="00834414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834414">
              <w:rPr>
                <w:rFonts w:ascii="Arial Narrow" w:hAnsi="Arial Narrow" w:cs="Arial"/>
                <w:lang w:val="ro-RO"/>
              </w:rPr>
              <w:t>Types of readers (based on the distinction operated by Julio Cortazar in Șotron)</w:t>
            </w:r>
          </w:p>
          <w:p w:rsidR="00834414" w:rsidRPr="0034160A" w:rsidRDefault="00834414" w:rsidP="00834414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834414">
              <w:rPr>
                <w:rFonts w:ascii="Arial Narrow" w:hAnsi="Arial Narrow" w:cs="Arial"/>
                <w:lang w:val="ro-RO"/>
              </w:rPr>
              <w:t>Author-text-reader: forms of interaction (with application to the texts of Borges and Roussy)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737354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34414" w:rsidRPr="00834414" w:rsidRDefault="00834414" w:rsidP="00834414">
            <w:pPr>
              <w:jc w:val="both"/>
              <w:rPr>
                <w:rFonts w:ascii="Arial Narrow" w:hAnsi="Arial Narrow"/>
                <w:color w:val="000000"/>
                <w:lang w:val="fr-FR"/>
              </w:rPr>
            </w:pPr>
            <w:r w:rsidRPr="00834414">
              <w:rPr>
                <w:rFonts w:ascii="Arial Narrow" w:hAnsi="Arial Narrow"/>
                <w:b/>
                <w:lang w:val="fr-FR"/>
              </w:rPr>
              <w:t>Barthes,</w:t>
            </w:r>
            <w:r w:rsidRPr="00834414">
              <w:rPr>
                <w:rFonts w:ascii="Arial Narrow" w:hAnsi="Arial Narrow"/>
                <w:lang w:val="fr-FR"/>
              </w:rPr>
              <w:t xml:space="preserve"> Roland,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Elements</w:t>
            </w:r>
            <w:proofErr w:type="spellEnd"/>
            <w:r w:rsidRPr="00834414">
              <w:rPr>
                <w:rFonts w:ascii="Arial Narrow" w:hAnsi="Arial Narrow"/>
                <w:i/>
                <w:lang w:val="fr-FR"/>
              </w:rPr>
              <w:t xml:space="preserve"> de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semiologie</w:t>
            </w:r>
            <w:proofErr w:type="spellEnd"/>
            <w:r w:rsidRPr="00834414">
              <w:rPr>
                <w:rFonts w:ascii="Arial Narrow" w:hAnsi="Arial Narrow"/>
                <w:lang w:val="fr-FR"/>
              </w:rPr>
              <w:t xml:space="preserve">, </w:t>
            </w:r>
            <w:proofErr w:type="spellStart"/>
            <w:r w:rsidRPr="00834414">
              <w:rPr>
                <w:rFonts w:ascii="Arial Narrow" w:hAnsi="Arial Narrow"/>
                <w:lang w:val="fr-FR"/>
              </w:rPr>
              <w:t>Denoel</w:t>
            </w:r>
            <w:proofErr w:type="spellEnd"/>
            <w:r w:rsidRPr="00834414">
              <w:rPr>
                <w:rFonts w:ascii="Arial Narrow" w:hAnsi="Arial Narrow"/>
                <w:lang w:val="fr-FR"/>
              </w:rPr>
              <w:t xml:space="preserve">, Paris, 1065; </w:t>
            </w:r>
            <w:r w:rsidRPr="00834414">
              <w:rPr>
                <w:rFonts w:ascii="Arial Narrow" w:hAnsi="Arial Narrow"/>
                <w:i/>
                <w:lang w:val="fr-FR"/>
              </w:rPr>
              <w:t xml:space="preserve">L’aventure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semiologique</w:t>
            </w:r>
            <w:proofErr w:type="spellEnd"/>
            <w:r w:rsidRPr="00834414">
              <w:rPr>
                <w:rFonts w:ascii="Arial Narrow" w:hAnsi="Arial Narrow"/>
                <w:i/>
                <w:lang w:val="fr-FR"/>
              </w:rPr>
              <w:t>,</w:t>
            </w:r>
            <w:r w:rsidRPr="00834414">
              <w:rPr>
                <w:rFonts w:ascii="Arial Narrow" w:hAnsi="Arial Narrow"/>
                <w:lang w:val="fr-FR"/>
              </w:rPr>
              <w:t xml:space="preserve"> Seuil, Paris, 1985 ;</w:t>
            </w:r>
            <w:r w:rsidRPr="00834414">
              <w:rPr>
                <w:rFonts w:ascii="Arial Narrow" w:hAnsi="Arial Narrow"/>
                <w:i/>
                <w:color w:val="000000"/>
                <w:lang w:val="fr-FR"/>
              </w:rPr>
              <w:t xml:space="preserve"> </w:t>
            </w:r>
            <w:proofErr w:type="spellStart"/>
            <w:r w:rsidRPr="00834414">
              <w:rPr>
                <w:rFonts w:ascii="Arial Narrow" w:hAnsi="Arial Narrow"/>
                <w:i/>
                <w:color w:val="000000"/>
                <w:lang w:val="fr-FR"/>
              </w:rPr>
              <w:t>Plăcerea</w:t>
            </w:r>
            <w:proofErr w:type="spellEnd"/>
            <w:r w:rsidRPr="00834414">
              <w:rPr>
                <w:rFonts w:ascii="Arial Narrow" w:hAnsi="Arial Narrow"/>
                <w:i/>
                <w:color w:val="000000"/>
                <w:lang w:val="fr-FR"/>
              </w:rPr>
              <w:t xml:space="preserve"> </w:t>
            </w:r>
            <w:proofErr w:type="spellStart"/>
            <w:r w:rsidRPr="00834414">
              <w:rPr>
                <w:rFonts w:ascii="Arial Narrow" w:hAnsi="Arial Narrow"/>
                <w:i/>
                <w:color w:val="000000"/>
                <w:lang w:val="fr-FR"/>
              </w:rPr>
              <w:t>textului</w:t>
            </w:r>
            <w:proofErr w:type="spellEnd"/>
            <w:r w:rsidRPr="00834414">
              <w:rPr>
                <w:rFonts w:ascii="Arial Narrow" w:hAnsi="Arial Narrow"/>
                <w:color w:val="000000"/>
                <w:lang w:val="fr-FR"/>
              </w:rPr>
              <w:t xml:space="preserve">, Cluj, </w:t>
            </w:r>
            <w:proofErr w:type="spellStart"/>
            <w:r w:rsidRPr="00834414">
              <w:rPr>
                <w:rFonts w:ascii="Arial Narrow" w:hAnsi="Arial Narrow"/>
                <w:color w:val="000000"/>
                <w:lang w:val="fr-FR"/>
              </w:rPr>
              <w:t>Echinox</w:t>
            </w:r>
            <w:proofErr w:type="spellEnd"/>
            <w:r w:rsidRPr="00834414">
              <w:rPr>
                <w:rFonts w:ascii="Arial Narrow" w:hAnsi="Arial Narrow"/>
                <w:color w:val="000000"/>
                <w:lang w:val="fr-FR"/>
              </w:rPr>
              <w:t>, 1994.</w:t>
            </w:r>
          </w:p>
          <w:p w:rsidR="00834414" w:rsidRPr="00834414" w:rsidRDefault="00834414" w:rsidP="00834414">
            <w:pPr>
              <w:rPr>
                <w:rFonts w:ascii="Arial Narrow" w:hAnsi="Arial Narrow"/>
              </w:rPr>
            </w:pPr>
            <w:proofErr w:type="spellStart"/>
            <w:r w:rsidRPr="00834414">
              <w:rPr>
                <w:rFonts w:ascii="Arial Narrow" w:hAnsi="Arial Narrow"/>
                <w:b/>
              </w:rPr>
              <w:t>Călinescu</w:t>
            </w:r>
            <w:proofErr w:type="spellEnd"/>
            <w:r w:rsidRPr="00834414">
              <w:rPr>
                <w:rFonts w:ascii="Arial Narrow" w:hAnsi="Arial Narrow"/>
              </w:rPr>
              <w:t xml:space="preserve">, </w:t>
            </w:r>
            <w:proofErr w:type="spellStart"/>
            <w:r w:rsidRPr="00834414">
              <w:rPr>
                <w:rFonts w:ascii="Arial Narrow" w:hAnsi="Arial Narrow"/>
              </w:rPr>
              <w:t>Matei</w:t>
            </w:r>
            <w:proofErr w:type="spellEnd"/>
            <w:r w:rsidRPr="00834414">
              <w:rPr>
                <w:rFonts w:ascii="Arial Narrow" w:hAnsi="Arial Narrow"/>
              </w:rPr>
              <w:t xml:space="preserve">, </w:t>
            </w:r>
            <w:r w:rsidRPr="00834414">
              <w:rPr>
                <w:rFonts w:ascii="Arial Narrow" w:hAnsi="Arial Narrow"/>
                <w:i/>
              </w:rPr>
              <w:t xml:space="preserve">A </w:t>
            </w:r>
            <w:proofErr w:type="spellStart"/>
            <w:r w:rsidRPr="00834414">
              <w:rPr>
                <w:rFonts w:ascii="Arial Narrow" w:hAnsi="Arial Narrow"/>
                <w:i/>
              </w:rPr>
              <w:t>citi</w:t>
            </w:r>
            <w:proofErr w:type="spellEnd"/>
            <w:r w:rsidRPr="00834414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834414">
              <w:rPr>
                <w:rFonts w:ascii="Arial Narrow" w:hAnsi="Arial Narrow"/>
                <w:i/>
              </w:rPr>
              <w:t>şi</w:t>
            </w:r>
            <w:proofErr w:type="spellEnd"/>
            <w:r w:rsidRPr="00834414">
              <w:rPr>
                <w:rFonts w:ascii="Arial Narrow" w:hAnsi="Arial Narrow"/>
                <w:i/>
              </w:rPr>
              <w:t xml:space="preserve"> a </w:t>
            </w:r>
            <w:proofErr w:type="spellStart"/>
            <w:r w:rsidRPr="00834414">
              <w:rPr>
                <w:rFonts w:ascii="Arial Narrow" w:hAnsi="Arial Narrow"/>
                <w:i/>
              </w:rPr>
              <w:t>reciti</w:t>
            </w:r>
            <w:proofErr w:type="spellEnd"/>
            <w:r w:rsidRPr="00834414">
              <w:rPr>
                <w:rFonts w:ascii="Arial Narrow" w:hAnsi="Arial Narrow"/>
              </w:rPr>
              <w:t xml:space="preserve">, </w:t>
            </w:r>
            <w:proofErr w:type="spellStart"/>
            <w:r w:rsidRPr="00834414">
              <w:rPr>
                <w:rFonts w:ascii="Arial Narrow" w:hAnsi="Arial Narrow"/>
              </w:rPr>
              <w:t>Iaşi</w:t>
            </w:r>
            <w:proofErr w:type="spellEnd"/>
            <w:r w:rsidRPr="00834414">
              <w:rPr>
                <w:rFonts w:ascii="Arial Narrow" w:hAnsi="Arial Narrow"/>
              </w:rPr>
              <w:t xml:space="preserve">, </w:t>
            </w:r>
            <w:proofErr w:type="spellStart"/>
            <w:r w:rsidRPr="00834414">
              <w:rPr>
                <w:rFonts w:ascii="Arial Narrow" w:hAnsi="Arial Narrow"/>
              </w:rPr>
              <w:t>Polirom</w:t>
            </w:r>
            <w:proofErr w:type="spellEnd"/>
            <w:r w:rsidRPr="00834414">
              <w:rPr>
                <w:rFonts w:ascii="Arial Narrow" w:hAnsi="Arial Narrow"/>
              </w:rPr>
              <w:t>, 2003</w:t>
            </w:r>
          </w:p>
          <w:p w:rsidR="00834414" w:rsidRPr="00834414" w:rsidRDefault="00834414" w:rsidP="00834414">
            <w:pPr>
              <w:rPr>
                <w:rFonts w:ascii="Arial Narrow" w:hAnsi="Arial Narrow"/>
                <w:color w:val="000000"/>
              </w:rPr>
            </w:pPr>
            <w:r w:rsidRPr="00834414">
              <w:rPr>
                <w:rFonts w:ascii="Arial Narrow" w:hAnsi="Arial Narrow"/>
                <w:b/>
                <w:color w:val="000000"/>
              </w:rPr>
              <w:t>Cornea</w:t>
            </w:r>
            <w:r w:rsidRPr="00834414">
              <w:rPr>
                <w:rFonts w:ascii="Arial Narrow" w:hAnsi="Arial Narrow"/>
                <w:color w:val="000000"/>
              </w:rPr>
              <w:t xml:space="preserve">, Paul, </w:t>
            </w:r>
            <w:r w:rsidRPr="00834414">
              <w:rPr>
                <w:rFonts w:ascii="Arial Narrow" w:hAnsi="Arial Narrow"/>
                <w:i/>
                <w:color w:val="000000"/>
              </w:rPr>
              <w:t xml:space="preserve">Introducere </w:t>
            </w:r>
            <w:proofErr w:type="spellStart"/>
            <w:r w:rsidRPr="00834414">
              <w:rPr>
                <w:rFonts w:ascii="Arial Narrow" w:hAnsi="Arial Narrow"/>
                <w:i/>
                <w:color w:val="000000"/>
              </w:rPr>
              <w:t>în</w:t>
            </w:r>
            <w:proofErr w:type="spellEnd"/>
            <w:r w:rsidRPr="00834414">
              <w:rPr>
                <w:rFonts w:ascii="Arial Narrow" w:hAnsi="Arial Narrow"/>
                <w:i/>
                <w:color w:val="000000"/>
              </w:rPr>
              <w:t xml:space="preserve"> </w:t>
            </w:r>
            <w:proofErr w:type="spellStart"/>
            <w:r w:rsidRPr="00834414">
              <w:rPr>
                <w:rFonts w:ascii="Arial Narrow" w:hAnsi="Arial Narrow"/>
                <w:i/>
                <w:color w:val="000000"/>
              </w:rPr>
              <w:t>teoria</w:t>
            </w:r>
            <w:proofErr w:type="spellEnd"/>
            <w:r w:rsidRPr="00834414">
              <w:rPr>
                <w:rFonts w:ascii="Arial Narrow" w:hAnsi="Arial Narrow"/>
                <w:i/>
                <w:color w:val="000000"/>
              </w:rPr>
              <w:t xml:space="preserve"> </w:t>
            </w:r>
            <w:proofErr w:type="spellStart"/>
            <w:r w:rsidRPr="00834414">
              <w:rPr>
                <w:rFonts w:ascii="Arial Narrow" w:hAnsi="Arial Narrow"/>
                <w:i/>
                <w:color w:val="000000"/>
              </w:rPr>
              <w:t>lecturii</w:t>
            </w:r>
            <w:proofErr w:type="spellEnd"/>
            <w:r w:rsidRPr="00834414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834414">
              <w:rPr>
                <w:rFonts w:ascii="Arial Narrow" w:hAnsi="Arial Narrow"/>
                <w:color w:val="000000"/>
              </w:rPr>
              <w:t>Iaşi</w:t>
            </w:r>
            <w:proofErr w:type="spellEnd"/>
            <w:r w:rsidRPr="00834414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834414">
              <w:rPr>
                <w:rFonts w:ascii="Arial Narrow" w:hAnsi="Arial Narrow"/>
                <w:color w:val="000000"/>
              </w:rPr>
              <w:t>Polirom</w:t>
            </w:r>
            <w:proofErr w:type="spellEnd"/>
            <w:r w:rsidRPr="00834414">
              <w:rPr>
                <w:rFonts w:ascii="Arial Narrow" w:hAnsi="Arial Narrow"/>
                <w:color w:val="000000"/>
              </w:rPr>
              <w:t>, 1998.</w:t>
            </w:r>
          </w:p>
          <w:p w:rsidR="00834414" w:rsidRPr="00834414" w:rsidRDefault="00834414" w:rsidP="00834414">
            <w:pPr>
              <w:rPr>
                <w:rFonts w:ascii="Arial Narrow" w:hAnsi="Arial Narrow"/>
                <w:color w:val="000000"/>
                <w:lang w:val="fr-FR"/>
              </w:rPr>
            </w:pPr>
            <w:r w:rsidRPr="00834414">
              <w:rPr>
                <w:rFonts w:ascii="Arial Narrow" w:hAnsi="Arial Narrow"/>
                <w:b/>
                <w:color w:val="000000"/>
                <w:lang w:val="fr-FR"/>
              </w:rPr>
              <w:t>Dayan</w:t>
            </w:r>
            <w:r w:rsidRPr="00834414">
              <w:rPr>
                <w:rFonts w:ascii="Arial Narrow" w:hAnsi="Arial Narrow"/>
                <w:color w:val="000000"/>
                <w:lang w:val="fr-FR"/>
              </w:rPr>
              <w:t xml:space="preserve">, Daniel, </w:t>
            </w:r>
            <w:r w:rsidRPr="00834414">
              <w:rPr>
                <w:rFonts w:ascii="Arial Narrow" w:hAnsi="Arial Narrow"/>
                <w:i/>
                <w:color w:val="000000"/>
                <w:lang w:val="fr-FR"/>
              </w:rPr>
              <w:t>Les Mystères de la réception</w:t>
            </w:r>
            <w:r w:rsidRPr="00834414">
              <w:rPr>
                <w:rFonts w:ascii="Arial Narrow" w:hAnsi="Arial Narrow"/>
                <w:color w:val="000000"/>
                <w:lang w:val="fr-FR"/>
              </w:rPr>
              <w:t>,  « Le Débat », nr.71, 1992.</w:t>
            </w:r>
          </w:p>
          <w:p w:rsidR="00834414" w:rsidRPr="00834414" w:rsidRDefault="00834414" w:rsidP="00834414">
            <w:pPr>
              <w:rPr>
                <w:rFonts w:ascii="Arial Narrow" w:hAnsi="Arial Narrow"/>
                <w:color w:val="000000"/>
                <w:lang w:val="fr-FR"/>
              </w:rPr>
            </w:pPr>
            <w:r w:rsidRPr="00834414">
              <w:rPr>
                <w:rFonts w:ascii="Arial Narrow" w:hAnsi="Arial Narrow"/>
                <w:b/>
                <w:lang w:val="fr-FR"/>
              </w:rPr>
              <w:t>Derrida</w:t>
            </w:r>
            <w:r w:rsidRPr="00834414">
              <w:rPr>
                <w:rFonts w:ascii="Arial Narrow" w:hAnsi="Arial Narrow"/>
                <w:lang w:val="fr-FR"/>
              </w:rPr>
              <w:t xml:space="preserve">, Jacques,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Scriitura</w:t>
            </w:r>
            <w:proofErr w:type="spellEnd"/>
            <w:r w:rsidRPr="00834414">
              <w:rPr>
                <w:rFonts w:ascii="Arial Narrow" w:hAnsi="Arial Narrow"/>
                <w:i/>
                <w:lang w:val="fr-FR"/>
              </w:rPr>
              <w:t xml:space="preserve">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şi</w:t>
            </w:r>
            <w:proofErr w:type="spellEnd"/>
            <w:r w:rsidRPr="00834414">
              <w:rPr>
                <w:rFonts w:ascii="Arial Narrow" w:hAnsi="Arial Narrow"/>
                <w:i/>
                <w:lang w:val="fr-FR"/>
              </w:rPr>
              <w:t xml:space="preserve">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diferenţa</w:t>
            </w:r>
            <w:proofErr w:type="spellEnd"/>
            <w:r w:rsidRPr="00834414">
              <w:rPr>
                <w:rFonts w:ascii="Arial Narrow" w:hAnsi="Arial Narrow"/>
                <w:lang w:val="fr-FR"/>
              </w:rPr>
              <w:t>, Univers, 1998.</w:t>
            </w:r>
          </w:p>
          <w:p w:rsidR="00834414" w:rsidRPr="00834414" w:rsidRDefault="00834414" w:rsidP="00834414">
            <w:pPr>
              <w:rPr>
                <w:rFonts w:ascii="Arial Narrow" w:hAnsi="Arial Narrow"/>
                <w:lang w:val="fr-FR"/>
              </w:rPr>
            </w:pPr>
            <w:r w:rsidRPr="00834414">
              <w:rPr>
                <w:rFonts w:ascii="Arial Narrow" w:hAnsi="Arial Narrow"/>
                <w:b/>
                <w:lang w:val="fr-FR"/>
              </w:rPr>
              <w:t>Eco</w:t>
            </w:r>
            <w:r w:rsidRPr="00834414">
              <w:rPr>
                <w:rFonts w:ascii="Arial Narrow" w:hAnsi="Arial Narrow"/>
                <w:lang w:val="fr-FR"/>
              </w:rPr>
              <w:t>, Umberto</w:t>
            </w:r>
            <w:r w:rsidRPr="00834414">
              <w:rPr>
                <w:rFonts w:ascii="Arial Narrow" w:hAnsi="Arial Narrow"/>
                <w:i/>
                <w:lang w:val="fr-FR"/>
              </w:rPr>
              <w:t xml:space="preserve">,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Limitele</w:t>
            </w:r>
            <w:proofErr w:type="spellEnd"/>
            <w:r w:rsidRPr="00834414">
              <w:rPr>
                <w:rFonts w:ascii="Arial Narrow" w:hAnsi="Arial Narrow"/>
                <w:i/>
                <w:lang w:val="fr-FR"/>
              </w:rPr>
              <w:t xml:space="preserve">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interpretarii</w:t>
            </w:r>
            <w:proofErr w:type="spellEnd"/>
            <w:r w:rsidRPr="00834414">
              <w:rPr>
                <w:rFonts w:ascii="Arial Narrow" w:hAnsi="Arial Narrow"/>
                <w:lang w:val="fr-FR"/>
              </w:rPr>
              <w:t xml:space="preserve"> (</w:t>
            </w:r>
            <w:proofErr w:type="spellStart"/>
            <w:r w:rsidRPr="00834414">
              <w:rPr>
                <w:rFonts w:ascii="Arial Narrow" w:hAnsi="Arial Narrow"/>
                <w:lang w:val="fr-FR"/>
              </w:rPr>
              <w:t>ed</w:t>
            </w:r>
            <w:proofErr w:type="spellEnd"/>
            <w:r w:rsidRPr="00834414">
              <w:rPr>
                <w:rFonts w:ascii="Arial Narrow" w:hAnsi="Arial Narrow"/>
                <w:lang w:val="fr-FR"/>
              </w:rPr>
              <w:t xml:space="preserve">. a </w:t>
            </w:r>
            <w:proofErr w:type="spellStart"/>
            <w:r w:rsidRPr="00834414">
              <w:rPr>
                <w:rFonts w:ascii="Arial Narrow" w:hAnsi="Arial Narrow"/>
                <w:lang w:val="fr-FR"/>
              </w:rPr>
              <w:t>II-a</w:t>
            </w:r>
            <w:proofErr w:type="spellEnd"/>
            <w:r w:rsidRPr="00834414">
              <w:rPr>
                <w:rFonts w:ascii="Arial Narrow" w:hAnsi="Arial Narrow"/>
                <w:lang w:val="fr-FR"/>
              </w:rPr>
              <w:t xml:space="preserve">), Iasi, </w:t>
            </w:r>
            <w:proofErr w:type="spellStart"/>
            <w:r w:rsidRPr="00834414">
              <w:rPr>
                <w:rFonts w:ascii="Arial Narrow" w:hAnsi="Arial Narrow"/>
                <w:lang w:val="fr-FR"/>
              </w:rPr>
              <w:t>Polirom</w:t>
            </w:r>
            <w:proofErr w:type="spellEnd"/>
            <w:r w:rsidRPr="00834414">
              <w:rPr>
                <w:rFonts w:ascii="Arial Narrow" w:hAnsi="Arial Narrow"/>
                <w:lang w:val="fr-FR"/>
              </w:rPr>
              <w:t xml:space="preserve">, 2007; </w:t>
            </w:r>
            <w:r w:rsidRPr="00834414">
              <w:rPr>
                <w:rFonts w:ascii="Arial Narrow" w:hAnsi="Arial Narrow"/>
                <w:i/>
                <w:lang w:val="fr-FR"/>
              </w:rPr>
              <w:t xml:space="preserve">O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teorie</w:t>
            </w:r>
            <w:proofErr w:type="spellEnd"/>
            <w:r w:rsidRPr="00834414">
              <w:rPr>
                <w:rFonts w:ascii="Arial Narrow" w:hAnsi="Arial Narrow"/>
                <w:i/>
                <w:lang w:val="fr-FR"/>
              </w:rPr>
              <w:t xml:space="preserve"> a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semioticii</w:t>
            </w:r>
            <w:proofErr w:type="spellEnd"/>
            <w:r w:rsidRPr="00834414">
              <w:rPr>
                <w:rFonts w:ascii="Arial Narrow" w:hAnsi="Arial Narrow"/>
                <w:lang w:val="fr-FR"/>
              </w:rPr>
              <w:t xml:space="preserve">, </w:t>
            </w:r>
            <w:proofErr w:type="spellStart"/>
            <w:r w:rsidRPr="00834414">
              <w:rPr>
                <w:rFonts w:ascii="Arial Narrow" w:hAnsi="Arial Narrow"/>
                <w:lang w:val="fr-FR"/>
              </w:rPr>
              <w:t>Trei</w:t>
            </w:r>
            <w:proofErr w:type="spellEnd"/>
            <w:r w:rsidRPr="00834414">
              <w:rPr>
                <w:rFonts w:ascii="Arial Narrow" w:hAnsi="Arial Narrow"/>
                <w:lang w:val="fr-FR"/>
              </w:rPr>
              <w:t>, Bucuresti, 2008 ;</w:t>
            </w:r>
            <w:r w:rsidRPr="00834414">
              <w:rPr>
                <w:rFonts w:ascii="Arial Narrow" w:hAnsi="Arial Narrow"/>
                <w:i/>
                <w:iCs/>
                <w:color w:val="000000"/>
                <w:lang w:val="fr-FR"/>
              </w:rPr>
              <w:t xml:space="preserve"> </w:t>
            </w:r>
            <w:proofErr w:type="spellStart"/>
            <w:r w:rsidRPr="00834414">
              <w:rPr>
                <w:rFonts w:ascii="Arial Narrow" w:hAnsi="Arial Narrow"/>
                <w:i/>
                <w:iCs/>
                <w:color w:val="000000"/>
                <w:lang w:val="fr-FR"/>
              </w:rPr>
              <w:t>Lector</w:t>
            </w:r>
            <w:proofErr w:type="spellEnd"/>
            <w:r w:rsidRPr="00834414">
              <w:rPr>
                <w:rFonts w:ascii="Arial Narrow" w:hAnsi="Arial Narrow"/>
                <w:i/>
                <w:iCs/>
                <w:color w:val="000000"/>
                <w:lang w:val="fr-FR"/>
              </w:rPr>
              <w:t xml:space="preserve"> in fabula</w:t>
            </w:r>
            <w:r w:rsidRPr="00834414">
              <w:rPr>
                <w:rFonts w:ascii="Arial Narrow" w:hAnsi="Arial Narrow"/>
                <w:iCs/>
                <w:color w:val="000000"/>
                <w:lang w:val="fr-FR"/>
              </w:rPr>
              <w:t>, Bucureşti, Univers, 1991.</w:t>
            </w:r>
          </w:p>
          <w:p w:rsidR="00834414" w:rsidRPr="00834414" w:rsidRDefault="00834414" w:rsidP="00834414">
            <w:pPr>
              <w:rPr>
                <w:rFonts w:ascii="Arial Narrow" w:hAnsi="Arial Narrow"/>
                <w:lang w:val="fr-FR"/>
              </w:rPr>
            </w:pPr>
            <w:r w:rsidRPr="00834414">
              <w:rPr>
                <w:rFonts w:ascii="Arial Narrow" w:hAnsi="Arial Narrow"/>
                <w:b/>
                <w:lang w:val="fr-FR"/>
              </w:rPr>
              <w:t>Greimas</w:t>
            </w:r>
            <w:r w:rsidRPr="00834414">
              <w:rPr>
                <w:rFonts w:ascii="Arial Narrow" w:hAnsi="Arial Narrow"/>
                <w:lang w:val="fr-FR"/>
              </w:rPr>
              <w:t xml:space="preserve">, A.-J.,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Semiotique</w:t>
            </w:r>
            <w:proofErr w:type="spellEnd"/>
            <w:r w:rsidRPr="00834414">
              <w:rPr>
                <w:rFonts w:ascii="Arial Narrow" w:hAnsi="Arial Narrow"/>
                <w:i/>
                <w:lang w:val="fr-FR"/>
              </w:rPr>
              <w:t xml:space="preserve"> et sciences sociales</w:t>
            </w:r>
            <w:r w:rsidRPr="00834414">
              <w:rPr>
                <w:rFonts w:ascii="Arial Narrow" w:hAnsi="Arial Narrow"/>
                <w:lang w:val="fr-FR"/>
              </w:rPr>
              <w:t>, Seuil, Paris, 1975.</w:t>
            </w:r>
          </w:p>
          <w:p w:rsidR="00834414" w:rsidRPr="00834414" w:rsidRDefault="00834414" w:rsidP="00834414">
            <w:pPr>
              <w:rPr>
                <w:rFonts w:ascii="Arial Narrow" w:hAnsi="Arial Narrow"/>
                <w:lang w:val="fr-FR"/>
              </w:rPr>
            </w:pPr>
            <w:r w:rsidRPr="00834414">
              <w:rPr>
                <w:rFonts w:ascii="Arial Narrow" w:hAnsi="Arial Narrow"/>
                <w:b/>
                <w:lang w:val="fr-FR"/>
              </w:rPr>
              <w:t>Genette</w:t>
            </w:r>
            <w:r w:rsidRPr="00834414">
              <w:rPr>
                <w:rFonts w:ascii="Arial Narrow" w:hAnsi="Arial Narrow"/>
                <w:lang w:val="fr-FR"/>
              </w:rPr>
              <w:t xml:space="preserve">, </w:t>
            </w:r>
            <w:proofErr w:type="spellStart"/>
            <w:r w:rsidRPr="00834414">
              <w:rPr>
                <w:rFonts w:ascii="Arial Narrow" w:hAnsi="Arial Narrow"/>
                <w:lang w:val="fr-FR"/>
              </w:rPr>
              <w:t>Gerard</w:t>
            </w:r>
            <w:proofErr w:type="spellEnd"/>
            <w:r w:rsidRPr="00834414">
              <w:rPr>
                <w:rFonts w:ascii="Arial Narrow" w:hAnsi="Arial Narrow"/>
                <w:lang w:val="fr-FR"/>
              </w:rPr>
              <w:t xml:space="preserve">, </w:t>
            </w:r>
            <w:r w:rsidRPr="00834414">
              <w:rPr>
                <w:rFonts w:ascii="Arial Narrow" w:hAnsi="Arial Narrow"/>
                <w:i/>
                <w:lang w:val="fr-FR"/>
              </w:rPr>
              <w:t>Figures</w:t>
            </w:r>
            <w:r w:rsidRPr="00834414">
              <w:rPr>
                <w:rFonts w:ascii="Arial Narrow" w:hAnsi="Arial Narrow"/>
                <w:lang w:val="fr-FR"/>
              </w:rPr>
              <w:t>, Seuil, Paris, 1966.</w:t>
            </w:r>
          </w:p>
          <w:p w:rsidR="00834414" w:rsidRPr="00834414" w:rsidRDefault="00834414" w:rsidP="00834414">
            <w:pPr>
              <w:rPr>
                <w:rFonts w:ascii="Arial Narrow" w:hAnsi="Arial Narrow"/>
                <w:lang w:val="fr-FR"/>
              </w:rPr>
            </w:pPr>
            <w:proofErr w:type="spellStart"/>
            <w:r w:rsidRPr="00834414">
              <w:rPr>
                <w:rFonts w:ascii="Arial Narrow" w:hAnsi="Arial Narrow"/>
                <w:b/>
                <w:lang w:val="fr-FR"/>
              </w:rPr>
              <w:t>Iser</w:t>
            </w:r>
            <w:proofErr w:type="spellEnd"/>
            <w:r w:rsidRPr="00834414">
              <w:rPr>
                <w:rFonts w:ascii="Arial Narrow" w:hAnsi="Arial Narrow"/>
                <w:lang w:val="fr-FR"/>
              </w:rPr>
              <w:t xml:space="preserve">, Wolfgang,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Actul</w:t>
            </w:r>
            <w:proofErr w:type="spellEnd"/>
            <w:r w:rsidRPr="00834414">
              <w:rPr>
                <w:rFonts w:ascii="Arial Narrow" w:hAnsi="Arial Narrow"/>
                <w:i/>
                <w:lang w:val="fr-FR"/>
              </w:rPr>
              <w:t xml:space="preserve">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lecturii</w:t>
            </w:r>
            <w:proofErr w:type="spellEnd"/>
            <w:r w:rsidRPr="00834414">
              <w:rPr>
                <w:rFonts w:ascii="Arial Narrow" w:hAnsi="Arial Narrow"/>
                <w:i/>
                <w:lang w:val="fr-FR"/>
              </w:rPr>
              <w:t xml:space="preserve">. O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teorie</w:t>
            </w:r>
            <w:proofErr w:type="spellEnd"/>
            <w:r w:rsidRPr="00834414">
              <w:rPr>
                <w:rFonts w:ascii="Arial Narrow" w:hAnsi="Arial Narrow"/>
                <w:i/>
                <w:lang w:val="fr-FR"/>
              </w:rPr>
              <w:t xml:space="preserve"> a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efectului</w:t>
            </w:r>
            <w:proofErr w:type="spellEnd"/>
            <w:r w:rsidRPr="00834414">
              <w:rPr>
                <w:rFonts w:ascii="Arial Narrow" w:hAnsi="Arial Narrow"/>
                <w:i/>
                <w:lang w:val="fr-FR"/>
              </w:rPr>
              <w:t xml:space="preserve">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estetic</w:t>
            </w:r>
            <w:proofErr w:type="spellEnd"/>
            <w:r w:rsidRPr="00834414">
              <w:rPr>
                <w:rFonts w:ascii="Arial Narrow" w:hAnsi="Arial Narrow"/>
                <w:lang w:val="fr-FR"/>
              </w:rPr>
              <w:t xml:space="preserve">, </w:t>
            </w:r>
            <w:proofErr w:type="spellStart"/>
            <w:r w:rsidRPr="00834414">
              <w:rPr>
                <w:rFonts w:ascii="Arial Narrow" w:hAnsi="Arial Narrow"/>
                <w:lang w:val="fr-FR"/>
              </w:rPr>
              <w:t>Paralela</w:t>
            </w:r>
            <w:proofErr w:type="spellEnd"/>
            <w:r w:rsidRPr="00834414">
              <w:rPr>
                <w:rFonts w:ascii="Arial Narrow" w:hAnsi="Arial Narrow"/>
                <w:lang w:val="fr-FR"/>
              </w:rPr>
              <w:t xml:space="preserve"> 45, Ploiesti, 2006.</w:t>
            </w:r>
          </w:p>
          <w:p w:rsidR="00834414" w:rsidRPr="00834414" w:rsidRDefault="00834414" w:rsidP="00834414">
            <w:pPr>
              <w:rPr>
                <w:rFonts w:ascii="Arial Narrow" w:hAnsi="Arial Narrow"/>
                <w:lang w:val="fr-FR"/>
              </w:rPr>
            </w:pPr>
            <w:r w:rsidRPr="00834414">
              <w:rPr>
                <w:rFonts w:ascii="Arial Narrow" w:hAnsi="Arial Narrow"/>
                <w:b/>
                <w:lang w:val="fr-FR"/>
              </w:rPr>
              <w:t>Jakobson</w:t>
            </w:r>
            <w:r w:rsidRPr="00834414">
              <w:rPr>
                <w:rFonts w:ascii="Arial Narrow" w:hAnsi="Arial Narrow"/>
                <w:lang w:val="fr-FR"/>
              </w:rPr>
              <w:t xml:space="preserve">, Roman, </w:t>
            </w:r>
            <w:r w:rsidRPr="00834414">
              <w:rPr>
                <w:rFonts w:ascii="Arial Narrow" w:hAnsi="Arial Narrow"/>
                <w:i/>
                <w:lang w:val="fr-FR"/>
              </w:rPr>
              <w:t xml:space="preserve">Essais de linguistique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generale</w:t>
            </w:r>
            <w:proofErr w:type="spellEnd"/>
            <w:r w:rsidRPr="00834414">
              <w:rPr>
                <w:rFonts w:ascii="Arial Narrow" w:hAnsi="Arial Narrow"/>
                <w:lang w:val="fr-FR"/>
              </w:rPr>
              <w:t>, Minuit, Paris, 1963.</w:t>
            </w:r>
          </w:p>
          <w:p w:rsidR="00834414" w:rsidRPr="00834414" w:rsidRDefault="00834414" w:rsidP="00834414">
            <w:pPr>
              <w:rPr>
                <w:rFonts w:ascii="Arial Narrow" w:hAnsi="Arial Narrow"/>
                <w:color w:val="000000"/>
                <w:lang w:val="fr-FR"/>
              </w:rPr>
            </w:pPr>
            <w:proofErr w:type="spellStart"/>
            <w:r w:rsidRPr="00834414">
              <w:rPr>
                <w:rFonts w:ascii="Arial Narrow" w:hAnsi="Arial Narrow"/>
                <w:b/>
                <w:lang w:val="fr-FR"/>
              </w:rPr>
              <w:lastRenderedPageBreak/>
              <w:t>Jauss</w:t>
            </w:r>
            <w:proofErr w:type="spellEnd"/>
            <w:r w:rsidRPr="00834414">
              <w:rPr>
                <w:rFonts w:ascii="Arial Narrow" w:hAnsi="Arial Narrow"/>
                <w:lang w:val="fr-FR"/>
              </w:rPr>
              <w:t xml:space="preserve">, H.R.,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Experienta</w:t>
            </w:r>
            <w:proofErr w:type="spellEnd"/>
            <w:r w:rsidRPr="00834414">
              <w:rPr>
                <w:rFonts w:ascii="Arial Narrow" w:hAnsi="Arial Narrow"/>
                <w:i/>
                <w:lang w:val="fr-FR"/>
              </w:rPr>
              <w:t xml:space="preserve">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estetica</w:t>
            </w:r>
            <w:proofErr w:type="spellEnd"/>
            <w:r w:rsidRPr="00834414">
              <w:rPr>
                <w:rFonts w:ascii="Arial Narrow" w:hAnsi="Arial Narrow"/>
                <w:i/>
                <w:lang w:val="fr-FR"/>
              </w:rPr>
              <w:t xml:space="preserve"> si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hermeneutica</w:t>
            </w:r>
            <w:proofErr w:type="spellEnd"/>
            <w:r w:rsidRPr="00834414">
              <w:rPr>
                <w:rFonts w:ascii="Arial Narrow" w:hAnsi="Arial Narrow"/>
                <w:i/>
                <w:lang w:val="fr-FR"/>
              </w:rPr>
              <w:t xml:space="preserve">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literara</w:t>
            </w:r>
            <w:proofErr w:type="spellEnd"/>
            <w:r w:rsidRPr="00834414">
              <w:rPr>
                <w:rFonts w:ascii="Arial Narrow" w:hAnsi="Arial Narrow"/>
                <w:lang w:val="fr-FR"/>
              </w:rPr>
              <w:t>, Univers, Bucuresti, 1983 ;</w:t>
            </w:r>
            <w:r w:rsidRPr="00834414">
              <w:rPr>
                <w:rFonts w:ascii="Arial Narrow" w:hAnsi="Arial Narrow"/>
                <w:i/>
                <w:lang w:val="fr-FR"/>
              </w:rPr>
              <w:t xml:space="preserve"> Pour une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esthetique</w:t>
            </w:r>
            <w:proofErr w:type="spellEnd"/>
            <w:r w:rsidRPr="00834414">
              <w:rPr>
                <w:rFonts w:ascii="Arial Narrow" w:hAnsi="Arial Narrow"/>
                <w:i/>
                <w:lang w:val="fr-FR"/>
              </w:rPr>
              <w:t xml:space="preserve"> de la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reception</w:t>
            </w:r>
            <w:proofErr w:type="spellEnd"/>
            <w:r w:rsidRPr="00834414">
              <w:rPr>
                <w:rFonts w:ascii="Arial Narrow" w:hAnsi="Arial Narrow"/>
                <w:lang w:val="fr-FR"/>
              </w:rPr>
              <w:t>, Paris, Gallimard, 1974.</w:t>
            </w:r>
          </w:p>
          <w:p w:rsidR="00834414" w:rsidRPr="00834414" w:rsidRDefault="00834414" w:rsidP="00834414">
            <w:pPr>
              <w:rPr>
                <w:rFonts w:ascii="Arial Narrow" w:hAnsi="Arial Narrow"/>
              </w:rPr>
            </w:pPr>
            <w:r w:rsidRPr="00834414">
              <w:rPr>
                <w:rFonts w:ascii="Arial Narrow" w:hAnsi="Arial Narrow"/>
                <w:b/>
              </w:rPr>
              <w:t>Morris</w:t>
            </w:r>
            <w:r w:rsidRPr="00834414">
              <w:rPr>
                <w:rFonts w:ascii="Arial Narrow" w:hAnsi="Arial Narrow"/>
              </w:rPr>
              <w:t xml:space="preserve">, Charles, </w:t>
            </w:r>
            <w:r w:rsidRPr="00834414">
              <w:rPr>
                <w:rFonts w:ascii="Arial Narrow" w:hAnsi="Arial Narrow"/>
                <w:i/>
              </w:rPr>
              <w:t>Signification and Significance</w:t>
            </w:r>
            <w:r w:rsidRPr="00834414">
              <w:rPr>
                <w:rFonts w:ascii="Arial Narrow" w:hAnsi="Arial Narrow"/>
              </w:rPr>
              <w:t>, Cambridge, MIT Press, 1964.</w:t>
            </w:r>
          </w:p>
          <w:p w:rsidR="00834414" w:rsidRPr="00834414" w:rsidRDefault="00834414" w:rsidP="00834414">
            <w:pPr>
              <w:rPr>
                <w:rFonts w:ascii="Arial Narrow" w:hAnsi="Arial Narrow"/>
                <w:lang w:val="fr-FR"/>
              </w:rPr>
            </w:pPr>
            <w:r w:rsidRPr="00834414">
              <w:rPr>
                <w:rFonts w:ascii="Arial Narrow" w:hAnsi="Arial Narrow"/>
                <w:b/>
                <w:lang w:val="fr-FR"/>
              </w:rPr>
              <w:t>Peirce</w:t>
            </w:r>
            <w:r w:rsidRPr="00834414">
              <w:rPr>
                <w:rFonts w:ascii="Arial Narrow" w:hAnsi="Arial Narrow"/>
                <w:lang w:val="fr-FR"/>
              </w:rPr>
              <w:t xml:space="preserve">, Charles Sanders,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Semnificatie</w:t>
            </w:r>
            <w:proofErr w:type="spellEnd"/>
            <w:r w:rsidRPr="00834414">
              <w:rPr>
                <w:rFonts w:ascii="Arial Narrow" w:hAnsi="Arial Narrow"/>
                <w:i/>
                <w:lang w:val="fr-FR"/>
              </w:rPr>
              <w:t xml:space="preserve"> si </w:t>
            </w:r>
            <w:proofErr w:type="spellStart"/>
            <w:r w:rsidRPr="00834414">
              <w:rPr>
                <w:rFonts w:ascii="Arial Narrow" w:hAnsi="Arial Narrow"/>
                <w:i/>
                <w:lang w:val="fr-FR"/>
              </w:rPr>
              <w:t>actiune</w:t>
            </w:r>
            <w:proofErr w:type="spellEnd"/>
            <w:r w:rsidRPr="00834414">
              <w:rPr>
                <w:rFonts w:ascii="Arial Narrow" w:hAnsi="Arial Narrow"/>
                <w:lang w:val="fr-FR"/>
              </w:rPr>
              <w:t xml:space="preserve">, </w:t>
            </w:r>
            <w:proofErr w:type="spellStart"/>
            <w:r w:rsidRPr="00834414">
              <w:rPr>
                <w:rFonts w:ascii="Arial Narrow" w:hAnsi="Arial Narrow"/>
                <w:lang w:val="fr-FR"/>
              </w:rPr>
              <w:t>Humanitas</w:t>
            </w:r>
            <w:proofErr w:type="spellEnd"/>
            <w:r w:rsidRPr="00834414">
              <w:rPr>
                <w:rFonts w:ascii="Arial Narrow" w:hAnsi="Arial Narrow"/>
                <w:lang w:val="fr-FR"/>
              </w:rPr>
              <w:t>, Bucuresti, 1990.</w:t>
            </w:r>
          </w:p>
          <w:p w:rsidR="00C94DCA" w:rsidRPr="00834414" w:rsidRDefault="00C94DCA" w:rsidP="00714987">
            <w:pPr>
              <w:pBdr>
                <w:bottom w:val="single" w:sz="6" w:space="31" w:color="auto"/>
              </w:pBdr>
              <w:ind w:left="720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647103" w:rsidP="00C94DC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………….</w:t>
            </w:r>
          </w:p>
          <w:p w:rsidR="00C94DCA" w:rsidRPr="00C94DCA" w:rsidRDefault="00C94DCA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</w:p>
          <w:p w:rsidR="00C94DCA" w:rsidRPr="00C94DCA" w:rsidRDefault="00C94DCA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647103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…………..</w:t>
            </w:r>
          </w:p>
          <w:p w:rsidR="00C94DCA" w:rsidRPr="00C94DCA" w:rsidRDefault="00C94DCA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</w:p>
          <w:p w:rsidR="00C94DCA" w:rsidRPr="00C94DCA" w:rsidRDefault="00C94DCA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34160A" w:rsidP="0034160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Interactive lectures</w:t>
            </w:r>
            <w:r w:rsidR="00714987">
              <w:rPr>
                <w:rFonts w:ascii="Arial Narrow" w:hAnsi="Arial Narrow" w:cs="Arial"/>
                <w:color w:val="000000" w:themeColor="text1"/>
                <w:lang w:val="ro-RO"/>
              </w:rPr>
              <w:t>; illustrations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………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834414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Romanian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640D1AE5"/>
    <w:multiLevelType w:val="hybridMultilevel"/>
    <w:tmpl w:val="F372EA7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docVars>
    <w:docVar w:name="LW_DocType" w:val="NORMAL"/>
  </w:docVars>
  <w:rsids>
    <w:rsidRoot w:val="00B0090F"/>
    <w:rsid w:val="00026751"/>
    <w:rsid w:val="00071C0E"/>
    <w:rsid w:val="00094E5B"/>
    <w:rsid w:val="000A5E76"/>
    <w:rsid w:val="000E2602"/>
    <w:rsid w:val="000F4011"/>
    <w:rsid w:val="0016725D"/>
    <w:rsid w:val="002421FC"/>
    <w:rsid w:val="00254D05"/>
    <w:rsid w:val="002A1706"/>
    <w:rsid w:val="002B6A6C"/>
    <w:rsid w:val="0034160A"/>
    <w:rsid w:val="003E102A"/>
    <w:rsid w:val="00427C2F"/>
    <w:rsid w:val="004A54BB"/>
    <w:rsid w:val="004D0D05"/>
    <w:rsid w:val="00647103"/>
    <w:rsid w:val="006852DA"/>
    <w:rsid w:val="00686349"/>
    <w:rsid w:val="00696887"/>
    <w:rsid w:val="00706BA0"/>
    <w:rsid w:val="00714987"/>
    <w:rsid w:val="00727EDE"/>
    <w:rsid w:val="00737354"/>
    <w:rsid w:val="0075756B"/>
    <w:rsid w:val="008003E6"/>
    <w:rsid w:val="00814805"/>
    <w:rsid w:val="00834414"/>
    <w:rsid w:val="008871DD"/>
    <w:rsid w:val="008D56B5"/>
    <w:rsid w:val="009472FD"/>
    <w:rsid w:val="009A063F"/>
    <w:rsid w:val="009C308C"/>
    <w:rsid w:val="009E186A"/>
    <w:rsid w:val="00A37FD5"/>
    <w:rsid w:val="00B0090F"/>
    <w:rsid w:val="00BD750F"/>
    <w:rsid w:val="00C108C0"/>
    <w:rsid w:val="00C8093F"/>
    <w:rsid w:val="00C94DCA"/>
    <w:rsid w:val="00CA0D08"/>
    <w:rsid w:val="00CA2EF1"/>
    <w:rsid w:val="00DB1C6A"/>
    <w:rsid w:val="00DC554A"/>
    <w:rsid w:val="00DC5E51"/>
    <w:rsid w:val="00E12B95"/>
    <w:rsid w:val="00EE70AA"/>
    <w:rsid w:val="00EF63AC"/>
    <w:rsid w:val="00F6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539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Sony</cp:lastModifiedBy>
  <cp:revision>5</cp:revision>
  <dcterms:created xsi:type="dcterms:W3CDTF">2019-12-02T15:56:00Z</dcterms:created>
  <dcterms:modified xsi:type="dcterms:W3CDTF">2020-02-10T10:29:00Z</dcterms:modified>
</cp:coreProperties>
</file>