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0F" w:rsidRPr="003B16C0" w:rsidRDefault="00B0090F" w:rsidP="00B0090F">
      <w:pPr>
        <w:spacing w:after="0" w:line="240" w:lineRule="auto"/>
        <w:ind w:firstLine="720"/>
        <w:jc w:val="both"/>
        <w:rPr>
          <w:rFonts w:ascii="Arial Narrow" w:hAnsi="Arial Narrow" w:cs="Arial"/>
          <w:sz w:val="24"/>
          <w:szCs w:val="24"/>
          <w:lang w:val="en-US"/>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3B16C0" w:rsidTr="00C94DCA">
        <w:tc>
          <w:tcPr>
            <w:tcW w:w="9209" w:type="dxa"/>
            <w:shd w:val="clear" w:color="auto" w:fill="A6A6A6" w:themeFill="background1" w:themeFillShade="A6"/>
          </w:tcPr>
          <w:p w:rsidR="0084435F" w:rsidRPr="003B16C0" w:rsidRDefault="0084435F" w:rsidP="0084435F">
            <w:pPr>
              <w:pStyle w:val="Heading5"/>
              <w:spacing w:before="0"/>
              <w:jc w:val="center"/>
              <w:outlineLvl w:val="4"/>
              <w:rPr>
                <w:rStyle w:val="SubtleReference"/>
                <w:rFonts w:ascii="Arial Narrow" w:hAnsi="Arial Narrow" w:cs="Arial"/>
                <w:b/>
                <w:smallCaps w:val="0"/>
                <w:color w:val="FFFFFF" w:themeColor="background1"/>
                <w:lang w:val="en-US"/>
              </w:rPr>
            </w:pPr>
            <w:r>
              <w:rPr>
                <w:rStyle w:val="SubtleReference"/>
                <w:rFonts w:ascii="Arial Narrow" w:hAnsi="Arial Narrow" w:cs="Arial"/>
                <w:color w:val="FFFFFF" w:themeColor="background1"/>
                <w:lang w:val="en-US"/>
              </w:rPr>
              <w:t>BACHELOR’S PROGRAMME</w:t>
            </w:r>
          </w:p>
          <w:p w:rsidR="00B0090F" w:rsidRPr="003B16C0" w:rsidRDefault="00683014" w:rsidP="00CA0D08">
            <w:pPr>
              <w:pStyle w:val="Heading5"/>
              <w:spacing w:before="0"/>
              <w:jc w:val="center"/>
              <w:outlineLvl w:val="4"/>
              <w:rPr>
                <w:rStyle w:val="SubtleReference"/>
                <w:rFonts w:ascii="Arial Narrow" w:hAnsi="Arial Narrow" w:cs="Arial"/>
                <w:b/>
                <w:smallCaps w:val="0"/>
                <w:color w:val="FFFFFF" w:themeColor="background1"/>
                <w:lang w:val="en-US"/>
              </w:rPr>
            </w:pPr>
            <w:r>
              <w:rPr>
                <w:rStyle w:val="SubtleReference"/>
                <w:rFonts w:ascii="Arial Narrow" w:hAnsi="Arial Narrow" w:cs="Arial"/>
                <w:b/>
                <w:color w:val="FFFFFF" w:themeColor="background1"/>
                <w:lang w:val="en-US"/>
              </w:rPr>
              <w:t>AMERICAN STUDIES</w:t>
            </w:r>
          </w:p>
          <w:p w:rsidR="00B0090F" w:rsidRPr="003B16C0" w:rsidRDefault="00440E62" w:rsidP="002B6A6C">
            <w:pPr>
              <w:pStyle w:val="Heading5"/>
              <w:spacing w:before="0"/>
              <w:jc w:val="center"/>
              <w:outlineLvl w:val="4"/>
              <w:rPr>
                <w:rFonts w:ascii="Arial Narrow" w:hAnsi="Arial Narrow" w:cs="Arial"/>
                <w:lang w:val="en-US"/>
              </w:rPr>
            </w:pPr>
            <w:r w:rsidRPr="003B16C0">
              <w:rPr>
                <w:rStyle w:val="SubtleReference"/>
                <w:rFonts w:ascii="Arial Narrow" w:hAnsi="Arial Narrow" w:cs="Arial"/>
                <w:color w:val="FFFFFF" w:themeColor="background1"/>
                <w:lang w:val="en-US"/>
              </w:rPr>
              <w:t>2</w:t>
            </w:r>
            <w:r w:rsidRPr="003B16C0">
              <w:rPr>
                <w:rStyle w:val="SubtleReference"/>
                <w:rFonts w:ascii="Arial Narrow" w:hAnsi="Arial Narrow" w:cs="Arial"/>
                <w:color w:val="FFFFFF" w:themeColor="background1"/>
                <w:vertAlign w:val="superscript"/>
                <w:lang w:val="en-US"/>
              </w:rPr>
              <w:t>ND</w:t>
            </w:r>
            <w:r w:rsidRPr="003B16C0">
              <w:rPr>
                <w:rStyle w:val="SubtleReference"/>
                <w:rFonts w:ascii="Arial Narrow" w:hAnsi="Arial Narrow" w:cs="Arial"/>
                <w:color w:val="FFFFFF" w:themeColor="background1"/>
                <w:lang w:val="en-US"/>
              </w:rPr>
              <w:t xml:space="preserve"> </w:t>
            </w:r>
            <w:r w:rsidR="00CA0D08" w:rsidRPr="003B16C0">
              <w:rPr>
                <w:rStyle w:val="SubtleReference"/>
                <w:rFonts w:ascii="Arial Narrow" w:hAnsi="Arial Narrow" w:cs="Arial"/>
                <w:color w:val="FFFFFF" w:themeColor="background1"/>
                <w:lang w:val="en-US"/>
              </w:rPr>
              <w:t>YEAR OF STUDY</w:t>
            </w:r>
            <w:r w:rsidR="00B0090F" w:rsidRPr="003B16C0">
              <w:rPr>
                <w:rStyle w:val="SubtleReference"/>
                <w:rFonts w:ascii="Arial Narrow" w:hAnsi="Arial Narrow" w:cs="Arial"/>
                <w:color w:val="FFFFFF" w:themeColor="background1"/>
                <w:lang w:val="en-US"/>
              </w:rPr>
              <w:t>, 1</w:t>
            </w:r>
            <w:r w:rsidR="00CA0D08" w:rsidRPr="003B16C0">
              <w:rPr>
                <w:rStyle w:val="SubtleReference"/>
                <w:rFonts w:ascii="Arial Narrow" w:hAnsi="Arial Narrow" w:cs="Arial"/>
                <w:color w:val="FFFFFF" w:themeColor="background1"/>
                <w:vertAlign w:val="superscript"/>
                <w:lang w:val="en-US"/>
              </w:rPr>
              <w:t>ST</w:t>
            </w:r>
            <w:r w:rsidR="00CA0D08" w:rsidRPr="003B16C0">
              <w:rPr>
                <w:rStyle w:val="SubtleReference"/>
                <w:rFonts w:ascii="Arial Narrow" w:hAnsi="Arial Narrow" w:cs="Arial"/>
                <w:color w:val="FFFFFF" w:themeColor="background1"/>
                <w:lang w:val="en-US"/>
              </w:rPr>
              <w:t xml:space="preserve"> SEMESTER</w:t>
            </w:r>
          </w:p>
        </w:tc>
      </w:tr>
    </w:tbl>
    <w:p w:rsidR="00B0090F" w:rsidRPr="003B16C0" w:rsidRDefault="00B0090F" w:rsidP="00B0090F">
      <w:pPr>
        <w:spacing w:after="0" w:line="240" w:lineRule="auto"/>
        <w:jc w:val="both"/>
        <w:rPr>
          <w:rStyle w:val="SubtleReference"/>
          <w:rFonts w:ascii="Arial Narrow" w:hAnsi="Arial Narrow" w:cs="Arial"/>
          <w:lang w:val="en-US"/>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3B16C0" w:rsidTr="00C94DCA">
        <w:tc>
          <w:tcPr>
            <w:tcW w:w="2972" w:type="dxa"/>
            <w:gridSpan w:val="2"/>
            <w:shd w:val="clear" w:color="auto" w:fill="A6A6A6" w:themeFill="background1" w:themeFillShade="A6"/>
          </w:tcPr>
          <w:p w:rsidR="00B0090F" w:rsidRPr="003B16C0" w:rsidRDefault="00CA0D08" w:rsidP="00CA0D08">
            <w:pPr>
              <w:rPr>
                <w:rStyle w:val="SubtleReference"/>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Course title</w:t>
            </w:r>
          </w:p>
        </w:tc>
        <w:tc>
          <w:tcPr>
            <w:tcW w:w="6237" w:type="dxa"/>
            <w:shd w:val="clear" w:color="auto" w:fill="A6A6A6" w:themeFill="background1" w:themeFillShade="A6"/>
          </w:tcPr>
          <w:p w:rsidR="00B0090F" w:rsidRPr="002F311F" w:rsidRDefault="002F311F" w:rsidP="002F311F">
            <w:pPr>
              <w:pStyle w:val="Heading5"/>
              <w:spacing w:before="0"/>
              <w:outlineLvl w:val="4"/>
              <w:rPr>
                <w:rStyle w:val="SubtleReference"/>
                <w:rFonts w:ascii="Arial Narrow" w:hAnsi="Arial Narrow" w:cs="Arial"/>
                <w:b/>
                <w:smallCaps w:val="0"/>
                <w:color w:val="FFFFFF" w:themeColor="background1"/>
                <w:lang w:val="en-US"/>
              </w:rPr>
            </w:pPr>
            <w:r w:rsidRPr="003B16C0">
              <w:rPr>
                <w:rStyle w:val="SubtleReference"/>
                <w:rFonts w:ascii="Arial Narrow" w:hAnsi="Arial Narrow" w:cs="Arial"/>
                <w:b/>
                <w:color w:val="FFFFFF" w:themeColor="background1"/>
                <w:lang w:val="en-US"/>
              </w:rPr>
              <w:t>INSTITUTIONS AND VALUES 2: THE USA CONSTITUTION</w:t>
            </w:r>
          </w:p>
        </w:tc>
      </w:tr>
      <w:tr w:rsidR="00B0090F" w:rsidRPr="003B16C0" w:rsidTr="00C94DCA">
        <w:tc>
          <w:tcPr>
            <w:tcW w:w="2972" w:type="dxa"/>
            <w:gridSpan w:val="2"/>
            <w:shd w:val="clear" w:color="auto" w:fill="F2F2F2" w:themeFill="background1" w:themeFillShade="F2"/>
          </w:tcPr>
          <w:p w:rsidR="00B0090F" w:rsidRPr="003B16C0" w:rsidRDefault="002B6A6C"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Course code</w:t>
            </w:r>
          </w:p>
        </w:tc>
        <w:tc>
          <w:tcPr>
            <w:tcW w:w="6237" w:type="dxa"/>
            <w:shd w:val="clear" w:color="auto" w:fill="F2F2F2" w:themeFill="background1" w:themeFillShade="F2"/>
          </w:tcPr>
          <w:p w:rsidR="00B0090F" w:rsidRPr="003B16C0" w:rsidRDefault="00683014" w:rsidP="00CA0D08">
            <w:pPr>
              <w:rPr>
                <w:rFonts w:ascii="Arial Narrow" w:hAnsi="Arial Narrow" w:cs="Arial"/>
                <w:color w:val="000000" w:themeColor="text1"/>
                <w:lang w:val="en-US"/>
              </w:rPr>
            </w:pPr>
            <w:r>
              <w:rPr>
                <w:rFonts w:ascii="Arial Narrow" w:hAnsi="Arial Narrow" w:cs="Arial"/>
                <w:color w:val="000000" w:themeColor="text1"/>
                <w:lang w:val="en-US"/>
              </w:rPr>
              <w:t>SA2033</w:t>
            </w:r>
            <w:bookmarkStart w:id="0" w:name="_GoBack"/>
            <w:bookmarkEnd w:id="0"/>
          </w:p>
        </w:tc>
      </w:tr>
      <w:tr w:rsidR="00B0090F" w:rsidRPr="003B16C0" w:rsidTr="00C94DCA">
        <w:tc>
          <w:tcPr>
            <w:tcW w:w="2972" w:type="dxa"/>
            <w:gridSpan w:val="2"/>
            <w:shd w:val="clear" w:color="auto" w:fill="F2F2F2" w:themeFill="background1" w:themeFillShade="F2"/>
          </w:tcPr>
          <w:p w:rsidR="00B0090F" w:rsidRPr="003B16C0" w:rsidRDefault="002B6A6C"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Course type</w:t>
            </w:r>
          </w:p>
        </w:tc>
        <w:tc>
          <w:tcPr>
            <w:tcW w:w="6237" w:type="dxa"/>
            <w:shd w:val="clear" w:color="auto" w:fill="F2F2F2" w:themeFill="background1" w:themeFillShade="F2"/>
          </w:tcPr>
          <w:p w:rsidR="00B0090F" w:rsidRPr="003B16C0" w:rsidRDefault="00647103" w:rsidP="00EE70AA">
            <w:pPr>
              <w:rPr>
                <w:rFonts w:ascii="Arial Narrow" w:hAnsi="Arial Narrow" w:cs="Arial"/>
                <w:color w:val="000000" w:themeColor="text1"/>
                <w:lang w:val="en-US"/>
              </w:rPr>
            </w:pPr>
            <w:r w:rsidRPr="003B16C0">
              <w:rPr>
                <w:rFonts w:ascii="Arial Narrow" w:hAnsi="Arial Narrow" w:cs="Arial"/>
                <w:color w:val="000000" w:themeColor="text1"/>
                <w:lang w:val="en-US"/>
              </w:rPr>
              <w:t>full attendance/ tutorial</w:t>
            </w:r>
          </w:p>
        </w:tc>
      </w:tr>
      <w:tr w:rsidR="00B0090F" w:rsidRPr="003B16C0" w:rsidTr="00C94DCA">
        <w:tc>
          <w:tcPr>
            <w:tcW w:w="2972" w:type="dxa"/>
            <w:gridSpan w:val="2"/>
            <w:shd w:val="clear" w:color="auto" w:fill="F2F2F2" w:themeFill="background1" w:themeFillShade="F2"/>
          </w:tcPr>
          <w:p w:rsidR="00B0090F" w:rsidRPr="003B16C0" w:rsidRDefault="002B6A6C"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Course level</w:t>
            </w:r>
          </w:p>
        </w:tc>
        <w:tc>
          <w:tcPr>
            <w:tcW w:w="6237" w:type="dxa"/>
            <w:shd w:val="clear" w:color="auto" w:fill="F2F2F2" w:themeFill="background1" w:themeFillShade="F2"/>
          </w:tcPr>
          <w:p w:rsidR="00B0090F" w:rsidRPr="003B16C0" w:rsidRDefault="00440E62" w:rsidP="00440E62">
            <w:pPr>
              <w:rPr>
                <w:rFonts w:ascii="Arial Narrow" w:hAnsi="Arial Narrow" w:cs="Arial"/>
                <w:color w:val="000000" w:themeColor="text1"/>
                <w:lang w:val="en-US"/>
              </w:rPr>
            </w:pPr>
            <w:r w:rsidRPr="003B16C0">
              <w:rPr>
                <w:rFonts w:ascii="Arial Narrow" w:hAnsi="Arial Narrow" w:cs="Arial"/>
                <w:color w:val="000000" w:themeColor="text1"/>
                <w:lang w:val="en-US"/>
              </w:rPr>
              <w:t>1</w:t>
            </w:r>
            <w:r w:rsidRPr="003B16C0">
              <w:rPr>
                <w:rFonts w:ascii="Arial Narrow" w:hAnsi="Arial Narrow" w:cs="Arial"/>
                <w:color w:val="000000" w:themeColor="text1"/>
                <w:vertAlign w:val="superscript"/>
                <w:lang w:val="en-US"/>
              </w:rPr>
              <w:t>st</w:t>
            </w:r>
            <w:r w:rsidR="00EE70AA" w:rsidRPr="003B16C0">
              <w:rPr>
                <w:rFonts w:ascii="Arial Narrow" w:hAnsi="Arial Narrow" w:cs="Arial"/>
                <w:color w:val="000000" w:themeColor="text1"/>
                <w:lang w:val="en-US"/>
              </w:rPr>
              <w:t xml:space="preserve"> cycle</w:t>
            </w:r>
            <w:r w:rsidR="00B0090F" w:rsidRPr="003B16C0">
              <w:rPr>
                <w:rFonts w:ascii="Arial Narrow" w:hAnsi="Arial Narrow" w:cs="Arial"/>
                <w:color w:val="000000" w:themeColor="text1"/>
                <w:lang w:val="en-US"/>
              </w:rPr>
              <w:t xml:space="preserve"> (</w:t>
            </w:r>
            <w:proofErr w:type="spellStart"/>
            <w:r w:rsidRPr="003B16C0">
              <w:rPr>
                <w:rFonts w:ascii="Arial Narrow" w:hAnsi="Arial Narrow" w:cs="Arial"/>
                <w:color w:val="000000" w:themeColor="text1"/>
                <w:lang w:val="en-US"/>
              </w:rPr>
              <w:t>bachelor</w:t>
            </w:r>
            <w:r w:rsidR="00EE70AA" w:rsidRPr="003B16C0">
              <w:rPr>
                <w:rFonts w:ascii="Arial Narrow" w:hAnsi="Arial Narrow" w:cs="Arial"/>
                <w:color w:val="000000" w:themeColor="text1"/>
                <w:lang w:val="en-US"/>
              </w:rPr>
              <w:t>’sdegree</w:t>
            </w:r>
            <w:proofErr w:type="spellEnd"/>
            <w:r w:rsidR="00B0090F" w:rsidRPr="003B16C0">
              <w:rPr>
                <w:rFonts w:ascii="Arial Narrow" w:hAnsi="Arial Narrow" w:cs="Arial"/>
                <w:color w:val="000000" w:themeColor="text1"/>
                <w:lang w:val="en-US"/>
              </w:rPr>
              <w:t>)</w:t>
            </w:r>
          </w:p>
        </w:tc>
      </w:tr>
      <w:tr w:rsidR="00B0090F" w:rsidRPr="003B16C0" w:rsidTr="00C94DCA">
        <w:tc>
          <w:tcPr>
            <w:tcW w:w="2972" w:type="dxa"/>
            <w:gridSpan w:val="2"/>
            <w:shd w:val="clear" w:color="auto" w:fill="F2F2F2" w:themeFill="background1" w:themeFillShade="F2"/>
          </w:tcPr>
          <w:p w:rsidR="00B0090F" w:rsidRPr="003B16C0" w:rsidRDefault="002B6A6C" w:rsidP="002B6A6C">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Year of study, semester</w:t>
            </w:r>
          </w:p>
        </w:tc>
        <w:tc>
          <w:tcPr>
            <w:tcW w:w="6237" w:type="dxa"/>
            <w:shd w:val="clear" w:color="auto" w:fill="F2F2F2" w:themeFill="background1" w:themeFillShade="F2"/>
          </w:tcPr>
          <w:p w:rsidR="00B0090F" w:rsidRPr="003B16C0" w:rsidRDefault="00440E62" w:rsidP="002B6A6C">
            <w:pPr>
              <w:rPr>
                <w:rFonts w:ascii="Arial Narrow" w:hAnsi="Arial Narrow" w:cs="Arial"/>
                <w:color w:val="000000" w:themeColor="text1"/>
                <w:lang w:val="en-US"/>
              </w:rPr>
            </w:pPr>
            <w:r w:rsidRPr="003B16C0">
              <w:rPr>
                <w:rFonts w:ascii="Arial Narrow" w:hAnsi="Arial Narrow" w:cs="Arial"/>
                <w:color w:val="000000" w:themeColor="text1"/>
                <w:lang w:val="en-US"/>
              </w:rPr>
              <w:t>2</w:t>
            </w:r>
            <w:r w:rsidRPr="003B16C0">
              <w:rPr>
                <w:rFonts w:ascii="Arial Narrow" w:hAnsi="Arial Narrow" w:cs="Arial"/>
                <w:color w:val="000000" w:themeColor="text1"/>
                <w:vertAlign w:val="superscript"/>
                <w:lang w:val="en-US"/>
              </w:rPr>
              <w:t>nd</w:t>
            </w:r>
            <w:r w:rsidRPr="003B16C0">
              <w:rPr>
                <w:rFonts w:ascii="Arial Narrow" w:hAnsi="Arial Narrow" w:cs="Arial"/>
                <w:color w:val="000000" w:themeColor="text1"/>
                <w:lang w:val="en-US"/>
              </w:rPr>
              <w:t xml:space="preserve"> </w:t>
            </w:r>
            <w:r w:rsidR="002B6A6C" w:rsidRPr="003B16C0">
              <w:rPr>
                <w:rFonts w:ascii="Arial Narrow" w:hAnsi="Arial Narrow" w:cs="Arial"/>
                <w:color w:val="000000" w:themeColor="text1"/>
                <w:lang w:val="en-US"/>
              </w:rPr>
              <w:t>year of study</w:t>
            </w:r>
            <w:r w:rsidR="00B0090F" w:rsidRPr="003B16C0">
              <w:rPr>
                <w:rFonts w:ascii="Arial Narrow" w:hAnsi="Arial Narrow" w:cs="Arial"/>
                <w:color w:val="000000" w:themeColor="text1"/>
                <w:lang w:val="en-US"/>
              </w:rPr>
              <w:t>,</w:t>
            </w:r>
            <w:r w:rsidR="002B6A6C" w:rsidRPr="003B16C0">
              <w:rPr>
                <w:rFonts w:ascii="Arial Narrow" w:hAnsi="Arial Narrow" w:cs="Arial"/>
                <w:color w:val="000000" w:themeColor="text1"/>
                <w:lang w:val="en-US"/>
              </w:rPr>
              <w:t>1</w:t>
            </w:r>
            <w:r w:rsidR="002B6A6C" w:rsidRPr="003B16C0">
              <w:rPr>
                <w:rFonts w:ascii="Arial Narrow" w:hAnsi="Arial Narrow" w:cs="Arial"/>
                <w:color w:val="000000" w:themeColor="text1"/>
                <w:vertAlign w:val="superscript"/>
                <w:lang w:val="en-US"/>
              </w:rPr>
              <w:t>st</w:t>
            </w:r>
            <w:r w:rsidR="002B6A6C" w:rsidRPr="003B16C0">
              <w:rPr>
                <w:rFonts w:ascii="Arial Narrow" w:hAnsi="Arial Narrow" w:cs="Arial"/>
                <w:color w:val="000000" w:themeColor="text1"/>
                <w:lang w:val="en-US"/>
              </w:rPr>
              <w:t>semester</w:t>
            </w:r>
          </w:p>
        </w:tc>
      </w:tr>
      <w:tr w:rsidR="00B0090F" w:rsidRPr="003B16C0" w:rsidTr="00C94DCA">
        <w:tc>
          <w:tcPr>
            <w:tcW w:w="2972" w:type="dxa"/>
            <w:gridSpan w:val="2"/>
            <w:shd w:val="clear" w:color="auto" w:fill="F2F2F2" w:themeFill="background1" w:themeFillShade="F2"/>
          </w:tcPr>
          <w:p w:rsidR="00B0090F" w:rsidRPr="003B16C0" w:rsidRDefault="002B6A6C" w:rsidP="002B6A6C">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 xml:space="preserve">Number of </w:t>
            </w:r>
            <w:r w:rsidR="00B0090F" w:rsidRPr="003B16C0">
              <w:rPr>
                <w:rStyle w:val="SubtleReference"/>
                <w:rFonts w:ascii="Arial Narrow" w:hAnsi="Arial Narrow" w:cs="Arial"/>
                <w:color w:val="000000" w:themeColor="text1"/>
                <w:lang w:val="en-US"/>
              </w:rPr>
              <w:t>ECTS</w:t>
            </w:r>
            <w:r w:rsidRPr="003B16C0">
              <w:rPr>
                <w:rStyle w:val="SubtleReference"/>
                <w:rFonts w:ascii="Arial Narrow" w:hAnsi="Arial Narrow" w:cs="Arial"/>
                <w:color w:val="000000" w:themeColor="text1"/>
                <w:lang w:val="en-US"/>
              </w:rPr>
              <w:t xml:space="preserve"> credits</w:t>
            </w:r>
          </w:p>
        </w:tc>
        <w:tc>
          <w:tcPr>
            <w:tcW w:w="6237" w:type="dxa"/>
            <w:shd w:val="clear" w:color="auto" w:fill="F2F2F2" w:themeFill="background1" w:themeFillShade="F2"/>
          </w:tcPr>
          <w:p w:rsidR="00B0090F" w:rsidRPr="003B16C0" w:rsidRDefault="00B0090F" w:rsidP="00CA0D08">
            <w:pPr>
              <w:rPr>
                <w:rFonts w:ascii="Arial Narrow" w:hAnsi="Arial Narrow" w:cs="Arial"/>
                <w:color w:val="000000" w:themeColor="text1"/>
                <w:lang w:val="en-US"/>
              </w:rPr>
            </w:pPr>
            <w:r w:rsidRPr="003B16C0">
              <w:rPr>
                <w:rFonts w:ascii="Arial Narrow" w:hAnsi="Arial Narrow" w:cs="Arial"/>
                <w:color w:val="000000" w:themeColor="text1"/>
                <w:lang w:val="en-US"/>
              </w:rPr>
              <w:t>6</w:t>
            </w:r>
          </w:p>
        </w:tc>
      </w:tr>
      <w:tr w:rsidR="00B0090F" w:rsidRPr="003B16C0" w:rsidTr="00C94DCA">
        <w:tc>
          <w:tcPr>
            <w:tcW w:w="2972" w:type="dxa"/>
            <w:gridSpan w:val="2"/>
            <w:shd w:val="clear" w:color="auto" w:fill="F2F2F2" w:themeFill="background1" w:themeFillShade="F2"/>
          </w:tcPr>
          <w:p w:rsidR="00B0090F" w:rsidRPr="003B16C0" w:rsidRDefault="002B6A6C"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Number of hours per week</w:t>
            </w:r>
          </w:p>
        </w:tc>
        <w:tc>
          <w:tcPr>
            <w:tcW w:w="6237" w:type="dxa"/>
            <w:shd w:val="clear" w:color="auto" w:fill="F2F2F2" w:themeFill="background1" w:themeFillShade="F2"/>
          </w:tcPr>
          <w:p w:rsidR="00B0090F" w:rsidRPr="003B16C0" w:rsidRDefault="00B0090F" w:rsidP="00EE70AA">
            <w:pPr>
              <w:rPr>
                <w:rFonts w:ascii="Arial Narrow" w:hAnsi="Arial Narrow" w:cs="Arial"/>
                <w:color w:val="000000" w:themeColor="text1"/>
                <w:lang w:val="en-US"/>
              </w:rPr>
            </w:pPr>
            <w:r w:rsidRPr="003B16C0">
              <w:rPr>
                <w:rFonts w:ascii="Arial Narrow" w:hAnsi="Arial Narrow" w:cs="Arial"/>
                <w:color w:val="000000" w:themeColor="text1"/>
                <w:lang w:val="en-US"/>
              </w:rPr>
              <w:t>4 (2</w:t>
            </w:r>
            <w:r w:rsidR="00440E62" w:rsidRPr="003B16C0">
              <w:rPr>
                <w:rFonts w:ascii="Arial Narrow" w:hAnsi="Arial Narrow" w:cs="Arial"/>
                <w:color w:val="000000" w:themeColor="text1"/>
                <w:lang w:val="en-US"/>
              </w:rPr>
              <w:t xml:space="preserve"> </w:t>
            </w:r>
            <w:r w:rsidR="00EE70AA" w:rsidRPr="003B16C0">
              <w:rPr>
                <w:rFonts w:ascii="Arial Narrow" w:hAnsi="Arial Narrow" w:cs="Arial"/>
                <w:color w:val="000000" w:themeColor="text1"/>
                <w:lang w:val="en-US"/>
              </w:rPr>
              <w:t>lecture hours</w:t>
            </w:r>
            <w:r w:rsidRPr="003B16C0">
              <w:rPr>
                <w:rFonts w:ascii="Arial Narrow" w:hAnsi="Arial Narrow" w:cs="Arial"/>
                <w:color w:val="000000" w:themeColor="text1"/>
                <w:lang w:val="en-US"/>
              </w:rPr>
              <w:t xml:space="preserve"> + 2 seminar</w:t>
            </w:r>
            <w:r w:rsidR="00EE70AA" w:rsidRPr="003B16C0">
              <w:rPr>
                <w:rFonts w:ascii="Arial Narrow" w:hAnsi="Arial Narrow" w:cs="Arial"/>
                <w:color w:val="000000" w:themeColor="text1"/>
                <w:lang w:val="en-US"/>
              </w:rPr>
              <w:t xml:space="preserve"> hours</w:t>
            </w:r>
            <w:r w:rsidRPr="003B16C0">
              <w:rPr>
                <w:rFonts w:ascii="Arial Narrow" w:hAnsi="Arial Narrow" w:cs="Arial"/>
                <w:color w:val="000000" w:themeColor="text1"/>
                <w:lang w:val="en-US"/>
              </w:rPr>
              <w:t>)</w:t>
            </w:r>
          </w:p>
        </w:tc>
      </w:tr>
      <w:tr w:rsidR="00B0090F" w:rsidRPr="003B16C0" w:rsidTr="00C94DCA">
        <w:tc>
          <w:tcPr>
            <w:tcW w:w="2972" w:type="dxa"/>
            <w:gridSpan w:val="2"/>
            <w:shd w:val="clear" w:color="auto" w:fill="F2F2F2" w:themeFill="background1" w:themeFillShade="F2"/>
          </w:tcPr>
          <w:p w:rsidR="00B0090F" w:rsidRPr="003B16C0" w:rsidRDefault="002B6A6C" w:rsidP="00696887">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 xml:space="preserve">Name of </w:t>
            </w:r>
            <w:r w:rsidR="00696887" w:rsidRPr="003B16C0">
              <w:rPr>
                <w:rStyle w:val="SubtleReference"/>
                <w:rFonts w:ascii="Arial Narrow" w:hAnsi="Arial Narrow" w:cs="Arial"/>
                <w:color w:val="000000" w:themeColor="text1"/>
                <w:lang w:val="en-US"/>
              </w:rPr>
              <w:t>lecture</w:t>
            </w:r>
            <w:r w:rsidRPr="003B16C0">
              <w:rPr>
                <w:rStyle w:val="SubtleReference"/>
                <w:rFonts w:ascii="Arial Narrow" w:hAnsi="Arial Narrow" w:cs="Arial"/>
                <w:color w:val="000000" w:themeColor="text1"/>
                <w:lang w:val="en-US"/>
              </w:rPr>
              <w:t xml:space="preserve"> holder</w:t>
            </w:r>
          </w:p>
        </w:tc>
        <w:tc>
          <w:tcPr>
            <w:tcW w:w="6237" w:type="dxa"/>
            <w:shd w:val="clear" w:color="auto" w:fill="F2F2F2" w:themeFill="background1" w:themeFillShade="F2"/>
          </w:tcPr>
          <w:p w:rsidR="00B0090F" w:rsidRPr="003B16C0" w:rsidRDefault="00440E62" w:rsidP="00C94DCA">
            <w:pPr>
              <w:rPr>
                <w:rFonts w:ascii="Arial Narrow" w:hAnsi="Arial Narrow" w:cs="Arial"/>
                <w:color w:val="000000" w:themeColor="text1"/>
                <w:lang w:val="en-US"/>
              </w:rPr>
            </w:pPr>
            <w:proofErr w:type="spellStart"/>
            <w:r w:rsidRPr="003B16C0">
              <w:rPr>
                <w:rFonts w:ascii="Arial Narrow" w:hAnsi="Arial Narrow" w:cs="Arial"/>
                <w:color w:val="000000" w:themeColor="text1"/>
                <w:lang w:val="en-US"/>
              </w:rPr>
              <w:t>Andriescu</w:t>
            </w:r>
            <w:proofErr w:type="spellEnd"/>
            <w:r w:rsidRPr="003B16C0">
              <w:rPr>
                <w:rFonts w:ascii="Arial Narrow" w:hAnsi="Arial Narrow" w:cs="Arial"/>
                <w:color w:val="000000" w:themeColor="text1"/>
                <w:lang w:val="en-US"/>
              </w:rPr>
              <w:t xml:space="preserve"> </w:t>
            </w:r>
            <w:proofErr w:type="spellStart"/>
            <w:r w:rsidRPr="003B16C0">
              <w:rPr>
                <w:rFonts w:ascii="Arial Narrow" w:hAnsi="Arial Narrow" w:cs="Arial"/>
                <w:color w:val="000000" w:themeColor="text1"/>
                <w:lang w:val="en-US"/>
              </w:rPr>
              <w:t>Radu</w:t>
            </w:r>
            <w:proofErr w:type="spellEnd"/>
          </w:p>
        </w:tc>
      </w:tr>
      <w:tr w:rsidR="00B0090F" w:rsidRPr="003B16C0" w:rsidTr="00C94DCA">
        <w:tc>
          <w:tcPr>
            <w:tcW w:w="2972" w:type="dxa"/>
            <w:gridSpan w:val="2"/>
            <w:shd w:val="clear" w:color="auto" w:fill="F2F2F2" w:themeFill="background1" w:themeFillShade="F2"/>
          </w:tcPr>
          <w:p w:rsidR="00B0090F" w:rsidRPr="003B16C0" w:rsidRDefault="002B6A6C" w:rsidP="002B6A6C">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Name of seminar holder</w:t>
            </w:r>
          </w:p>
        </w:tc>
        <w:tc>
          <w:tcPr>
            <w:tcW w:w="6237" w:type="dxa"/>
            <w:shd w:val="clear" w:color="auto" w:fill="F2F2F2" w:themeFill="background1" w:themeFillShade="F2"/>
          </w:tcPr>
          <w:p w:rsidR="00B0090F" w:rsidRPr="003B16C0" w:rsidRDefault="00440E62" w:rsidP="00C94DCA">
            <w:pPr>
              <w:rPr>
                <w:rFonts w:ascii="Arial Narrow" w:hAnsi="Arial Narrow" w:cs="Arial"/>
                <w:color w:val="000000" w:themeColor="text1"/>
                <w:lang w:val="en-US"/>
              </w:rPr>
            </w:pPr>
            <w:proofErr w:type="spellStart"/>
            <w:r w:rsidRPr="003B16C0">
              <w:rPr>
                <w:rFonts w:ascii="Arial Narrow" w:hAnsi="Arial Narrow" w:cs="Arial"/>
                <w:color w:val="000000" w:themeColor="text1"/>
                <w:lang w:val="en-US"/>
              </w:rPr>
              <w:t>Andriescu</w:t>
            </w:r>
            <w:proofErr w:type="spellEnd"/>
            <w:r w:rsidRPr="003B16C0">
              <w:rPr>
                <w:rFonts w:ascii="Arial Narrow" w:hAnsi="Arial Narrow" w:cs="Arial"/>
                <w:color w:val="000000" w:themeColor="text1"/>
                <w:lang w:val="en-US"/>
              </w:rPr>
              <w:t xml:space="preserve"> </w:t>
            </w:r>
            <w:proofErr w:type="spellStart"/>
            <w:r w:rsidRPr="003B16C0">
              <w:rPr>
                <w:rFonts w:ascii="Arial Narrow" w:hAnsi="Arial Narrow" w:cs="Arial"/>
                <w:color w:val="000000" w:themeColor="text1"/>
                <w:lang w:val="en-US"/>
              </w:rPr>
              <w:t>Radu</w:t>
            </w:r>
            <w:proofErr w:type="spellEnd"/>
          </w:p>
        </w:tc>
      </w:tr>
      <w:tr w:rsidR="00B0090F" w:rsidRPr="003B16C0" w:rsidTr="00C94DCA">
        <w:tc>
          <w:tcPr>
            <w:tcW w:w="2972" w:type="dxa"/>
            <w:gridSpan w:val="2"/>
            <w:shd w:val="clear" w:color="auto" w:fill="F2F2F2" w:themeFill="background1" w:themeFillShade="F2"/>
          </w:tcPr>
          <w:p w:rsidR="00B0090F" w:rsidRPr="003B16C0" w:rsidRDefault="002B6A6C"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Prerequisites</w:t>
            </w:r>
          </w:p>
        </w:tc>
        <w:tc>
          <w:tcPr>
            <w:tcW w:w="6237" w:type="dxa"/>
            <w:shd w:val="clear" w:color="auto" w:fill="F2F2F2" w:themeFill="background1" w:themeFillShade="F2"/>
          </w:tcPr>
          <w:p w:rsidR="00B0090F" w:rsidRPr="003B16C0" w:rsidRDefault="00EE70AA" w:rsidP="00814805">
            <w:pPr>
              <w:rPr>
                <w:rFonts w:ascii="Arial Narrow" w:hAnsi="Arial Narrow" w:cs="Arial"/>
                <w:color w:val="000000" w:themeColor="text1"/>
                <w:lang w:val="en-US"/>
              </w:rPr>
            </w:pPr>
            <w:r w:rsidRPr="003B16C0">
              <w:rPr>
                <w:rFonts w:ascii="Arial Narrow" w:hAnsi="Arial Narrow" w:cs="Arial"/>
                <w:color w:val="000000" w:themeColor="text1"/>
                <w:lang w:val="en-US"/>
              </w:rPr>
              <w:t xml:space="preserve">Advanced level of </w:t>
            </w:r>
            <w:r w:rsidR="00814805" w:rsidRPr="003B16C0">
              <w:rPr>
                <w:rFonts w:ascii="Arial Narrow" w:hAnsi="Arial Narrow" w:cs="Arial"/>
                <w:color w:val="000000" w:themeColor="text1"/>
                <w:lang w:val="en-US"/>
              </w:rPr>
              <w:t xml:space="preserve">English </w:t>
            </w:r>
          </w:p>
        </w:tc>
      </w:tr>
      <w:tr w:rsidR="00B0090F" w:rsidRPr="003B16C0" w:rsidTr="00C94DCA">
        <w:tc>
          <w:tcPr>
            <w:tcW w:w="562" w:type="dxa"/>
            <w:shd w:val="clear" w:color="auto" w:fill="A6A6A6" w:themeFill="background1" w:themeFillShade="A6"/>
          </w:tcPr>
          <w:p w:rsidR="00B0090F" w:rsidRPr="003B16C0" w:rsidRDefault="00B0090F" w:rsidP="00CA0D08">
            <w:pPr>
              <w:rPr>
                <w:rStyle w:val="SubtleReference"/>
                <w:rFonts w:ascii="Arial Narrow" w:hAnsi="Arial Narrow" w:cs="Arial"/>
                <w:color w:val="FFFFFF" w:themeColor="background1"/>
                <w:lang w:val="en-US"/>
              </w:rPr>
            </w:pPr>
            <w:r w:rsidRPr="003B16C0">
              <w:rPr>
                <w:rStyle w:val="SubtleReference"/>
                <w:rFonts w:ascii="Arial Narrow" w:hAnsi="Arial Narrow" w:cs="Arial"/>
                <w:color w:val="FFFFFF" w:themeColor="background1"/>
                <w:lang w:val="en-US"/>
              </w:rPr>
              <w:t>A</w:t>
            </w:r>
          </w:p>
        </w:tc>
        <w:tc>
          <w:tcPr>
            <w:tcW w:w="8647" w:type="dxa"/>
            <w:gridSpan w:val="2"/>
            <w:shd w:val="clear" w:color="auto" w:fill="A6A6A6" w:themeFill="background1" w:themeFillShade="A6"/>
          </w:tcPr>
          <w:p w:rsidR="00B0090F" w:rsidRPr="003B16C0" w:rsidRDefault="00814805" w:rsidP="00CA0D08">
            <w:pPr>
              <w:rPr>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General and course-specific competences</w:t>
            </w:r>
          </w:p>
        </w:tc>
      </w:tr>
      <w:tr w:rsidR="00B0090F" w:rsidRPr="003B16C0" w:rsidTr="00C94DCA">
        <w:tc>
          <w:tcPr>
            <w:tcW w:w="562" w:type="dxa"/>
            <w:shd w:val="clear" w:color="auto" w:fill="F2F2F2" w:themeFill="background1" w:themeFillShade="F2"/>
          </w:tcPr>
          <w:p w:rsidR="00B0090F" w:rsidRPr="003B16C0" w:rsidRDefault="00B0090F" w:rsidP="00CA0D08">
            <w:pPr>
              <w:jc w:val="both"/>
              <w:rPr>
                <w:rFonts w:ascii="Arial Narrow" w:hAnsi="Arial Narrow" w:cs="Arial"/>
                <w:b/>
                <w:lang w:val="en-US"/>
              </w:rPr>
            </w:pPr>
          </w:p>
        </w:tc>
        <w:tc>
          <w:tcPr>
            <w:tcW w:w="8647" w:type="dxa"/>
            <w:gridSpan w:val="2"/>
            <w:shd w:val="clear" w:color="auto" w:fill="F2F2F2" w:themeFill="background1" w:themeFillShade="F2"/>
          </w:tcPr>
          <w:p w:rsidR="00B0090F" w:rsidRPr="003B16C0" w:rsidRDefault="00814805" w:rsidP="00CA0D08">
            <w:pPr>
              <w:jc w:val="both"/>
              <w:rPr>
                <w:rFonts w:ascii="Arial Narrow" w:hAnsi="Arial Narrow" w:cs="Arial"/>
                <w:lang w:val="en-US"/>
              </w:rPr>
            </w:pPr>
            <w:r w:rsidRPr="003B16C0">
              <w:rPr>
                <w:rFonts w:ascii="Arial Narrow" w:hAnsi="Arial Narrow" w:cs="Arial"/>
                <w:b/>
                <w:lang w:val="en-US"/>
              </w:rPr>
              <w:t>General competences</w:t>
            </w:r>
            <w:r w:rsidR="00B0090F" w:rsidRPr="003B16C0">
              <w:rPr>
                <w:rFonts w:ascii="Arial Narrow" w:hAnsi="Arial Narrow" w:cs="Arial"/>
                <w:lang w:val="en-US"/>
              </w:rPr>
              <w:t>:</w:t>
            </w:r>
          </w:p>
          <w:p w:rsidR="00C94DCA" w:rsidRPr="003B16C0" w:rsidRDefault="003B16C0" w:rsidP="00C94DCA">
            <w:pPr>
              <w:pStyle w:val="ListParagraph"/>
              <w:numPr>
                <w:ilvl w:val="0"/>
                <w:numId w:val="5"/>
              </w:numPr>
              <w:spacing w:line="240" w:lineRule="auto"/>
              <w:ind w:left="325"/>
              <w:jc w:val="both"/>
              <w:rPr>
                <w:rFonts w:ascii="Arial Narrow" w:hAnsi="Arial Narrow" w:cs="Arial"/>
                <w:lang w:val="en-US"/>
              </w:rPr>
            </w:pPr>
            <w:r w:rsidRPr="003B16C0">
              <w:rPr>
                <w:rFonts w:ascii="Arial Narrow" w:hAnsi="Arial Narrow" w:cs="Arial"/>
                <w:lang w:val="en-US"/>
              </w:rPr>
              <w:t xml:space="preserve">Personal and </w:t>
            </w:r>
            <w:r>
              <w:rPr>
                <w:rFonts w:ascii="Arial Narrow" w:hAnsi="Arial Narrow" w:cs="Arial"/>
                <w:lang w:val="en-US"/>
              </w:rPr>
              <w:t>professional development.</w:t>
            </w:r>
          </w:p>
          <w:p w:rsidR="00C94DCA" w:rsidRPr="003B16C0" w:rsidRDefault="003B16C0" w:rsidP="00C94DCA">
            <w:pPr>
              <w:pStyle w:val="ListParagraph"/>
              <w:numPr>
                <w:ilvl w:val="0"/>
                <w:numId w:val="5"/>
              </w:numPr>
              <w:spacing w:line="240" w:lineRule="auto"/>
              <w:ind w:left="325"/>
              <w:jc w:val="both"/>
              <w:rPr>
                <w:rFonts w:ascii="Arial Narrow" w:hAnsi="Arial Narrow" w:cs="Arial"/>
                <w:lang w:val="en-US"/>
              </w:rPr>
            </w:pPr>
            <w:r>
              <w:rPr>
                <w:rFonts w:ascii="Arial Narrow" w:hAnsi="Arial Narrow" w:cs="Arial"/>
                <w:lang w:val="en-US"/>
              </w:rPr>
              <w:t>Social interaction (working in groups, cooperating etc)</w:t>
            </w:r>
          </w:p>
          <w:p w:rsidR="00B0090F" w:rsidRPr="003B16C0" w:rsidRDefault="003B16C0" w:rsidP="00C94DCA">
            <w:pPr>
              <w:pStyle w:val="ListParagraph"/>
              <w:numPr>
                <w:ilvl w:val="0"/>
                <w:numId w:val="5"/>
              </w:numPr>
              <w:spacing w:line="240" w:lineRule="auto"/>
              <w:ind w:left="325"/>
              <w:jc w:val="both"/>
              <w:rPr>
                <w:rFonts w:ascii="Arial Narrow" w:hAnsi="Arial Narrow" w:cs="Arial"/>
                <w:lang w:val="en-US"/>
              </w:rPr>
            </w:pPr>
            <w:r>
              <w:rPr>
                <w:rFonts w:ascii="Arial Narrow" w:hAnsi="Arial Narrow" w:cs="Arial"/>
                <w:lang w:val="en-US"/>
              </w:rPr>
              <w:t>Enhancing personal ethics</w:t>
            </w:r>
          </w:p>
          <w:p w:rsidR="00B0090F" w:rsidRPr="003B16C0" w:rsidRDefault="00814805" w:rsidP="00CA0D08">
            <w:pPr>
              <w:ind w:left="41"/>
              <w:jc w:val="both"/>
              <w:rPr>
                <w:rFonts w:ascii="Arial Narrow" w:hAnsi="Arial Narrow" w:cs="Arial"/>
                <w:lang w:val="en-US"/>
              </w:rPr>
            </w:pPr>
            <w:r w:rsidRPr="003B16C0">
              <w:rPr>
                <w:rFonts w:ascii="Arial Narrow" w:hAnsi="Arial Narrow" w:cs="Arial"/>
                <w:b/>
                <w:lang w:val="en-US"/>
              </w:rPr>
              <w:t>Course-specific competences</w:t>
            </w:r>
            <w:r w:rsidR="00B0090F" w:rsidRPr="003B16C0">
              <w:rPr>
                <w:rFonts w:ascii="Arial Narrow" w:hAnsi="Arial Narrow" w:cs="Arial"/>
                <w:lang w:val="en-US"/>
              </w:rPr>
              <w:t>:</w:t>
            </w:r>
          </w:p>
          <w:p w:rsidR="00745E87" w:rsidRPr="00C94DCA" w:rsidRDefault="00745E87" w:rsidP="00745E87">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Knowing, understanding and using specific terminology.</w:t>
            </w:r>
          </w:p>
          <w:p w:rsidR="00745E87" w:rsidRPr="00C94DCA" w:rsidRDefault="00745E87" w:rsidP="00745E87">
            <w:pPr>
              <w:pStyle w:val="ListParagraph"/>
              <w:numPr>
                <w:ilvl w:val="0"/>
                <w:numId w:val="6"/>
              </w:numPr>
              <w:spacing w:line="240" w:lineRule="auto"/>
              <w:ind w:left="325"/>
              <w:jc w:val="both"/>
              <w:rPr>
                <w:rFonts w:ascii="Arial Narrow" w:hAnsi="Arial Narrow" w:cs="Arial"/>
                <w:lang w:val="ro-RO"/>
              </w:rPr>
            </w:pPr>
            <w:r>
              <w:rPr>
                <w:rFonts w:ascii="Arial Narrow" w:hAnsi="Arial Narrow" w:cs="Arial"/>
                <w:lang w:val="ro-RO"/>
              </w:rPr>
              <w:t>Explaining and interpreting.</w:t>
            </w:r>
          </w:p>
          <w:p w:rsidR="00C94DCA" w:rsidRPr="003B16C0" w:rsidRDefault="00745E87" w:rsidP="00745E87">
            <w:pPr>
              <w:pStyle w:val="ListParagraph"/>
              <w:numPr>
                <w:ilvl w:val="0"/>
                <w:numId w:val="6"/>
              </w:numPr>
              <w:spacing w:line="240" w:lineRule="auto"/>
              <w:ind w:left="325"/>
              <w:jc w:val="both"/>
              <w:rPr>
                <w:rFonts w:ascii="Arial Narrow" w:hAnsi="Arial Narrow" w:cs="Arial"/>
                <w:lang w:val="en-US"/>
              </w:rPr>
            </w:pPr>
            <w:r>
              <w:rPr>
                <w:rFonts w:ascii="Arial Narrow" w:hAnsi="Arial Narrow" w:cs="Arial"/>
                <w:lang w:val="ro-RO"/>
              </w:rPr>
              <w:t>Assessing critically.</w:t>
            </w:r>
          </w:p>
        </w:tc>
      </w:tr>
      <w:tr w:rsidR="00B0090F" w:rsidRPr="003B16C0" w:rsidTr="00C94DCA">
        <w:tc>
          <w:tcPr>
            <w:tcW w:w="562" w:type="dxa"/>
            <w:shd w:val="clear" w:color="auto" w:fill="A6A6A6" w:themeFill="background1" w:themeFillShade="A6"/>
          </w:tcPr>
          <w:p w:rsidR="00B0090F" w:rsidRPr="003B16C0" w:rsidRDefault="00B0090F" w:rsidP="00CA0D08">
            <w:pPr>
              <w:jc w:val="both"/>
              <w:rPr>
                <w:rFonts w:ascii="Arial Narrow" w:hAnsi="Arial Narrow" w:cs="Arial"/>
                <w:color w:val="FFFFFF" w:themeColor="background1"/>
                <w:lang w:val="en-US"/>
              </w:rPr>
            </w:pPr>
            <w:r w:rsidRPr="003B16C0">
              <w:rPr>
                <w:rFonts w:ascii="Arial Narrow" w:hAnsi="Arial Narrow" w:cs="Arial"/>
                <w:color w:val="FFFFFF" w:themeColor="background1"/>
                <w:lang w:val="en-US"/>
              </w:rPr>
              <w:t>B</w:t>
            </w:r>
          </w:p>
        </w:tc>
        <w:tc>
          <w:tcPr>
            <w:tcW w:w="8647" w:type="dxa"/>
            <w:gridSpan w:val="2"/>
            <w:shd w:val="clear" w:color="auto" w:fill="A6A6A6" w:themeFill="background1" w:themeFillShade="A6"/>
          </w:tcPr>
          <w:p w:rsidR="00B0090F" w:rsidRPr="003B16C0" w:rsidRDefault="0075756B" w:rsidP="0075756B">
            <w:pPr>
              <w:jc w:val="both"/>
              <w:rPr>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Learning outcomes</w:t>
            </w:r>
          </w:p>
        </w:tc>
      </w:tr>
      <w:tr w:rsidR="00B0090F" w:rsidRPr="003B16C0" w:rsidTr="00C94DCA">
        <w:tc>
          <w:tcPr>
            <w:tcW w:w="562" w:type="dxa"/>
            <w:shd w:val="clear" w:color="auto" w:fill="F2F2F2" w:themeFill="background1" w:themeFillShade="F2"/>
          </w:tcPr>
          <w:p w:rsidR="00B0090F" w:rsidRPr="003B16C0" w:rsidRDefault="00B0090F" w:rsidP="00CA0D08">
            <w:pPr>
              <w:rPr>
                <w:rStyle w:val="SubtleReference"/>
                <w:rFonts w:ascii="Arial Narrow" w:hAnsi="Arial Narrow" w:cs="Arial"/>
                <w:lang w:val="en-US"/>
              </w:rPr>
            </w:pPr>
          </w:p>
        </w:tc>
        <w:tc>
          <w:tcPr>
            <w:tcW w:w="8647" w:type="dxa"/>
            <w:gridSpan w:val="2"/>
            <w:shd w:val="clear" w:color="auto" w:fill="F2F2F2" w:themeFill="background1" w:themeFillShade="F2"/>
          </w:tcPr>
          <w:p w:rsidR="00C94DCA" w:rsidRPr="003B16C0" w:rsidRDefault="001C5460" w:rsidP="00071C0E">
            <w:pPr>
              <w:pStyle w:val="ListParagraph"/>
              <w:numPr>
                <w:ilvl w:val="0"/>
                <w:numId w:val="1"/>
              </w:numPr>
              <w:spacing w:line="240" w:lineRule="auto"/>
              <w:ind w:left="325"/>
              <w:jc w:val="both"/>
              <w:rPr>
                <w:rFonts w:ascii="Arial Narrow" w:hAnsi="Arial Narrow" w:cs="Arial"/>
                <w:lang w:val="en-US"/>
              </w:rPr>
            </w:pPr>
            <w:r w:rsidRPr="001C5460">
              <w:rPr>
                <w:rFonts w:ascii="Arial Narrow" w:hAnsi="Arial Narrow" w:cs="Arial"/>
                <w:lang w:val="en-US"/>
              </w:rPr>
              <w:t xml:space="preserve">Familiarize the students with the fundamental axiological and cultural issues of the American political system, of the political institutions and the typology of the opinions, behavior and political culture in the United States. </w:t>
            </w:r>
            <w:r w:rsidR="00C94DCA" w:rsidRPr="003B16C0">
              <w:rPr>
                <w:rFonts w:ascii="Arial Narrow" w:hAnsi="Arial Narrow" w:cs="Arial"/>
                <w:lang w:val="en-US"/>
              </w:rPr>
              <w:t>…</w:t>
            </w:r>
          </w:p>
          <w:p w:rsidR="00C8093F" w:rsidRDefault="001C5460" w:rsidP="00071C0E">
            <w:pPr>
              <w:pStyle w:val="ListParagraph"/>
              <w:numPr>
                <w:ilvl w:val="0"/>
                <w:numId w:val="1"/>
              </w:numPr>
              <w:spacing w:line="240" w:lineRule="auto"/>
              <w:ind w:left="325"/>
              <w:jc w:val="both"/>
              <w:rPr>
                <w:rFonts w:ascii="Arial Narrow" w:hAnsi="Arial Narrow" w:cs="Arial"/>
                <w:lang w:val="en-US"/>
              </w:rPr>
            </w:pPr>
            <w:r w:rsidRPr="001C5460">
              <w:rPr>
                <w:rFonts w:ascii="Arial Narrow" w:hAnsi="Arial Narrow" w:cs="Arial"/>
                <w:lang w:val="en-US"/>
              </w:rPr>
              <w:t>Highlight the various paradigms of interpretation of the power of the state, as well as of the other institutions.</w:t>
            </w:r>
          </w:p>
          <w:p w:rsidR="001C5460" w:rsidRPr="003B16C0" w:rsidRDefault="001C5460" w:rsidP="00071C0E">
            <w:pPr>
              <w:pStyle w:val="ListParagraph"/>
              <w:numPr>
                <w:ilvl w:val="0"/>
                <w:numId w:val="1"/>
              </w:numPr>
              <w:spacing w:line="240" w:lineRule="auto"/>
              <w:ind w:left="325"/>
              <w:jc w:val="both"/>
              <w:rPr>
                <w:rFonts w:ascii="Arial Narrow" w:hAnsi="Arial Narrow" w:cs="Arial"/>
                <w:lang w:val="en-US"/>
              </w:rPr>
            </w:pPr>
            <w:r w:rsidRPr="001C5460">
              <w:rPr>
                <w:rFonts w:ascii="Arial Narrow" w:hAnsi="Arial Narrow" w:cs="Arial"/>
                <w:lang w:val="en-US"/>
              </w:rPr>
              <w:t>To analyze the main political problems of contemporary society</w:t>
            </w:r>
          </w:p>
        </w:tc>
      </w:tr>
      <w:tr w:rsidR="00B0090F" w:rsidRPr="003B16C0" w:rsidTr="00C94DCA">
        <w:tc>
          <w:tcPr>
            <w:tcW w:w="562" w:type="dxa"/>
            <w:shd w:val="clear" w:color="auto" w:fill="A6A6A6" w:themeFill="background1" w:themeFillShade="A6"/>
          </w:tcPr>
          <w:p w:rsidR="00B0090F" w:rsidRPr="003B16C0" w:rsidRDefault="00B0090F" w:rsidP="00CA0D08">
            <w:pPr>
              <w:rPr>
                <w:rStyle w:val="SubtleReference"/>
                <w:rFonts w:ascii="Arial Narrow" w:hAnsi="Arial Narrow" w:cs="Arial"/>
                <w:color w:val="FFFFFF" w:themeColor="background1"/>
                <w:lang w:val="en-US"/>
              </w:rPr>
            </w:pPr>
            <w:r w:rsidRPr="003B16C0">
              <w:rPr>
                <w:rStyle w:val="SubtleReference"/>
                <w:rFonts w:ascii="Arial Narrow" w:hAnsi="Arial Narrow" w:cs="Arial"/>
                <w:color w:val="FFFFFF" w:themeColor="background1"/>
                <w:lang w:val="en-US"/>
              </w:rPr>
              <w:t>C</w:t>
            </w:r>
          </w:p>
        </w:tc>
        <w:tc>
          <w:tcPr>
            <w:tcW w:w="8647" w:type="dxa"/>
            <w:gridSpan w:val="2"/>
            <w:shd w:val="clear" w:color="auto" w:fill="A6A6A6" w:themeFill="background1" w:themeFillShade="A6"/>
          </w:tcPr>
          <w:p w:rsidR="00B0090F" w:rsidRPr="003B16C0" w:rsidRDefault="0075756B" w:rsidP="0075756B">
            <w:pPr>
              <w:jc w:val="both"/>
              <w:rPr>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Lecture content</w:t>
            </w:r>
          </w:p>
        </w:tc>
      </w:tr>
      <w:tr w:rsidR="00B0090F" w:rsidRPr="003B16C0" w:rsidTr="00C94DCA">
        <w:tc>
          <w:tcPr>
            <w:tcW w:w="562" w:type="dxa"/>
            <w:shd w:val="clear" w:color="auto" w:fill="F2F2F2" w:themeFill="background1" w:themeFillShade="F2"/>
          </w:tcPr>
          <w:p w:rsidR="00B0090F" w:rsidRPr="003B16C0" w:rsidRDefault="00B0090F" w:rsidP="00CA0D08">
            <w:pPr>
              <w:rPr>
                <w:rStyle w:val="SubtleReference"/>
                <w:rFonts w:ascii="Arial Narrow" w:hAnsi="Arial Narrow" w:cs="Arial"/>
                <w:lang w:val="en-US"/>
              </w:rPr>
            </w:pPr>
          </w:p>
        </w:tc>
        <w:tc>
          <w:tcPr>
            <w:tcW w:w="8647" w:type="dxa"/>
            <w:gridSpan w:val="2"/>
            <w:shd w:val="clear" w:color="auto" w:fill="F2F2F2" w:themeFill="background1" w:themeFillShade="F2"/>
          </w:tcPr>
          <w:p w:rsidR="00C94DCA" w:rsidRPr="003B16C0" w:rsidRDefault="001C5460" w:rsidP="00C94DCA">
            <w:pPr>
              <w:jc w:val="both"/>
              <w:rPr>
                <w:rFonts w:ascii="Arial Narrow" w:hAnsi="Arial Narrow" w:cs="Arial"/>
                <w:lang w:val="en-US"/>
              </w:rPr>
            </w:pPr>
            <w:r w:rsidRPr="001C5460">
              <w:rPr>
                <w:rFonts w:ascii="Arial Narrow" w:hAnsi="Arial Narrow" w:cs="Arial"/>
                <w:lang w:val="en-US"/>
              </w:rPr>
              <w:t xml:space="preserve">The Origins Of American Political Principles, The Revolution and constitution, Federalism and American Political development, Political Socialization and Public Opinion, Mass Media and the Political Agenda, Political Parties, Voting, </w:t>
            </w:r>
            <w:proofErr w:type="spellStart"/>
            <w:r w:rsidRPr="001C5460">
              <w:rPr>
                <w:rFonts w:ascii="Arial Narrow" w:hAnsi="Arial Narrow" w:cs="Arial"/>
                <w:lang w:val="en-US"/>
              </w:rPr>
              <w:t>Campains</w:t>
            </w:r>
            <w:proofErr w:type="spellEnd"/>
            <w:r w:rsidRPr="001C5460">
              <w:rPr>
                <w:rFonts w:ascii="Arial Narrow" w:hAnsi="Arial Narrow" w:cs="Arial"/>
                <w:lang w:val="en-US"/>
              </w:rPr>
              <w:t xml:space="preserve"> and Elections, Congress, The President, Civil Liberties - Civil rights Recommended </w:t>
            </w:r>
          </w:p>
        </w:tc>
      </w:tr>
      <w:tr w:rsidR="00B0090F" w:rsidRPr="003B16C0" w:rsidTr="00C94DCA">
        <w:tc>
          <w:tcPr>
            <w:tcW w:w="562" w:type="dxa"/>
            <w:shd w:val="clear" w:color="auto" w:fill="A6A6A6" w:themeFill="background1" w:themeFillShade="A6"/>
          </w:tcPr>
          <w:p w:rsidR="00B0090F" w:rsidRPr="003B16C0" w:rsidRDefault="00B0090F" w:rsidP="00CA0D08">
            <w:pPr>
              <w:rPr>
                <w:rStyle w:val="SubtleReference"/>
                <w:rFonts w:ascii="Arial Narrow" w:hAnsi="Arial Narrow" w:cs="Arial"/>
                <w:color w:val="FFFFFF" w:themeColor="background1"/>
                <w:lang w:val="en-US"/>
              </w:rPr>
            </w:pPr>
            <w:r w:rsidRPr="003B16C0">
              <w:rPr>
                <w:rStyle w:val="SubtleReference"/>
                <w:rFonts w:ascii="Arial Narrow" w:hAnsi="Arial Narrow" w:cs="Arial"/>
                <w:color w:val="FFFFFF" w:themeColor="background1"/>
                <w:lang w:val="en-US"/>
              </w:rPr>
              <w:t>D</w:t>
            </w:r>
          </w:p>
        </w:tc>
        <w:tc>
          <w:tcPr>
            <w:tcW w:w="8647" w:type="dxa"/>
            <w:gridSpan w:val="2"/>
            <w:shd w:val="clear" w:color="auto" w:fill="A6A6A6" w:themeFill="background1" w:themeFillShade="A6"/>
          </w:tcPr>
          <w:p w:rsidR="00B0090F" w:rsidRPr="003B16C0" w:rsidRDefault="0075756B" w:rsidP="0075756B">
            <w:pPr>
              <w:jc w:val="both"/>
              <w:rPr>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Recommended reading for lectures</w:t>
            </w:r>
          </w:p>
        </w:tc>
      </w:tr>
      <w:tr w:rsidR="00B0090F" w:rsidRPr="003B16C0" w:rsidTr="00C94DCA">
        <w:tc>
          <w:tcPr>
            <w:tcW w:w="562" w:type="dxa"/>
            <w:shd w:val="clear" w:color="auto" w:fill="F2F2F2" w:themeFill="background1" w:themeFillShade="F2"/>
          </w:tcPr>
          <w:p w:rsidR="00B0090F" w:rsidRPr="003B16C0" w:rsidRDefault="00B0090F" w:rsidP="00CA0D08">
            <w:pPr>
              <w:rPr>
                <w:rStyle w:val="SubtleReference"/>
                <w:rFonts w:ascii="Arial Narrow" w:hAnsi="Arial Narrow" w:cs="Arial"/>
                <w:lang w:val="en-US"/>
              </w:rPr>
            </w:pPr>
          </w:p>
        </w:tc>
        <w:tc>
          <w:tcPr>
            <w:tcW w:w="8647" w:type="dxa"/>
            <w:gridSpan w:val="2"/>
            <w:shd w:val="clear" w:color="auto" w:fill="F2F2F2" w:themeFill="background1" w:themeFillShade="F2"/>
          </w:tcPr>
          <w:p w:rsidR="00C94DCA" w:rsidRPr="003B16C0" w:rsidRDefault="001C5460" w:rsidP="001C5460">
            <w:pPr>
              <w:jc w:val="both"/>
              <w:rPr>
                <w:rFonts w:ascii="Arial Narrow" w:hAnsi="Arial Narrow"/>
                <w:lang w:val="en-US"/>
              </w:rPr>
            </w:pPr>
            <w:r>
              <w:rPr>
                <w:rFonts w:ascii="Arial Narrow" w:hAnsi="Arial Narrow" w:cs="Arial"/>
                <w:lang w:val="en-US"/>
              </w:rPr>
              <w:t xml:space="preserve">Cal </w:t>
            </w:r>
            <w:proofErr w:type="spellStart"/>
            <w:r>
              <w:rPr>
                <w:rFonts w:ascii="Arial Narrow" w:hAnsi="Arial Narrow" w:cs="Arial"/>
                <w:lang w:val="en-US"/>
              </w:rPr>
              <w:t>Jillson</w:t>
            </w:r>
            <w:proofErr w:type="spellEnd"/>
            <w:r>
              <w:rPr>
                <w:rFonts w:ascii="Arial Narrow" w:hAnsi="Arial Narrow" w:cs="Arial"/>
                <w:lang w:val="en-US"/>
              </w:rPr>
              <w:t>.</w:t>
            </w:r>
            <w:r w:rsidRPr="001C5460">
              <w:rPr>
                <w:rFonts w:ascii="Arial Narrow" w:hAnsi="Arial Narrow" w:cs="Arial"/>
                <w:lang w:val="en-US"/>
              </w:rPr>
              <w:t xml:space="preserve"> </w:t>
            </w:r>
            <w:r w:rsidRPr="001C5460">
              <w:rPr>
                <w:rFonts w:ascii="Arial Narrow" w:hAnsi="Arial Narrow" w:cs="Arial"/>
                <w:i/>
                <w:lang w:val="en-US"/>
              </w:rPr>
              <w:t>American Government: Political Change and Institutional Development</w:t>
            </w:r>
            <w:r>
              <w:rPr>
                <w:rFonts w:ascii="Arial Narrow" w:hAnsi="Arial Narrow" w:cs="Arial"/>
                <w:lang w:val="en-US"/>
              </w:rPr>
              <w:t>, Fourth Edition.</w:t>
            </w:r>
            <w:r w:rsidRPr="001C5460">
              <w:rPr>
                <w:rFonts w:ascii="Arial Narrow" w:hAnsi="Arial Narrow" w:cs="Arial"/>
                <w:lang w:val="en-US"/>
              </w:rPr>
              <w:t xml:space="preserve"> Routledge, New York, London, 2008</w:t>
            </w:r>
            <w:r w:rsidR="00B826BD">
              <w:rPr>
                <w:rFonts w:ascii="Arial Narrow" w:hAnsi="Arial Narrow" w:cs="Arial"/>
                <w:lang w:val="en-US"/>
              </w:rPr>
              <w:t>.</w:t>
            </w:r>
          </w:p>
        </w:tc>
      </w:tr>
      <w:tr w:rsidR="00B0090F" w:rsidRPr="003B16C0" w:rsidTr="00C94DCA">
        <w:tc>
          <w:tcPr>
            <w:tcW w:w="562" w:type="dxa"/>
            <w:shd w:val="clear" w:color="auto" w:fill="A6A6A6" w:themeFill="background1" w:themeFillShade="A6"/>
          </w:tcPr>
          <w:p w:rsidR="00B0090F" w:rsidRPr="003B16C0" w:rsidRDefault="00B0090F" w:rsidP="00CA0D08">
            <w:pPr>
              <w:rPr>
                <w:rStyle w:val="SubtleReference"/>
                <w:rFonts w:ascii="Arial Narrow" w:hAnsi="Arial Narrow" w:cs="Arial"/>
                <w:color w:val="FFFFFF" w:themeColor="background1"/>
                <w:lang w:val="en-US"/>
              </w:rPr>
            </w:pPr>
            <w:r w:rsidRPr="003B16C0">
              <w:rPr>
                <w:rStyle w:val="SubtleReference"/>
                <w:rFonts w:ascii="Arial Narrow" w:hAnsi="Arial Narrow" w:cs="Arial"/>
                <w:color w:val="FFFFFF" w:themeColor="background1"/>
                <w:lang w:val="en-US"/>
              </w:rPr>
              <w:t>E</w:t>
            </w:r>
          </w:p>
        </w:tc>
        <w:tc>
          <w:tcPr>
            <w:tcW w:w="8647" w:type="dxa"/>
            <w:gridSpan w:val="2"/>
            <w:shd w:val="clear" w:color="auto" w:fill="A6A6A6" w:themeFill="background1" w:themeFillShade="A6"/>
          </w:tcPr>
          <w:p w:rsidR="00B0090F" w:rsidRPr="003B16C0" w:rsidRDefault="0075756B" w:rsidP="00CA0D08">
            <w:pPr>
              <w:jc w:val="both"/>
              <w:rPr>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Seminar content</w:t>
            </w:r>
          </w:p>
        </w:tc>
      </w:tr>
      <w:tr w:rsidR="00B0090F" w:rsidRPr="003B16C0" w:rsidTr="00C94DCA">
        <w:tc>
          <w:tcPr>
            <w:tcW w:w="562" w:type="dxa"/>
            <w:shd w:val="clear" w:color="auto" w:fill="F2F2F2" w:themeFill="background1" w:themeFillShade="F2"/>
          </w:tcPr>
          <w:p w:rsidR="00B0090F" w:rsidRPr="003B16C0" w:rsidRDefault="00B0090F" w:rsidP="00CA0D08">
            <w:pPr>
              <w:rPr>
                <w:rStyle w:val="SubtleReference"/>
                <w:rFonts w:ascii="Arial Narrow" w:hAnsi="Arial Narrow" w:cs="Arial"/>
                <w:lang w:val="en-US"/>
              </w:rPr>
            </w:pPr>
          </w:p>
        </w:tc>
        <w:tc>
          <w:tcPr>
            <w:tcW w:w="8647" w:type="dxa"/>
            <w:gridSpan w:val="2"/>
            <w:shd w:val="clear" w:color="auto" w:fill="F2F2F2" w:themeFill="background1" w:themeFillShade="F2"/>
          </w:tcPr>
          <w:p w:rsidR="00C94DCA" w:rsidRPr="00B826BD" w:rsidRDefault="00B826BD" w:rsidP="00C94DCA">
            <w:pPr>
              <w:jc w:val="both"/>
              <w:rPr>
                <w:rFonts w:ascii="Arial Narrow" w:hAnsi="Arial Narrow" w:cs="Arial"/>
                <w:color w:val="000000" w:themeColor="text1"/>
                <w:lang w:val="en-US"/>
              </w:rPr>
            </w:pPr>
            <w:r>
              <w:rPr>
                <w:rFonts w:ascii="Arial Narrow" w:hAnsi="Arial Narrow" w:cs="Arial"/>
                <w:color w:val="000000" w:themeColor="text1"/>
                <w:lang w:val="en-US"/>
              </w:rPr>
              <w:t>Workshops.</w:t>
            </w:r>
          </w:p>
        </w:tc>
      </w:tr>
      <w:tr w:rsidR="00B0090F" w:rsidRPr="003B16C0" w:rsidTr="00C94DCA">
        <w:tc>
          <w:tcPr>
            <w:tcW w:w="562" w:type="dxa"/>
            <w:shd w:val="clear" w:color="auto" w:fill="A6A6A6" w:themeFill="background1" w:themeFillShade="A6"/>
          </w:tcPr>
          <w:p w:rsidR="00B0090F" w:rsidRPr="003B16C0" w:rsidRDefault="00B0090F" w:rsidP="00CA0D08">
            <w:pPr>
              <w:rPr>
                <w:rStyle w:val="SubtleReference"/>
                <w:rFonts w:ascii="Arial Narrow" w:hAnsi="Arial Narrow" w:cs="Arial"/>
                <w:color w:val="FFFFFF" w:themeColor="background1"/>
                <w:lang w:val="en-US"/>
              </w:rPr>
            </w:pPr>
            <w:r w:rsidRPr="003B16C0">
              <w:rPr>
                <w:rStyle w:val="SubtleReference"/>
                <w:rFonts w:ascii="Arial Narrow" w:hAnsi="Arial Narrow" w:cs="Arial"/>
                <w:color w:val="FFFFFF" w:themeColor="background1"/>
                <w:lang w:val="en-US"/>
              </w:rPr>
              <w:t>F</w:t>
            </w:r>
          </w:p>
        </w:tc>
        <w:tc>
          <w:tcPr>
            <w:tcW w:w="8647" w:type="dxa"/>
            <w:gridSpan w:val="2"/>
            <w:shd w:val="clear" w:color="auto" w:fill="A6A6A6" w:themeFill="background1" w:themeFillShade="A6"/>
          </w:tcPr>
          <w:p w:rsidR="00B0090F" w:rsidRPr="003B16C0" w:rsidRDefault="0075756B" w:rsidP="0075756B">
            <w:pPr>
              <w:jc w:val="both"/>
              <w:rPr>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 xml:space="preserve">Recommended reading for </w:t>
            </w:r>
            <w:r w:rsidR="00B0090F" w:rsidRPr="003B16C0">
              <w:rPr>
                <w:rStyle w:val="SubtleReference"/>
                <w:rFonts w:ascii="Arial Narrow" w:hAnsi="Arial Narrow" w:cs="Arial"/>
                <w:b/>
                <w:color w:val="FFFFFF" w:themeColor="background1"/>
                <w:lang w:val="en-US"/>
              </w:rPr>
              <w:t>seminar</w:t>
            </w:r>
            <w:r w:rsidRPr="003B16C0">
              <w:rPr>
                <w:rStyle w:val="SubtleReference"/>
                <w:rFonts w:ascii="Arial Narrow" w:hAnsi="Arial Narrow" w:cs="Arial"/>
                <w:b/>
                <w:color w:val="FFFFFF" w:themeColor="background1"/>
                <w:lang w:val="en-US"/>
              </w:rPr>
              <w:t>s</w:t>
            </w:r>
          </w:p>
        </w:tc>
      </w:tr>
      <w:tr w:rsidR="00B0090F" w:rsidRPr="003B16C0" w:rsidTr="00C94DCA">
        <w:tc>
          <w:tcPr>
            <w:tcW w:w="562" w:type="dxa"/>
            <w:shd w:val="clear" w:color="auto" w:fill="F2F2F2" w:themeFill="background1" w:themeFillShade="F2"/>
          </w:tcPr>
          <w:p w:rsidR="00B0090F" w:rsidRPr="003B16C0" w:rsidRDefault="00B0090F" w:rsidP="00CA0D08">
            <w:pPr>
              <w:rPr>
                <w:rStyle w:val="SubtleReference"/>
                <w:rFonts w:ascii="Arial Narrow" w:hAnsi="Arial Narrow" w:cs="Arial"/>
                <w:lang w:val="en-US"/>
              </w:rPr>
            </w:pPr>
          </w:p>
        </w:tc>
        <w:tc>
          <w:tcPr>
            <w:tcW w:w="8647" w:type="dxa"/>
            <w:gridSpan w:val="2"/>
            <w:shd w:val="clear" w:color="auto" w:fill="F2F2F2" w:themeFill="background1" w:themeFillShade="F2"/>
          </w:tcPr>
          <w:p w:rsidR="00B826BD" w:rsidRDefault="001C5460" w:rsidP="00B826BD">
            <w:r w:rsidRPr="001C5460">
              <w:rPr>
                <w:rFonts w:ascii="Arial Narrow" w:hAnsi="Arial Narrow" w:cs="Arial"/>
                <w:color w:val="000000" w:themeColor="text1"/>
                <w:lang w:val="en-US"/>
              </w:rPr>
              <w:t>Constitution101</w:t>
            </w:r>
            <w:r w:rsidR="00B826BD">
              <w:rPr>
                <w:rFonts w:ascii="Arial Narrow" w:hAnsi="Arial Narrow" w:cs="Arial"/>
                <w:color w:val="000000" w:themeColor="text1"/>
                <w:lang w:val="en-US"/>
              </w:rPr>
              <w:t xml:space="preserve">: </w:t>
            </w:r>
            <w:r w:rsidR="00B826BD">
              <w:t xml:space="preserve">An Introduction &amp; Overview to the US </w:t>
            </w:r>
            <w:r w:rsidR="00B826BD" w:rsidRPr="004A7BA1">
              <w:t>Constitution</w:t>
            </w:r>
            <w:r w:rsidR="00B826BD">
              <w:t>;</w:t>
            </w:r>
          </w:p>
          <w:p w:rsidR="00C94DCA" w:rsidRPr="003B16C0" w:rsidRDefault="00B826BD" w:rsidP="00CA0D08">
            <w:pPr>
              <w:jc w:val="both"/>
              <w:rPr>
                <w:rFonts w:ascii="Arial Narrow" w:hAnsi="Arial Narrow" w:cs="Arial"/>
                <w:lang w:val="en-US"/>
              </w:rPr>
            </w:pPr>
            <w:r w:rsidRPr="00B826BD">
              <w:rPr>
                <w:rFonts w:ascii="Arial Narrow" w:hAnsi="Arial Narrow" w:cs="Arial"/>
                <w:lang w:val="en-US"/>
              </w:rPr>
              <w:t>ABOUT AMERICA: THE CONSTITUTION OF THE UNITED STATES OF AMERICA with Explanatory Notes adapted from THE WORLD BOOK ENCYCLOPEDIA (c) 2004 World Book, Inc. By permission of the publisher.  www.worldbook.com</w:t>
            </w:r>
          </w:p>
        </w:tc>
      </w:tr>
      <w:tr w:rsidR="00B0090F" w:rsidRPr="003B16C0" w:rsidTr="00C94DCA">
        <w:tc>
          <w:tcPr>
            <w:tcW w:w="562" w:type="dxa"/>
            <w:shd w:val="clear" w:color="auto" w:fill="A6A6A6" w:themeFill="background1" w:themeFillShade="A6"/>
          </w:tcPr>
          <w:p w:rsidR="00B0090F" w:rsidRPr="003B16C0" w:rsidRDefault="00B0090F" w:rsidP="00CA0D08">
            <w:pPr>
              <w:rPr>
                <w:rStyle w:val="SubtleReference"/>
                <w:rFonts w:ascii="Arial Narrow" w:hAnsi="Arial Narrow" w:cs="Arial"/>
                <w:color w:val="FFFFFF" w:themeColor="background1"/>
                <w:lang w:val="en-US"/>
              </w:rPr>
            </w:pPr>
            <w:r w:rsidRPr="003B16C0">
              <w:rPr>
                <w:rStyle w:val="SubtleReference"/>
                <w:rFonts w:ascii="Arial Narrow" w:hAnsi="Arial Narrow" w:cs="Arial"/>
                <w:color w:val="FFFFFF" w:themeColor="background1"/>
                <w:lang w:val="en-US"/>
              </w:rPr>
              <w:t>G</w:t>
            </w:r>
          </w:p>
        </w:tc>
        <w:tc>
          <w:tcPr>
            <w:tcW w:w="8647" w:type="dxa"/>
            <w:gridSpan w:val="2"/>
            <w:shd w:val="clear" w:color="auto" w:fill="A6A6A6" w:themeFill="background1" w:themeFillShade="A6"/>
          </w:tcPr>
          <w:p w:rsidR="00B0090F" w:rsidRPr="003B16C0" w:rsidRDefault="0075756B" w:rsidP="0075756B">
            <w:pPr>
              <w:jc w:val="both"/>
              <w:rPr>
                <w:rStyle w:val="SubtleReference"/>
                <w:rFonts w:ascii="Arial Narrow" w:hAnsi="Arial Narrow" w:cs="Arial"/>
                <w:b/>
                <w:color w:val="FFFFFF" w:themeColor="background1"/>
                <w:lang w:val="en-US"/>
              </w:rPr>
            </w:pPr>
            <w:r w:rsidRPr="003B16C0">
              <w:rPr>
                <w:rStyle w:val="SubtleReference"/>
                <w:rFonts w:ascii="Arial Narrow" w:hAnsi="Arial Narrow" w:cs="Arial"/>
                <w:b/>
                <w:color w:val="FFFFFF" w:themeColor="background1"/>
                <w:lang w:val="en-US"/>
              </w:rPr>
              <w:t>Education style</w:t>
            </w:r>
          </w:p>
        </w:tc>
      </w:tr>
      <w:tr w:rsidR="00B0090F" w:rsidRPr="003B16C0" w:rsidTr="00C94DCA">
        <w:tc>
          <w:tcPr>
            <w:tcW w:w="2972" w:type="dxa"/>
            <w:gridSpan w:val="2"/>
            <w:shd w:val="clear" w:color="auto" w:fill="F2F2F2" w:themeFill="background1" w:themeFillShade="F2"/>
          </w:tcPr>
          <w:p w:rsidR="00B0090F" w:rsidRPr="003B16C0" w:rsidRDefault="009E186A" w:rsidP="009E186A">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learning and teaching methods</w:t>
            </w:r>
          </w:p>
        </w:tc>
        <w:tc>
          <w:tcPr>
            <w:tcW w:w="6237" w:type="dxa"/>
            <w:shd w:val="clear" w:color="auto" w:fill="F2F2F2" w:themeFill="background1" w:themeFillShade="F2"/>
          </w:tcPr>
          <w:p w:rsidR="00B0090F" w:rsidRPr="003B16C0" w:rsidRDefault="001C5460" w:rsidP="00CA0D08">
            <w:pPr>
              <w:jc w:val="both"/>
              <w:rPr>
                <w:rFonts w:ascii="Arial Narrow" w:hAnsi="Arial Narrow" w:cs="Arial"/>
                <w:color w:val="000000" w:themeColor="text1"/>
                <w:lang w:val="en-US"/>
              </w:rPr>
            </w:pPr>
            <w:r w:rsidRPr="001C5460">
              <w:rPr>
                <w:rFonts w:ascii="Arial Narrow" w:hAnsi="Arial Narrow" w:cs="Arial"/>
                <w:color w:val="000000" w:themeColor="text1"/>
                <w:lang w:val="en-US"/>
              </w:rPr>
              <w:t>lectures, workshops</w:t>
            </w:r>
          </w:p>
        </w:tc>
      </w:tr>
      <w:tr w:rsidR="00B0090F" w:rsidRPr="003B16C0" w:rsidTr="00C94DCA">
        <w:tc>
          <w:tcPr>
            <w:tcW w:w="2972" w:type="dxa"/>
            <w:gridSpan w:val="2"/>
            <w:shd w:val="clear" w:color="auto" w:fill="F2F2F2" w:themeFill="background1" w:themeFillShade="F2"/>
          </w:tcPr>
          <w:p w:rsidR="00B0090F" w:rsidRPr="003B16C0" w:rsidRDefault="009E186A"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assessment methods</w:t>
            </w:r>
          </w:p>
        </w:tc>
        <w:tc>
          <w:tcPr>
            <w:tcW w:w="6237" w:type="dxa"/>
            <w:shd w:val="clear" w:color="auto" w:fill="F2F2F2" w:themeFill="background1" w:themeFillShade="F2"/>
          </w:tcPr>
          <w:p w:rsidR="00B0090F" w:rsidRDefault="001C5460" w:rsidP="00CA0D08">
            <w:pPr>
              <w:rPr>
                <w:rFonts w:ascii="Arial Narrow" w:hAnsi="Arial Narrow" w:cs="Arial"/>
                <w:color w:val="000000" w:themeColor="text1"/>
                <w:lang w:val="en-US"/>
              </w:rPr>
            </w:pPr>
            <w:r>
              <w:rPr>
                <w:rFonts w:ascii="Arial Narrow" w:hAnsi="Arial Narrow" w:cs="Arial"/>
                <w:color w:val="000000" w:themeColor="text1"/>
                <w:lang w:val="en-US"/>
              </w:rPr>
              <w:t>Participation in class</w:t>
            </w:r>
            <w:r w:rsidR="009A2B6F">
              <w:rPr>
                <w:rFonts w:ascii="Arial Narrow" w:hAnsi="Arial Narrow" w:cs="Arial"/>
                <w:color w:val="000000" w:themeColor="text1"/>
                <w:lang w:val="en-US"/>
              </w:rPr>
              <w:t>,</w:t>
            </w:r>
            <w:r>
              <w:rPr>
                <w:rFonts w:ascii="Arial Narrow" w:hAnsi="Arial Narrow" w:cs="Arial"/>
                <w:color w:val="000000" w:themeColor="text1"/>
                <w:lang w:val="en-US"/>
              </w:rPr>
              <w:t xml:space="preserve"> discussions 40%</w:t>
            </w:r>
          </w:p>
          <w:p w:rsidR="001C5460" w:rsidRPr="003B16C0" w:rsidRDefault="001C5460" w:rsidP="001C5460">
            <w:pPr>
              <w:rPr>
                <w:rFonts w:ascii="Arial Narrow" w:hAnsi="Arial Narrow" w:cs="Arial"/>
                <w:color w:val="000000" w:themeColor="text1"/>
                <w:lang w:val="en-US"/>
              </w:rPr>
            </w:pPr>
            <w:r>
              <w:rPr>
                <w:rFonts w:ascii="Arial Narrow" w:hAnsi="Arial Narrow" w:cs="Arial"/>
                <w:color w:val="000000" w:themeColor="text1"/>
                <w:lang w:val="en-US"/>
              </w:rPr>
              <w:t>Final (written) test 60%</w:t>
            </w:r>
          </w:p>
        </w:tc>
      </w:tr>
      <w:tr w:rsidR="00B0090F" w:rsidRPr="003B16C0" w:rsidTr="00C94DCA">
        <w:tc>
          <w:tcPr>
            <w:tcW w:w="2972" w:type="dxa"/>
            <w:gridSpan w:val="2"/>
            <w:shd w:val="clear" w:color="auto" w:fill="F2F2F2" w:themeFill="background1" w:themeFillShade="F2"/>
          </w:tcPr>
          <w:p w:rsidR="00B0090F" w:rsidRPr="003B16C0" w:rsidRDefault="00254D05" w:rsidP="00CA0D08">
            <w:pPr>
              <w:rPr>
                <w:rStyle w:val="SubtleReference"/>
                <w:rFonts w:ascii="Arial Narrow" w:hAnsi="Arial Narrow" w:cs="Arial"/>
                <w:color w:val="000000" w:themeColor="text1"/>
                <w:lang w:val="en-US"/>
              </w:rPr>
            </w:pPr>
            <w:r w:rsidRPr="003B16C0">
              <w:rPr>
                <w:rStyle w:val="SubtleReference"/>
                <w:rFonts w:ascii="Arial Narrow" w:hAnsi="Arial Narrow" w:cs="Arial"/>
                <w:color w:val="000000" w:themeColor="text1"/>
                <w:lang w:val="en-US"/>
              </w:rPr>
              <w:t>Language of instruction</w:t>
            </w:r>
          </w:p>
        </w:tc>
        <w:tc>
          <w:tcPr>
            <w:tcW w:w="6237" w:type="dxa"/>
            <w:shd w:val="clear" w:color="auto" w:fill="F2F2F2" w:themeFill="background1" w:themeFillShade="F2"/>
          </w:tcPr>
          <w:p w:rsidR="00B0090F" w:rsidRPr="003B16C0" w:rsidRDefault="001C5460" w:rsidP="00CA0D08">
            <w:pPr>
              <w:rPr>
                <w:rFonts w:ascii="Arial Narrow" w:hAnsi="Arial Narrow" w:cs="Arial"/>
                <w:color w:val="000000" w:themeColor="text1"/>
                <w:lang w:val="en-US"/>
              </w:rPr>
            </w:pPr>
            <w:r>
              <w:rPr>
                <w:rFonts w:ascii="Arial Narrow" w:hAnsi="Arial Narrow" w:cs="Arial"/>
                <w:color w:val="000000" w:themeColor="text1"/>
                <w:lang w:val="en-US"/>
              </w:rPr>
              <w:t>English</w:t>
            </w:r>
          </w:p>
        </w:tc>
      </w:tr>
    </w:tbl>
    <w:p w:rsidR="00B0090F" w:rsidRPr="003B16C0" w:rsidRDefault="00B0090F" w:rsidP="00B0090F">
      <w:pPr>
        <w:spacing w:after="0" w:line="240" w:lineRule="auto"/>
        <w:jc w:val="both"/>
        <w:rPr>
          <w:rStyle w:val="SubtleReference"/>
          <w:rFonts w:ascii="Arial Narrow" w:hAnsi="Arial Narrow" w:cs="Arial"/>
          <w:sz w:val="16"/>
          <w:szCs w:val="16"/>
          <w:lang w:val="en-US"/>
        </w:rPr>
      </w:pPr>
    </w:p>
    <w:sectPr w:rsidR="00B0090F" w:rsidRPr="003B16C0"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2"/>
  </w:num>
  <w:num w:numId="5">
    <w:abstractNumId w:val="7"/>
  </w:num>
  <w:num w:numId="6">
    <w:abstractNumId w:val="8"/>
  </w:num>
  <w:num w:numId="7">
    <w:abstractNumId w:val="6"/>
  </w:num>
  <w:num w:numId="8">
    <w:abstractNumId w:val="11"/>
  </w:num>
  <w:num w:numId="9">
    <w:abstractNumId w:val="3"/>
  </w:num>
  <w:num w:numId="10">
    <w:abstractNumId w:val="0"/>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2"/>
  </w:compat>
  <w:docVars>
    <w:docVar w:name="LW_DocType" w:val="NORMAL"/>
  </w:docVars>
  <w:rsids>
    <w:rsidRoot w:val="00B0090F"/>
    <w:rsid w:val="00026751"/>
    <w:rsid w:val="00071C0E"/>
    <w:rsid w:val="000A5E76"/>
    <w:rsid w:val="000E2602"/>
    <w:rsid w:val="000F4011"/>
    <w:rsid w:val="0016725D"/>
    <w:rsid w:val="00195FA8"/>
    <w:rsid w:val="001C5460"/>
    <w:rsid w:val="00254D05"/>
    <w:rsid w:val="002A1706"/>
    <w:rsid w:val="002B6A6C"/>
    <w:rsid w:val="002F311F"/>
    <w:rsid w:val="003B16C0"/>
    <w:rsid w:val="00427C2F"/>
    <w:rsid w:val="00431838"/>
    <w:rsid w:val="00440E62"/>
    <w:rsid w:val="004D0D05"/>
    <w:rsid w:val="00647103"/>
    <w:rsid w:val="00683014"/>
    <w:rsid w:val="006852DA"/>
    <w:rsid w:val="00686349"/>
    <w:rsid w:val="00696887"/>
    <w:rsid w:val="00745E87"/>
    <w:rsid w:val="0075756B"/>
    <w:rsid w:val="008003E6"/>
    <w:rsid w:val="00814805"/>
    <w:rsid w:val="0084318A"/>
    <w:rsid w:val="0084435F"/>
    <w:rsid w:val="008871DD"/>
    <w:rsid w:val="008D56B5"/>
    <w:rsid w:val="009472FD"/>
    <w:rsid w:val="009A063F"/>
    <w:rsid w:val="009A2B6F"/>
    <w:rsid w:val="009C308C"/>
    <w:rsid w:val="009E186A"/>
    <w:rsid w:val="009F4D9D"/>
    <w:rsid w:val="00A55CDC"/>
    <w:rsid w:val="00A7266B"/>
    <w:rsid w:val="00B0090F"/>
    <w:rsid w:val="00B826BD"/>
    <w:rsid w:val="00BD750F"/>
    <w:rsid w:val="00C8093F"/>
    <w:rsid w:val="00C94DCA"/>
    <w:rsid w:val="00C97B74"/>
    <w:rsid w:val="00CA0D08"/>
    <w:rsid w:val="00DB1C6A"/>
    <w:rsid w:val="00DC554A"/>
    <w:rsid w:val="00E66702"/>
    <w:rsid w:val="00EE7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
    <w:name w:val="Fără spațiere"/>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Sony</cp:lastModifiedBy>
  <cp:revision>5</cp:revision>
  <dcterms:created xsi:type="dcterms:W3CDTF">2020-01-20T08:22:00Z</dcterms:created>
  <dcterms:modified xsi:type="dcterms:W3CDTF">2020-02-10T09:22:00Z</dcterms:modified>
</cp:coreProperties>
</file>