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430FE1" w:rsidRDefault="00BD46C9" w:rsidP="00B0090F">
      <w:pPr>
        <w:spacing w:after="0" w:line="240" w:lineRule="auto"/>
        <w:rPr>
          <w:rStyle w:val="Rfrencelgre"/>
          <w:rFonts w:ascii="Arial" w:hAnsi="Arial" w:cs="Arial"/>
          <w:sz w:val="20"/>
          <w:szCs w:val="20"/>
        </w:rPr>
      </w:pP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Descriptif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du </w:t>
      </w:r>
      <w:proofErr w:type="spellStart"/>
      <w:r w:rsidRPr="00430FE1">
        <w:rPr>
          <w:rStyle w:val="Rfrencelgre"/>
          <w:rFonts w:ascii="Arial" w:hAnsi="Arial" w:cs="Arial"/>
          <w:sz w:val="20"/>
          <w:szCs w:val="20"/>
        </w:rPr>
        <w:t>cours</w:t>
      </w:r>
      <w:proofErr w:type="spellEnd"/>
      <w:r w:rsidRPr="00430FE1">
        <w:rPr>
          <w:rStyle w:val="Rfrencelgre"/>
          <w:rFonts w:ascii="Arial" w:hAnsi="Arial" w:cs="Arial"/>
          <w:sz w:val="20"/>
          <w:szCs w:val="20"/>
        </w:rPr>
        <w:t xml:space="preserve"> </w:t>
      </w:r>
    </w:p>
    <w:p w:rsidR="00B0090F" w:rsidRPr="00430FE1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517198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30FE1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Licence</w:t>
            </w:r>
          </w:p>
          <w:p w:rsidR="00B0090F" w:rsidRPr="00430FE1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" w:hAnsi="Arial" w:cs="Arial"/>
                <w:b/>
                <w:smallCaps w:val="0"/>
                <w:color w:val="FF0000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langue</w:t>
            </w:r>
            <w:r w:rsidR="0073717D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s modernes </w:t>
            </w:r>
            <w:proofErr w:type="spellStart"/>
            <w:r w:rsidR="0073717D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appliquees</w:t>
            </w:r>
            <w:proofErr w:type="spellEnd"/>
            <w:r w:rsidR="0073717D">
              <w:rPr>
                <w:rStyle w:val="Rfrencelgre"/>
                <w:b/>
                <w:lang w:val="fr-FR"/>
              </w:rPr>
              <w:t xml:space="preserve"> </w:t>
            </w:r>
            <w:r w:rsidRPr="00430FE1"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B0090F" w:rsidRPr="00430FE1" w:rsidRDefault="00BD46C9" w:rsidP="002B6A6C">
            <w:pPr>
              <w:pStyle w:val="Titre5"/>
              <w:spacing w:before="0"/>
              <w:jc w:val="center"/>
              <w:outlineLvl w:val="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 w:rsidRPr="00430FE1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430FE1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année d’</w:t>
            </w:r>
            <w:proofErr w:type="spellStart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etude</w:t>
            </w:r>
            <w:proofErr w:type="spellEnd"/>
            <w:r w:rsidR="00B0090F"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, </w:t>
            </w:r>
            <w:r w:rsidR="00B0090F" w:rsidRPr="00430FE1">
              <w:rPr>
                <w:rStyle w:val="Rfrencelgre"/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 w:rsidRPr="00430FE1">
              <w:rPr>
                <w:rStyle w:val="Rfrencelgre"/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 w:rsidR="00CA0D08"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CA0D08"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SEMEST</w:t>
            </w:r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fr-FR"/>
              </w:rPr>
              <w:t>RE</w:t>
            </w:r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73717D" w:rsidRPr="00517198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Intitulé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73717D" w:rsidRDefault="0073717D" w:rsidP="0073717D">
            <w:pPr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Style w:val="Rfrencelgre"/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langue française contemporaine (Le groupe nominal)</w:t>
            </w:r>
          </w:p>
        </w:tc>
      </w:tr>
      <w:tr w:rsidR="0073717D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code du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TI2031</w:t>
            </w:r>
          </w:p>
        </w:tc>
      </w:tr>
      <w:tr w:rsidR="0073717D" w:rsidRPr="0051719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type de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en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présentiel / présence obligatoire aux séminaires</w:t>
            </w:r>
          </w:p>
        </w:tc>
      </w:tr>
      <w:tr w:rsidR="0073717D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niveau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du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cycle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licence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</w:t>
            </w:r>
          </w:p>
        </w:tc>
      </w:tr>
      <w:tr w:rsidR="0073717D" w:rsidRPr="0051719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année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d’étude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année d’étude,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semestre</w:t>
            </w:r>
          </w:p>
        </w:tc>
      </w:tr>
      <w:tr w:rsidR="0073717D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B45CC4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3717D" w:rsidRPr="0051719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d’heures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heures de cours +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heures de séminaire)</w:t>
            </w:r>
          </w:p>
        </w:tc>
      </w:tr>
      <w:tr w:rsidR="0073717D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73717D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conf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. Mihaela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Lupu</w:t>
            </w:r>
            <w:proofErr w:type="spellEnd"/>
          </w:p>
        </w:tc>
      </w:tr>
      <w:tr w:rsidR="0073717D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717D" w:rsidRPr="00430FE1" w:rsidRDefault="0073717D" w:rsidP="0073717D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73717D" w:rsidRDefault="0073717D" w:rsidP="007371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Niveau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avancé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compétences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générales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spécifique</w:t>
            </w:r>
            <w:r w:rsidR="00814805"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proofErr w:type="spellEnd"/>
          </w:p>
        </w:tc>
      </w:tr>
      <w:tr w:rsidR="00B0090F" w:rsidRPr="0051719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générales</w:t>
            </w:r>
            <w:proofErr w:type="spellEnd"/>
            <w:r w:rsidR="00B0090F"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94DCA" w:rsidRPr="00430FE1" w:rsidRDefault="00815086" w:rsidP="00524F0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onnaître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F0E0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et </w:t>
            </w:r>
            <w:proofErr w:type="spellStart"/>
            <w:r w:rsidR="003F6E9E" w:rsidRPr="00430FE1">
              <w:rPr>
                <w:rFonts w:ascii="Arial" w:hAnsi="Arial" w:cs="Arial"/>
                <w:sz w:val="20"/>
                <w:szCs w:val="20"/>
                <w:lang w:val="ro-RO"/>
              </w:rPr>
              <w:t>comprendre</w:t>
            </w:r>
            <w:proofErr w:type="spellEnd"/>
            <w:r w:rsidR="00BF0E0E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le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gram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atical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théories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méthodes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base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morphosyntaxe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contemporain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56670C" w:rsidRPr="00430FE1" w:rsidRDefault="004B276C" w:rsidP="00524F05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Connaître les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différences et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es </w:t>
            </w:r>
            <w:r w:rsidR="00B9412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similitudes qui existent entre le système grammatical de la langue française et celui de la langue roumaine</w:t>
            </w:r>
            <w:r w:rsidR="0056670C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  <w:r w:rsidR="007E29F9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</w:p>
          <w:p w:rsidR="003F0E3B" w:rsidRPr="00430FE1" w:rsidRDefault="0056670C" w:rsidP="0056670C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xpliquer et interpréter divers types de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concept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D70975">
              <w:rPr>
                <w:rFonts w:ascii="Arial" w:hAnsi="Arial" w:cs="Arial"/>
                <w:sz w:val="20"/>
                <w:szCs w:val="20"/>
                <w:lang w:val="ro-RO"/>
              </w:rPr>
              <w:t xml:space="preserve">de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h</w:t>
            </w:r>
            <w:r w:rsidR="0099155B" w:rsidRPr="00430FE1">
              <w:rPr>
                <w:rFonts w:ascii="Arial" w:hAnsi="Arial" w:cs="Arial"/>
                <w:sz w:val="20"/>
                <w:szCs w:val="20"/>
                <w:lang w:val="ro-RO"/>
              </w:rPr>
              <w:t>é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ori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es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D70975">
              <w:rPr>
                <w:rFonts w:ascii="Arial" w:hAnsi="Arial" w:cs="Arial"/>
                <w:sz w:val="20"/>
                <w:szCs w:val="20"/>
                <w:lang w:val="ro-RO"/>
              </w:rPr>
              <w:t>d’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ap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lica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tions</w:t>
            </w:r>
            <w:proofErr w:type="spellEnd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, etc. </w:t>
            </w:r>
            <w:proofErr w:type="spellStart"/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as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="00815086" w:rsidRPr="00430FE1">
              <w:rPr>
                <w:rFonts w:ascii="Arial" w:hAnsi="Arial" w:cs="Arial"/>
                <w:sz w:val="20"/>
                <w:szCs w:val="20"/>
                <w:lang w:val="ro-RO"/>
              </w:rPr>
              <w:t>oci</w:t>
            </w:r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és</w:t>
            </w:r>
            <w:proofErr w:type="spellEnd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au </w:t>
            </w:r>
            <w:proofErr w:type="spellStart"/>
            <w:r w:rsidR="003F0E3B" w:rsidRPr="00430FE1">
              <w:rPr>
                <w:rFonts w:ascii="Arial" w:hAnsi="Arial" w:cs="Arial"/>
                <w:sz w:val="20"/>
                <w:szCs w:val="20"/>
                <w:lang w:val="ro-RO"/>
              </w:rPr>
              <w:t>domaine</w:t>
            </w:r>
            <w:proofErr w:type="spellEnd"/>
            <w:r w:rsidR="00815086" w:rsidRPr="00430FE1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.</w:t>
            </w:r>
          </w:p>
          <w:p w:rsidR="00B0090F" w:rsidRPr="00430FE1" w:rsidRDefault="00BD46C9" w:rsidP="00CA0D08">
            <w:pPr>
              <w:ind w:left="4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ompétences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</w:rPr>
              <w:t>spécifiques</w:t>
            </w:r>
            <w:proofErr w:type="spellEnd"/>
            <w:r w:rsidR="00B0090F" w:rsidRPr="00430FE1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524F05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Expli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quer les règles qui </w:t>
            </w:r>
            <w:r w:rsidR="006A3DB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gouvernent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la morphosyntaxe du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çais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contempora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 (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o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up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nominal)</w:t>
            </w:r>
            <w:r w:rsidR="006B020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ainsi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que les exceptions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524F05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écrire et analyser les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cat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é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gori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gram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aticale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principale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s parties du discours qui forment le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gr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o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up</w:t>
            </w:r>
            <w:r w:rsidR="003F0E3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nominal,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avec des références ponctuelles aux aspects contrastifs significatifs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(convergen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ces et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divergen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ces 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ntre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français et le roumain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).</w:t>
            </w:r>
          </w:p>
          <w:p w:rsidR="00C94DCA" w:rsidRPr="00430FE1" w:rsidRDefault="00524F05" w:rsidP="00524F05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Utili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ser </w:t>
            </w:r>
            <w:r w:rsidR="00955D5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correctement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nom, les dé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terminan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ts, l’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adjecti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</w:t>
            </w:r>
            <w:r w:rsidR="00955D5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les numéraux </w:t>
            </w:r>
            <w:r w:rsidR="004040A8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et les pronoms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résultats</w:t>
            </w:r>
            <w:proofErr w:type="spellEnd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96143C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l’apprentissage</w:t>
            </w:r>
            <w:proofErr w:type="spellEnd"/>
          </w:p>
        </w:tc>
      </w:tr>
      <w:tr w:rsidR="00B0090F" w:rsidRPr="0051719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9A5C0F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Définir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décrire</w:t>
            </w:r>
            <w:proofErr w:type="spellEnd"/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et </w:t>
            </w:r>
            <w:proofErr w:type="spellStart"/>
            <w:r w:rsidR="001C2D4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analyser</w:t>
            </w:r>
            <w:proofErr w:type="spellEnd"/>
            <w:r w:rsidR="001C2D4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les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principales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parties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discours</w:t>
            </w:r>
            <w:proofErr w:type="spellEnd"/>
            <w:r w:rsidR="0056670C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18756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du </w:t>
            </w:r>
            <w:proofErr w:type="spellStart"/>
            <w:r w:rsidR="0018756E">
              <w:rPr>
                <w:rFonts w:ascii="Arial" w:hAnsi="Arial" w:cs="Arial"/>
                <w:bCs/>
                <w:sz w:val="20"/>
                <w:szCs w:val="20"/>
                <w:lang w:val="ro-RO"/>
              </w:rPr>
              <w:t>groupe</w:t>
            </w:r>
            <w:proofErr w:type="spellEnd"/>
            <w:r w:rsidR="0018756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nominal</w:t>
            </w:r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formes</w:t>
            </w:r>
            <w:proofErr w:type="spellEnd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A128AF">
              <w:rPr>
                <w:rFonts w:ascii="Arial" w:hAnsi="Arial" w:cs="Arial"/>
                <w:bCs/>
                <w:sz w:val="20"/>
                <w:szCs w:val="20"/>
                <w:lang w:val="ro-RO"/>
              </w:rPr>
              <w:t>combinaisons</w:t>
            </w:r>
            <w:proofErr w:type="spellEnd"/>
            <w:r w:rsidR="00A128A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accord</w:t>
            </w:r>
            <w:proofErr w:type="spellEnd"/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64015D">
              <w:rPr>
                <w:rFonts w:ascii="Arial" w:hAnsi="Arial" w:cs="Arial"/>
                <w:bCs/>
                <w:sz w:val="20"/>
                <w:szCs w:val="20"/>
                <w:lang w:val="ro-RO"/>
              </w:rPr>
              <w:t>emplois</w:t>
            </w:r>
            <w:proofErr w:type="spellEnd"/>
            <w:r w:rsidR="0064015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B615C">
              <w:rPr>
                <w:rFonts w:ascii="Arial" w:hAnsi="Arial" w:cs="Arial"/>
                <w:bCs/>
                <w:sz w:val="20"/>
                <w:szCs w:val="20"/>
                <w:lang w:val="ro-RO"/>
              </w:rPr>
              <w:t>valeurs</w:t>
            </w:r>
            <w:proofErr w:type="spellEnd"/>
            <w:r w:rsidR="002B615C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="007A6AB0">
              <w:rPr>
                <w:rFonts w:ascii="Arial" w:hAnsi="Arial" w:cs="Arial"/>
                <w:bCs/>
                <w:sz w:val="20"/>
                <w:szCs w:val="20"/>
                <w:lang w:val="ro-RO"/>
              </w:rPr>
              <w:t>etc.)</w:t>
            </w:r>
            <w:r w:rsidR="00BF0E0E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C94DCA" w:rsidRPr="00430FE1" w:rsidRDefault="00BF0E0E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Utiliser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le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métalangage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dans la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description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l’analyse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du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groupe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nominal</w:t>
            </w:r>
            <w:r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</w:p>
          <w:p w:rsidR="00CD2DFB" w:rsidRPr="00430FE1" w:rsidRDefault="00CD2DFB" w:rsidP="00071C0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Communiquer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français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en </w:t>
            </w:r>
            <w:proofErr w:type="spellStart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>utilisant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C465A" w:rsidRPr="00430FE1">
              <w:rPr>
                <w:rFonts w:ascii="Arial" w:hAnsi="Arial" w:cs="Arial"/>
                <w:sz w:val="20"/>
                <w:szCs w:val="20"/>
                <w:lang w:val="ro-RO"/>
              </w:rPr>
              <w:t>correctement</w:t>
            </w:r>
            <w:proofErr w:type="spellEnd"/>
            <w:r w:rsidR="007C465A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>les</w:t>
            </w:r>
            <w:proofErr w:type="spellEnd"/>
            <w:r w:rsidR="00430FE1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parties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du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discours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qui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>appartiennent</w:t>
            </w:r>
            <w:proofErr w:type="spellEnd"/>
            <w:r w:rsidR="00430FE1" w:rsidRPr="00430FE1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CD773B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au </w:t>
            </w:r>
            <w:proofErr w:type="spellStart"/>
            <w:r w:rsidR="00CD773B" w:rsidRPr="00430FE1">
              <w:rPr>
                <w:rFonts w:ascii="Arial" w:hAnsi="Arial" w:cs="Arial"/>
                <w:sz w:val="20"/>
                <w:szCs w:val="20"/>
                <w:lang w:val="ro-RO"/>
              </w:rPr>
              <w:t>groupe</w:t>
            </w:r>
            <w:proofErr w:type="spellEnd"/>
            <w:r w:rsidR="00CD773B" w:rsidRPr="00430FE1">
              <w:rPr>
                <w:rFonts w:ascii="Arial" w:hAnsi="Arial" w:cs="Arial"/>
                <w:sz w:val="20"/>
                <w:szCs w:val="20"/>
                <w:lang w:val="ro-RO"/>
              </w:rPr>
              <w:t xml:space="preserve"> nominal</w:t>
            </w:r>
            <w:r w:rsidRPr="00430FE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59297B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contenu</w:t>
            </w:r>
            <w:proofErr w:type="spellEnd"/>
            <w:r w:rsidRPr="0059297B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</w:t>
            </w:r>
            <w:proofErr w:type="spellStart"/>
            <w:r w:rsidRPr="0059297B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</w:rPr>
              <w:t>cours</w:t>
            </w:r>
            <w:proofErr w:type="spellEnd"/>
          </w:p>
        </w:tc>
      </w:tr>
      <w:tr w:rsidR="00B0090F" w:rsidRPr="002A1BC6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groupe nominal : structure ; constituants. Le nom. Généralités, taxinomies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 genre du nom. Notions introductives. Les noms épicènes. La formation du féminin.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Suffixes propres aux deux genres. Correspondance / non-correspondance entre le sexe et le genre grammatical (humains et animaux). Noms existant seulement au masculin ou seulement au féminin. Divergences au niveau du genre : approche contrastive (français-roumain). Noms pouvant avoir deux genres. Cas particuliers. Le genre des noms de villes.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nombre du nom. Le pluriel des noms communs simples et composés. Noms ayant deux formes au pluriel. Le pluriel des noms propres. 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 xml:space="preserve">Singularia </w:t>
            </w:r>
            <w:r w:rsidRPr="00C047C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et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 xml:space="preserve"> pluralia tantum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Noms dont le sens diffère au sg. et au pl. Bilan.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articles. Les formes simples, élidée, contractées et agglutinées de l’article défini.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Emplois et valeurs de l’article défini. L’emploi de l’article défini devant les noms propres.</w:t>
            </w:r>
          </w:p>
          <w:p w:rsidR="00524F05" w:rsidRPr="00430FE1" w:rsidRDefault="00784C2B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Formes, e</w:t>
            </w:r>
            <w:r w:rsidR="00524F05"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mplois et valeurs de l’article indéfini. Remplacement des articles partitif et indéfini par « de ». Reprise et omission de l’article.</w:t>
            </w:r>
            <w:r w:rsidR="00524F05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Bilan. L’adjectif. Types d’adjectifs. Le genre de l’adjectif qualificatif. Adjectifs pouvant déterminer seulement des noms masc</w:t>
            </w:r>
            <w:r w:rsidR="005F779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ulins</w:t>
            </w:r>
            <w:r w:rsidR="00524F05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ou seulement des noms fém</w:t>
            </w:r>
            <w:r w:rsidR="005F7795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inins</w:t>
            </w:r>
            <w:r w:rsidR="00524F05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 Adjectifs ayant une forme unique pour les deux genres.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La formation du féminin de l’adjectif qualificatif.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Le pluriel des adjectifs qualificatifs.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L’accord des adjectifs simples et composés en genre et en nombre. Adjectif</w:t>
            </w:r>
            <w:r w:rsidR="000B566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/vs/</w:t>
            </w:r>
            <w:r w:rsidR="000B566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adverbe.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L’accord des adjectifs de couleur.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Cas particuliers de l’accord.</w:t>
            </w:r>
            <w:r w:rsidRPr="00430F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La place des adjectifs. A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djectif verbal /vs/ participe présent.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Les degrés de signification (comparaison et intensité) de l’adjectif. Bilan.</w:t>
            </w:r>
          </w:p>
          <w:p w:rsidR="0085548D" w:rsidRPr="00430FE1" w:rsidRDefault="0085548D" w:rsidP="0085548D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adjectifs démonstratifs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possessifs et relatifs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 : formes, v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aleurs et emplois.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Bilan.</w:t>
            </w:r>
          </w:p>
          <w:p w:rsidR="00524F05" w:rsidRPr="00430FE1" w:rsidRDefault="00524F05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lastRenderedPageBreak/>
              <w:t xml:space="preserve">Les adjectifs interrogatifs / exclamatifs </w:t>
            </w:r>
            <w:r w:rsidR="00B82BC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et l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es adjectifs indéfinis: formes, v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aleurs et emplois. Valeurs de </w:t>
            </w:r>
            <w:r w:rsidRPr="00430FE1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tout</w:t>
            </w:r>
            <w:r w:rsidR="00C12D52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 et de </w:t>
            </w:r>
            <w:r w:rsidR="00C12D52" w:rsidRPr="00C12D52">
              <w:rPr>
                <w:rFonts w:ascii="Arial" w:hAnsi="Arial" w:cs="Arial"/>
                <w:bCs/>
                <w:i/>
                <w:noProof/>
                <w:sz w:val="20"/>
                <w:szCs w:val="20"/>
                <w:lang w:val="fr-FR"/>
              </w:rPr>
              <w:t>quelque(s)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. Bilan.</w:t>
            </w:r>
          </w:p>
          <w:p w:rsidR="00756DCB" w:rsidRPr="00430FE1" w:rsidRDefault="00756DCB" w:rsidP="00756DCB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numéraux cardinaux et ordinaux. Formes simples et composées des NC. Accord de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vingt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cent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mille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. Valeurs précises et valeurs approximatives / figurées. Place des NC devant 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>autre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,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premier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,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dernier</w:t>
            </w:r>
            <w:r w:rsidRPr="00430FE1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,</w:t>
            </w:r>
            <w:r w:rsidRPr="00430FE1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  <w:lang w:val="fr-FR"/>
              </w:rPr>
              <w:t xml:space="preserve"> prochain, suivant</w:t>
            </w:r>
            <w:r w:rsidRPr="005B7B6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  <w:r w:rsidRPr="00430FE1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Particularités d’emploi des 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N</w:t>
            </w:r>
            <w:r w:rsidRPr="00430FE1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O. Orthographe et prononciation des </w:t>
            </w:r>
            <w:r w:rsidR="00822E8C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NC</w:t>
            </w:r>
            <w:r w:rsidRPr="00430FE1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. </w:t>
            </w:r>
            <w:r w:rsidR="006C1DAA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Bilan.</w:t>
            </w:r>
          </w:p>
          <w:p w:rsidR="00D4471F" w:rsidRPr="00430FE1" w:rsidRDefault="00D4471F" w:rsidP="00524F05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pronoms personnels : </w:t>
            </w:r>
            <w:r w:rsidR="005B7B6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ormes atones </w:t>
            </w:r>
            <w:r w:rsidR="00E17BF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et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toniques</w:t>
            </w:r>
            <w:r w:rsidR="00685CB4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 ;</w:t>
            </w:r>
            <w:r w:rsidR="00DB521E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conjointes (clitiques) </w:t>
            </w:r>
            <w:r w:rsidR="00FB724D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et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disjointes</w:t>
            </w:r>
            <w:r w:rsidR="00DB521E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 ;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réfléchies.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Les pronoms adverbiaux : 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sens et emplois. Les formes neutres. Place des pronoms personnels compléments d'objet. Valeurs et emplois spéciaux des pronoms personnels.</w:t>
            </w:r>
          </w:p>
          <w:p w:rsidR="00B364FA" w:rsidRPr="00430FE1" w:rsidRDefault="00D4471F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démonstratifs</w:t>
            </w:r>
            <w:r w:rsidR="00ED5D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="00ED5DAC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possessifs </w:t>
            </w:r>
            <w:r w:rsidR="00ED5D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et </w:t>
            </w:r>
            <w:r w:rsidR="00ED5DAC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relatifs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: formes, emplois et valeurs.       </w:t>
            </w:r>
          </w:p>
          <w:p w:rsidR="002A1BC6" w:rsidRPr="00CF61B4" w:rsidRDefault="002A1BC6" w:rsidP="002A1BC6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 w:rsidRPr="00CF61B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Les pronoms interrogatifs : formes, emplois et fonctions syntaxiques.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es pronoms indéfinis (I)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 : v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aleurs et emplois.</w:t>
            </w:r>
          </w:p>
          <w:p w:rsidR="00C94DCA" w:rsidRPr="00430FE1" w:rsidRDefault="00C12D52" w:rsidP="00C12D52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es pronoms indéfinis (I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I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 : v</w:t>
            </w:r>
            <w:r w:rsidRPr="00CF61B4"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aleurs et emplois.</w:t>
            </w: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 xml:space="preserve"> </w:t>
            </w:r>
            <w:r w:rsidR="00B364FA"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>Bilan.</w:t>
            </w:r>
          </w:p>
        </w:tc>
      </w:tr>
      <w:tr w:rsidR="00B0090F" w:rsidRPr="0051719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cours</w:t>
            </w:r>
          </w:p>
        </w:tc>
      </w:tr>
      <w:tr w:rsidR="00B0090F" w:rsidRPr="00557C92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5792" w:rsidRDefault="00E75792" w:rsidP="00E75792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AGRIGOROAIEI, Valentina – </w:t>
            </w:r>
            <w:r w:rsidRPr="0090069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La sphère du nom. Morphosyntaxe du français contemporain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și, Editura Fundației ”Chemarea”, 1994.</w:t>
            </w:r>
          </w:p>
          <w:p w:rsidR="009C1F8F" w:rsidRDefault="009C1F8F" w:rsidP="00E75792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DUBOIS, Jean, JOUANNON, G., LAGANE, R.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Larousse, 1961.</w:t>
            </w:r>
          </w:p>
          <w:p w:rsidR="009C1F8F" w:rsidRDefault="009C1F8F" w:rsidP="00E75792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GIRODET, Jean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Pièges et difficultés de la langue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Paris, Bordas / SEJER, 2008.</w:t>
            </w:r>
          </w:p>
          <w:p w:rsidR="009C1F8F" w:rsidRDefault="009C1F8F" w:rsidP="00E75792">
            <w:pPr>
              <w:numPr>
                <w:ilvl w:val="0"/>
                <w:numId w:val="19"/>
              </w:numPr>
              <w:spacing w:line="254" w:lineRule="auto"/>
              <w:contextualSpacing/>
              <w:jc w:val="both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val="fr-FR"/>
              </w:rPr>
              <w:t>Le petit Grevisse. Grammaire française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Bruxelles, De Boeck Duculot, 2009.</w:t>
            </w:r>
          </w:p>
          <w:p w:rsidR="009C1F8F" w:rsidRDefault="009C1F8F" w:rsidP="00E75792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GREVISSE, Maurice –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Le Bon Usage. Grammaire française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Louvain-La-Neuve,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Duculot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éd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refondue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par André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Goosse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1993.</w:t>
            </w:r>
          </w:p>
          <w:p w:rsidR="00847B5F" w:rsidRPr="00847B5F" w:rsidRDefault="00854B33" w:rsidP="000A2791">
            <w:pPr>
              <w:pStyle w:val="Paragraphedeliste"/>
              <w:numPr>
                <w:ilvl w:val="0"/>
                <w:numId w:val="19"/>
              </w:num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POPESCU, </w:t>
            </w:r>
            <w:proofErr w:type="spellStart"/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Iulian</w:t>
            </w:r>
            <w:proofErr w:type="spellEnd"/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LUPU, Mihaela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– </w:t>
            </w:r>
            <w:r w:rsidRPr="00847B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Grammaire normative du français. Le groupe nominal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Ia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ș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i,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Ed. Univ. 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« 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exandru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oan</w:t>
            </w:r>
            <w:bookmarkStart w:id="0" w:name="_GoBack"/>
            <w:bookmarkEnd w:id="0"/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Cuza », </w:t>
            </w:r>
            <w:r w:rsidR="000A2791" w:rsidRPr="000A27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II</w:t>
            </w:r>
            <w:r w:rsidR="000A2791" w:rsidRPr="000A279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e</w:t>
            </w:r>
            <w:r w:rsidR="000A2791" w:rsidRPr="000A27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éd.,</w:t>
            </w:r>
            <w:r w:rsidR="00557C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2011</w:t>
            </w:r>
            <w:r w:rsidR="000A2791" w:rsidRPr="000A27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[2010]</w:t>
            </w:r>
            <w:r w:rsidRPr="00847B5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94DCA" w:rsidRPr="00430FE1" w:rsidRDefault="009C1F8F" w:rsidP="00E75792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RIEGEL, Martin, PELLAT, Jean-Christophe, RIOUL, René – 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Grammaire méthodique du français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, Paris, PUF, 2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 éd. corrigée, 1996 [1994], coll. « Linguistique nouvelle ».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CA0D08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contenu</w:t>
            </w:r>
            <w:proofErr w:type="spellEnd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430FE1">
              <w:rPr>
                <w:rStyle w:val="Rfrencelgre"/>
                <w:rFonts w:ascii="Arial" w:hAnsi="Arial" w:cs="Arial"/>
                <w:sz w:val="20"/>
                <w:szCs w:val="20"/>
              </w:rPr>
              <w:t>séminaires</w:t>
            </w:r>
            <w:proofErr w:type="spellEnd"/>
          </w:p>
        </w:tc>
      </w:tr>
      <w:tr w:rsidR="00B0090F" w:rsidRPr="00430FE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30FE1" w:rsidRDefault="00B364FA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genre du nom (I). La formation du féminin. Le genre du nom dans la classe des animés (humains, animaux) et des inanimés.</w:t>
            </w:r>
          </w:p>
          <w:p w:rsidR="00ED0480" w:rsidRPr="00430FE1" w:rsidRDefault="00ED0480" w:rsidP="00ED0480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genre du nom (II).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Noms s’employant aux deux genres.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genre divergent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(a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pproche contrastive français-roumain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)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503290" w:rsidRPr="00430FE1" w:rsidRDefault="00503290" w:rsidP="00503290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Le nombre du nom. Le pluriel des noms simples et composés.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Noms ayant des sens différents aux deux nombres. </w:t>
            </w:r>
            <w:r w:rsidRPr="00852A3E">
              <w:rPr>
                <w:rFonts w:ascii="Arial" w:hAnsi="Arial" w:cs="Arial"/>
                <w:i/>
                <w:iCs/>
                <w:noProof/>
                <w:sz w:val="20"/>
                <w:szCs w:val="20"/>
                <w:lang w:val="fr-FR"/>
              </w:rPr>
              <w:t>Singularia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</w:t>
            </w:r>
            <w:r w:rsidRPr="00430FE1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pluralia tantum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  <w:p w:rsidR="005571E3" w:rsidRPr="00430FE1" w:rsidRDefault="005571E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articles (défini, indéfini, partitif).</w:t>
            </w:r>
          </w:p>
          <w:p w:rsidR="005571E3" w:rsidRPr="00430FE1" w:rsidRDefault="005571E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genre de l’adjectif qualificatif.  La formation du féminin.</w:t>
            </w:r>
          </w:p>
          <w:p w:rsidR="00594F46" w:rsidRPr="00430FE1" w:rsidRDefault="00594F46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 nombre de l’adjectif qualificatif.</w:t>
            </w:r>
            <w:r w:rsidRPr="00430FE1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L’accord des adjectifs de couleur.</w:t>
            </w:r>
          </w:p>
          <w:p w:rsidR="00A5778D" w:rsidRPr="00430FE1" w:rsidRDefault="00A5778D" w:rsidP="00A5778D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L’accord et la place des adjectifs.</w:t>
            </w:r>
            <w:r w:rsidR="00BF382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degrés de signification (comparaison et intensité) de l’adjectif.</w:t>
            </w:r>
          </w:p>
          <w:p w:rsidR="00A5778D" w:rsidRPr="00430FE1" w:rsidRDefault="00A5778D" w:rsidP="00A5778D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adjectifs démonstratifs</w:t>
            </w:r>
            <w:r w:rsidR="009B4502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possessifs. </w:t>
            </w:r>
          </w:p>
          <w:p w:rsidR="00A5778D" w:rsidRPr="00430FE1" w:rsidRDefault="009B4502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adjectifs interrogatifs</w:t>
            </w:r>
            <w:r w:rsidR="00F0357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/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exclamatifs et indéfinis.</w:t>
            </w:r>
          </w:p>
          <w:p w:rsidR="00453C53" w:rsidRPr="00430FE1" w:rsidRDefault="00453C5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numéraux cardinaux et ordinaux.</w:t>
            </w:r>
          </w:p>
          <w:p w:rsidR="00453C53" w:rsidRPr="00430FE1" w:rsidRDefault="00453C53" w:rsidP="00B364F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personnels. La place des pronoms personnels compléments dans les phrases assertive, interrogative et impérative.</w:t>
            </w:r>
          </w:p>
          <w:p w:rsidR="00C94DCA" w:rsidRPr="00146DEB" w:rsidRDefault="00453C53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adverbiaux</w:t>
            </w:r>
            <w:r w:rsidR="00CD2DF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démonstratifs</w:t>
            </w:r>
            <w:r w:rsidR="00CD2DFB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et 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possessifs. L’expression de la possession : approche contrastive français-roumain.</w:t>
            </w:r>
          </w:p>
          <w:p w:rsidR="00146DEB" w:rsidRPr="00146DEB" w:rsidRDefault="00146DE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relatifs : difficultés d’acquisition pour les élèves roumains.</w:t>
            </w:r>
          </w:p>
          <w:p w:rsidR="00146DEB" w:rsidRPr="00430FE1" w:rsidRDefault="00146DEB" w:rsidP="00C94DCA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Les pronoms indéfinis : difficultés d’acquisition pour les élèves roumains. Les pronoms interrogatifs.</w:t>
            </w:r>
          </w:p>
        </w:tc>
      </w:tr>
      <w:tr w:rsidR="00B0090F" w:rsidRPr="0051719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sz w:val="20"/>
                <w:szCs w:val="20"/>
                <w:lang w:val="fr-FR"/>
              </w:rPr>
              <w:t>bibliographie recommandée pour les séminaires</w:t>
            </w:r>
          </w:p>
        </w:tc>
      </w:tr>
      <w:tr w:rsidR="00B0090F" w:rsidRPr="00517198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525BB" w:rsidRDefault="00453C53" w:rsidP="005525BB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GREVISSE, Maurice –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Exercices</w:t>
            </w:r>
            <w:proofErr w:type="spellEnd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grammaire</w:t>
            </w:r>
            <w:proofErr w:type="spellEnd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française</w:t>
            </w:r>
            <w:proofErr w:type="spellEnd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corrigé</w:t>
            </w:r>
            <w:proofErr w:type="spellEnd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, Bruxelles, De </w:t>
            </w:r>
            <w:proofErr w:type="spellStart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Boeck</w:t>
            </w:r>
            <w:proofErr w:type="spellEnd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Duculot</w:t>
            </w:r>
            <w:proofErr w:type="spellEnd"/>
            <w:r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, 2010.</w:t>
            </w:r>
          </w:p>
          <w:p w:rsidR="00C94DCA" w:rsidRPr="00430FE1" w:rsidRDefault="00453C53" w:rsidP="005525BB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>LUPU</w:t>
            </w:r>
            <w:r w:rsidRPr="00430FE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</w:t>
            </w: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 xml:space="preserve">Mihaela </w:t>
            </w:r>
            <w:r w:rsidR="00941E17" w:rsidRPr="00430FE1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–</w:t>
            </w: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30FE1">
              <w:rPr>
                <w:rFonts w:ascii="Arial" w:hAnsi="Arial" w:cs="Arial"/>
                <w:i/>
                <w:sz w:val="20"/>
                <w:szCs w:val="20"/>
                <w:lang w:val="fr-FR"/>
              </w:rPr>
              <w:t>La morphosyntaxe du français contemporain par des exercices : le nom, les déterminants, l’adjectif et le pronom</w:t>
            </w:r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>Iași</w:t>
            </w:r>
            <w:proofErr w:type="spellEnd"/>
            <w:r w:rsidRPr="00430FE1">
              <w:rPr>
                <w:rFonts w:ascii="Arial" w:hAnsi="Arial" w:cs="Arial"/>
                <w:sz w:val="20"/>
                <w:szCs w:val="20"/>
                <w:lang w:val="fr-FR"/>
              </w:rPr>
              <w:t>, Vasiliana’98, 2017.</w:t>
            </w:r>
          </w:p>
        </w:tc>
      </w:tr>
      <w:tr w:rsidR="00B0090F" w:rsidRPr="00430FE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30FE1" w:rsidRDefault="00B0090F" w:rsidP="00CA0D08">
            <w:pPr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430FE1">
              <w:rPr>
                <w:rStyle w:val="Rfrencelgre"/>
                <w:rFonts w:ascii="Arial" w:hAnsi="Arial" w:cs="Arial"/>
                <w:color w:val="FFFFFF" w:themeColor="background1"/>
                <w:sz w:val="20"/>
                <w:szCs w:val="20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30FE1" w:rsidRDefault="00BD46C9" w:rsidP="0075756B">
            <w:pPr>
              <w:jc w:val="both"/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0090F" w:rsidRPr="0051719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9E186A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et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d’apprentissage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BF2973" w:rsidP="00CA0D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L’exposé</w:t>
            </w:r>
            <w:r w:rsidR="00D1567E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interactif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xplica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tion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, la </w:t>
            </w:r>
            <w:r w:rsidR="003F20F0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problématisation</w:t>
            </w:r>
            <w:r w:rsidR="005521DF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le dialogue heuristique</w:t>
            </w:r>
            <w:r w:rsidR="00480C4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, l’exercice</w:t>
            </w:r>
            <w:r w:rsidR="00D40BC7"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.</w:t>
            </w:r>
          </w:p>
        </w:tc>
      </w:tr>
      <w:tr w:rsidR="00B0090F" w:rsidRPr="00517198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BD46C9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méthodes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d’évaluation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D40BC7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Test écrit (40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</w:t>
            </w:r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) et examen écrit (60</w:t>
            </w:r>
            <w:r w:rsidRPr="00430FE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%)</w:t>
            </w:r>
          </w:p>
        </w:tc>
      </w:tr>
      <w:tr w:rsidR="00B0090F" w:rsidRPr="00430FE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30FE1" w:rsidRDefault="00254D05" w:rsidP="00CA0D08">
            <w:pPr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Langue</w:t>
            </w:r>
            <w:proofErr w:type="spellEnd"/>
            <w:r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D46C9" w:rsidRPr="00430FE1">
              <w:rPr>
                <w:rStyle w:val="Rfrencelgre"/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30FE1" w:rsidRDefault="003F20F0" w:rsidP="00CA0D0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f</w:t>
            </w:r>
            <w:r w:rsidR="00D40BC7" w:rsidRPr="00430FE1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rançais</w:t>
            </w:r>
            <w:proofErr w:type="spellEnd"/>
          </w:p>
        </w:tc>
      </w:tr>
    </w:tbl>
    <w:p w:rsidR="00B0090F" w:rsidRPr="00430FE1" w:rsidRDefault="00B0090F" w:rsidP="00B0090F">
      <w:pPr>
        <w:spacing w:after="0" w:line="240" w:lineRule="auto"/>
        <w:jc w:val="both"/>
        <w:rPr>
          <w:rStyle w:val="Rfrencelgre"/>
          <w:rFonts w:ascii="Arial" w:hAnsi="Arial" w:cs="Arial"/>
          <w:sz w:val="20"/>
          <w:szCs w:val="20"/>
        </w:rPr>
      </w:pPr>
    </w:p>
    <w:sectPr w:rsidR="00B0090F" w:rsidRPr="00430FE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557F"/>
    <w:multiLevelType w:val="hybridMultilevel"/>
    <w:tmpl w:val="70E0C676"/>
    <w:lvl w:ilvl="0" w:tplc="102A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03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C4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0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4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3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2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8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3895"/>
    <w:multiLevelType w:val="hybridMultilevel"/>
    <w:tmpl w:val="DE46E0D2"/>
    <w:lvl w:ilvl="0" w:tplc="5A36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0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C3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4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6D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2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C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0D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2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8"/>
  </w:num>
  <w:num w:numId="14">
    <w:abstractNumId w:val="23"/>
  </w:num>
  <w:num w:numId="15">
    <w:abstractNumId w:val="11"/>
  </w:num>
  <w:num w:numId="16">
    <w:abstractNumId w:val="20"/>
  </w:num>
  <w:num w:numId="17">
    <w:abstractNumId w:val="5"/>
  </w:num>
  <w:num w:numId="18">
    <w:abstractNumId w:val="17"/>
  </w:num>
  <w:num w:numId="19">
    <w:abstractNumId w:val="19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10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6751"/>
    <w:rsid w:val="000565CA"/>
    <w:rsid w:val="00071B1B"/>
    <w:rsid w:val="00071C0E"/>
    <w:rsid w:val="000734EE"/>
    <w:rsid w:val="00095F61"/>
    <w:rsid w:val="00096F5E"/>
    <w:rsid w:val="000A2791"/>
    <w:rsid w:val="000A5E76"/>
    <w:rsid w:val="000B566F"/>
    <w:rsid w:val="000E2602"/>
    <w:rsid w:val="000F4011"/>
    <w:rsid w:val="00106F97"/>
    <w:rsid w:val="00142D41"/>
    <w:rsid w:val="00146DEB"/>
    <w:rsid w:val="0016725D"/>
    <w:rsid w:val="0018756E"/>
    <w:rsid w:val="001876F0"/>
    <w:rsid w:val="001A570C"/>
    <w:rsid w:val="001A5910"/>
    <w:rsid w:val="001B4413"/>
    <w:rsid w:val="001C2D41"/>
    <w:rsid w:val="001E2CA9"/>
    <w:rsid w:val="002138CF"/>
    <w:rsid w:val="00213AD0"/>
    <w:rsid w:val="0022074B"/>
    <w:rsid w:val="00222F69"/>
    <w:rsid w:val="0025265C"/>
    <w:rsid w:val="00254D05"/>
    <w:rsid w:val="002705E0"/>
    <w:rsid w:val="00282954"/>
    <w:rsid w:val="002A1706"/>
    <w:rsid w:val="002A1BC6"/>
    <w:rsid w:val="002A291C"/>
    <w:rsid w:val="002B0727"/>
    <w:rsid w:val="002B615C"/>
    <w:rsid w:val="002B6A6C"/>
    <w:rsid w:val="002C2CC3"/>
    <w:rsid w:val="002F1FCF"/>
    <w:rsid w:val="00330256"/>
    <w:rsid w:val="00344E31"/>
    <w:rsid w:val="003F0E3B"/>
    <w:rsid w:val="003F20F0"/>
    <w:rsid w:val="003F6E9E"/>
    <w:rsid w:val="004040A8"/>
    <w:rsid w:val="004269BD"/>
    <w:rsid w:val="00427C2F"/>
    <w:rsid w:val="00430FE1"/>
    <w:rsid w:val="004335CB"/>
    <w:rsid w:val="00453C53"/>
    <w:rsid w:val="00480C4A"/>
    <w:rsid w:val="00496349"/>
    <w:rsid w:val="004A6636"/>
    <w:rsid w:val="004B276C"/>
    <w:rsid w:val="004C1E74"/>
    <w:rsid w:val="004C2D2A"/>
    <w:rsid w:val="004D0D05"/>
    <w:rsid w:val="004E7936"/>
    <w:rsid w:val="00501F35"/>
    <w:rsid w:val="00503290"/>
    <w:rsid w:val="00517198"/>
    <w:rsid w:val="00520E5D"/>
    <w:rsid w:val="0052201E"/>
    <w:rsid w:val="00524F05"/>
    <w:rsid w:val="005521DF"/>
    <w:rsid w:val="005525BB"/>
    <w:rsid w:val="005571E3"/>
    <w:rsid w:val="00557C92"/>
    <w:rsid w:val="00565E40"/>
    <w:rsid w:val="0056670C"/>
    <w:rsid w:val="00574724"/>
    <w:rsid w:val="00577434"/>
    <w:rsid w:val="0059297B"/>
    <w:rsid w:val="00594F46"/>
    <w:rsid w:val="005B7B61"/>
    <w:rsid w:val="005D5AEB"/>
    <w:rsid w:val="005F701E"/>
    <w:rsid w:val="005F7795"/>
    <w:rsid w:val="0061563A"/>
    <w:rsid w:val="006329F0"/>
    <w:rsid w:val="0064015D"/>
    <w:rsid w:val="00647103"/>
    <w:rsid w:val="006852DA"/>
    <w:rsid w:val="00685CB4"/>
    <w:rsid w:val="00686349"/>
    <w:rsid w:val="00694783"/>
    <w:rsid w:val="00696887"/>
    <w:rsid w:val="006A3DB7"/>
    <w:rsid w:val="006A668E"/>
    <w:rsid w:val="006B0203"/>
    <w:rsid w:val="006C1DAA"/>
    <w:rsid w:val="00701831"/>
    <w:rsid w:val="007370E0"/>
    <w:rsid w:val="0073717D"/>
    <w:rsid w:val="00756DCB"/>
    <w:rsid w:val="0075756B"/>
    <w:rsid w:val="007575EF"/>
    <w:rsid w:val="00784C2B"/>
    <w:rsid w:val="00796060"/>
    <w:rsid w:val="007A65CB"/>
    <w:rsid w:val="007A6AB0"/>
    <w:rsid w:val="007C2E4C"/>
    <w:rsid w:val="007C2F8F"/>
    <w:rsid w:val="007C465A"/>
    <w:rsid w:val="007D42A5"/>
    <w:rsid w:val="007E2755"/>
    <w:rsid w:val="007E29F9"/>
    <w:rsid w:val="008003E6"/>
    <w:rsid w:val="00814805"/>
    <w:rsid w:val="00815086"/>
    <w:rsid w:val="00822E8C"/>
    <w:rsid w:val="00840F91"/>
    <w:rsid w:val="00841F1D"/>
    <w:rsid w:val="00854B33"/>
    <w:rsid w:val="0085548D"/>
    <w:rsid w:val="008871DD"/>
    <w:rsid w:val="008B678C"/>
    <w:rsid w:val="008D13FA"/>
    <w:rsid w:val="008D56B5"/>
    <w:rsid w:val="008E107E"/>
    <w:rsid w:val="0091491A"/>
    <w:rsid w:val="00941E17"/>
    <w:rsid w:val="009472FD"/>
    <w:rsid w:val="00955D56"/>
    <w:rsid w:val="0096143C"/>
    <w:rsid w:val="009712C8"/>
    <w:rsid w:val="00981730"/>
    <w:rsid w:val="00985BB4"/>
    <w:rsid w:val="0099155B"/>
    <w:rsid w:val="009A063F"/>
    <w:rsid w:val="009A5C0F"/>
    <w:rsid w:val="009B4502"/>
    <w:rsid w:val="009C1F8F"/>
    <w:rsid w:val="009C308C"/>
    <w:rsid w:val="009D35BB"/>
    <w:rsid w:val="009D7D97"/>
    <w:rsid w:val="009E186A"/>
    <w:rsid w:val="009E5946"/>
    <w:rsid w:val="009F0D70"/>
    <w:rsid w:val="009F4EF1"/>
    <w:rsid w:val="00A128AF"/>
    <w:rsid w:val="00A30F4F"/>
    <w:rsid w:val="00A46D59"/>
    <w:rsid w:val="00A5778D"/>
    <w:rsid w:val="00A6774B"/>
    <w:rsid w:val="00A81659"/>
    <w:rsid w:val="00A91A5C"/>
    <w:rsid w:val="00AA6182"/>
    <w:rsid w:val="00AC40D4"/>
    <w:rsid w:val="00AF4F6F"/>
    <w:rsid w:val="00B0090F"/>
    <w:rsid w:val="00B04522"/>
    <w:rsid w:val="00B07692"/>
    <w:rsid w:val="00B364FA"/>
    <w:rsid w:val="00B36799"/>
    <w:rsid w:val="00B45CC4"/>
    <w:rsid w:val="00B61539"/>
    <w:rsid w:val="00B82BC8"/>
    <w:rsid w:val="00B9412C"/>
    <w:rsid w:val="00B95EF7"/>
    <w:rsid w:val="00B973FF"/>
    <w:rsid w:val="00BA2E90"/>
    <w:rsid w:val="00BD46C9"/>
    <w:rsid w:val="00BD750F"/>
    <w:rsid w:val="00BF0E0E"/>
    <w:rsid w:val="00BF2973"/>
    <w:rsid w:val="00BF382B"/>
    <w:rsid w:val="00C047CE"/>
    <w:rsid w:val="00C126DE"/>
    <w:rsid w:val="00C12D52"/>
    <w:rsid w:val="00C17417"/>
    <w:rsid w:val="00C33121"/>
    <w:rsid w:val="00C53966"/>
    <w:rsid w:val="00C8093F"/>
    <w:rsid w:val="00C94127"/>
    <w:rsid w:val="00C94DCA"/>
    <w:rsid w:val="00CA0D08"/>
    <w:rsid w:val="00CD29E7"/>
    <w:rsid w:val="00CD2DFB"/>
    <w:rsid w:val="00CD773B"/>
    <w:rsid w:val="00CF1F34"/>
    <w:rsid w:val="00D1567E"/>
    <w:rsid w:val="00D40BC7"/>
    <w:rsid w:val="00D4471F"/>
    <w:rsid w:val="00D54296"/>
    <w:rsid w:val="00D70975"/>
    <w:rsid w:val="00DB1C6A"/>
    <w:rsid w:val="00DB521E"/>
    <w:rsid w:val="00DC554A"/>
    <w:rsid w:val="00DD23BB"/>
    <w:rsid w:val="00E073B3"/>
    <w:rsid w:val="00E17BF1"/>
    <w:rsid w:val="00E337D7"/>
    <w:rsid w:val="00E60394"/>
    <w:rsid w:val="00E6693E"/>
    <w:rsid w:val="00E73B40"/>
    <w:rsid w:val="00E75792"/>
    <w:rsid w:val="00E90C30"/>
    <w:rsid w:val="00EC504D"/>
    <w:rsid w:val="00ED0480"/>
    <w:rsid w:val="00ED18F4"/>
    <w:rsid w:val="00ED5DAC"/>
    <w:rsid w:val="00EE70AA"/>
    <w:rsid w:val="00EF6FDD"/>
    <w:rsid w:val="00F0357D"/>
    <w:rsid w:val="00F07081"/>
    <w:rsid w:val="00F07D69"/>
    <w:rsid w:val="00F12F5E"/>
    <w:rsid w:val="00F45EE5"/>
    <w:rsid w:val="00F50481"/>
    <w:rsid w:val="00F70F84"/>
    <w:rsid w:val="00F730BE"/>
    <w:rsid w:val="00FA3546"/>
    <w:rsid w:val="00FB724D"/>
    <w:rsid w:val="00FC2192"/>
    <w:rsid w:val="00FC29E4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6A3"/>
  <w15:docId w15:val="{709E3C9C-9314-4B0E-970D-E2A2C8D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0736-DA54-4690-B020-A903470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Mihaela</cp:lastModifiedBy>
  <cp:revision>371</cp:revision>
  <dcterms:created xsi:type="dcterms:W3CDTF">2019-06-24T11:11:00Z</dcterms:created>
  <dcterms:modified xsi:type="dcterms:W3CDTF">2020-01-06T19:06:00Z</dcterms:modified>
</cp:coreProperties>
</file>