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614489" w:rsidTr="00C94DCA">
        <w:tc>
          <w:tcPr>
            <w:tcW w:w="9209" w:type="dxa"/>
            <w:shd w:val="clear" w:color="auto" w:fill="A6A6A6" w:themeFill="background1" w:themeFillShade="A6"/>
          </w:tcPr>
          <w:p w:rsidR="00B0090F" w:rsidRPr="00614489" w:rsidRDefault="00133FCC" w:rsidP="00CA0D08">
            <w:pPr>
              <w:pStyle w:val="Heading5"/>
              <w:spacing w:before="0"/>
              <w:jc w:val="center"/>
              <w:outlineLvl w:val="4"/>
              <w:rPr>
                <w:rStyle w:val="SubtleReference"/>
                <w:rFonts w:ascii="Arial Narrow" w:hAnsi="Arial Narrow" w:cs="Arial"/>
                <w:b/>
                <w:smallCaps w:val="0"/>
                <w:color w:val="FFFFFF" w:themeColor="background1"/>
              </w:rPr>
            </w:pPr>
            <w:r w:rsidRPr="00614489">
              <w:rPr>
                <w:rStyle w:val="SubtleReference"/>
                <w:rFonts w:ascii="Arial Narrow" w:hAnsi="Arial Narrow" w:cs="Arial"/>
                <w:color w:val="FFFFFF" w:themeColor="background1"/>
              </w:rPr>
              <w:t>BA</w:t>
            </w:r>
            <w:r w:rsidR="00CA0D08" w:rsidRPr="00614489">
              <w:rPr>
                <w:rStyle w:val="SubtleReference"/>
                <w:rFonts w:ascii="Arial Narrow" w:hAnsi="Arial Narrow" w:cs="Arial"/>
                <w:color w:val="FFFFFF" w:themeColor="background1"/>
              </w:rPr>
              <w:t xml:space="preserve"> PROGRAMME</w:t>
            </w:r>
            <w:r w:rsidR="00B0090F" w:rsidRPr="00614489">
              <w:rPr>
                <w:rStyle w:val="SubtleReference"/>
                <w:rFonts w:ascii="Arial Narrow" w:hAnsi="Arial Narrow" w:cs="Arial"/>
                <w:b/>
                <w:color w:val="FFFFFF" w:themeColor="background1"/>
              </w:rPr>
              <w:t xml:space="preserve"> </w:t>
            </w:r>
          </w:p>
          <w:p w:rsidR="00B0090F" w:rsidRPr="00614489" w:rsidRDefault="005229FF" w:rsidP="00CA0D08">
            <w:pPr>
              <w:pStyle w:val="Heading5"/>
              <w:spacing w:before="0"/>
              <w:jc w:val="center"/>
              <w:outlineLvl w:val="4"/>
              <w:rPr>
                <w:rStyle w:val="SubtleReference"/>
                <w:rFonts w:ascii="Arial Narrow" w:hAnsi="Arial Narrow" w:cs="Arial"/>
                <w:b/>
                <w:smallCaps w:val="0"/>
                <w:color w:val="FF0000"/>
              </w:rPr>
            </w:pPr>
            <w:r>
              <w:rPr>
                <w:rStyle w:val="SubtleReference"/>
                <w:rFonts w:ascii="Arial Narrow" w:hAnsi="Arial Narrow" w:cs="Arial"/>
                <w:b/>
                <w:color w:val="FF0000"/>
              </w:rPr>
              <w:t>ENGLISH LANGUAGE AND LITERATURE</w:t>
            </w:r>
            <w:bookmarkStart w:id="0" w:name="_GoBack"/>
            <w:bookmarkEnd w:id="0"/>
          </w:p>
          <w:p w:rsidR="00B0090F" w:rsidRPr="00614489" w:rsidRDefault="00133FCC" w:rsidP="002B6A6C">
            <w:pPr>
              <w:pStyle w:val="Heading5"/>
              <w:spacing w:before="0"/>
              <w:jc w:val="center"/>
              <w:outlineLvl w:val="4"/>
              <w:rPr>
                <w:rFonts w:ascii="Arial Narrow" w:hAnsi="Arial Narrow" w:cs="Arial"/>
              </w:rPr>
            </w:pPr>
            <w:r w:rsidRPr="00614489">
              <w:rPr>
                <w:rStyle w:val="SubtleReference"/>
                <w:rFonts w:ascii="Arial Narrow" w:hAnsi="Arial Narrow" w:cs="Arial"/>
                <w:color w:val="FF0000"/>
              </w:rPr>
              <w:t>2</w:t>
            </w:r>
            <w:r w:rsidRPr="00614489">
              <w:rPr>
                <w:rStyle w:val="SubtleReference"/>
                <w:rFonts w:ascii="Arial Narrow" w:hAnsi="Arial Narrow" w:cs="Arial"/>
                <w:color w:val="FF0000"/>
                <w:vertAlign w:val="superscript"/>
              </w:rPr>
              <w:t>nd</w:t>
            </w:r>
            <w:r w:rsidRPr="00614489">
              <w:rPr>
                <w:rStyle w:val="SubtleReference"/>
                <w:rFonts w:ascii="Arial Narrow" w:hAnsi="Arial Narrow" w:cs="Arial"/>
                <w:color w:val="FF0000"/>
              </w:rPr>
              <w:t xml:space="preserve"> </w:t>
            </w:r>
            <w:r w:rsidR="002B6A6C" w:rsidRPr="00614489">
              <w:rPr>
                <w:rStyle w:val="SubtleReference"/>
                <w:rFonts w:ascii="Arial Narrow" w:hAnsi="Arial Narrow" w:cs="Arial"/>
                <w:color w:val="FF0000"/>
              </w:rPr>
              <w:t xml:space="preserve"> </w:t>
            </w:r>
            <w:r w:rsidR="00CA0D08" w:rsidRPr="00614489">
              <w:rPr>
                <w:rStyle w:val="SubtleReference"/>
                <w:rFonts w:ascii="Arial Narrow" w:hAnsi="Arial Narrow" w:cs="Arial"/>
                <w:color w:val="FFFFFF" w:themeColor="background1"/>
              </w:rPr>
              <w:t>YEAR OF STUDY</w:t>
            </w:r>
            <w:r w:rsidR="00B0090F" w:rsidRPr="00614489">
              <w:rPr>
                <w:rStyle w:val="SubtleReference"/>
                <w:rFonts w:ascii="Arial Narrow" w:hAnsi="Arial Narrow" w:cs="Arial"/>
                <w:color w:val="FFFFFF" w:themeColor="background1"/>
              </w:rPr>
              <w:t xml:space="preserve">, </w:t>
            </w:r>
            <w:r w:rsidR="003A512E">
              <w:rPr>
                <w:rStyle w:val="SubtleReference"/>
                <w:rFonts w:ascii="Arial Narrow" w:hAnsi="Arial Narrow" w:cs="Arial"/>
                <w:color w:val="FF0000"/>
              </w:rPr>
              <w:t>2</w:t>
            </w:r>
            <w:r w:rsidR="003A512E" w:rsidRPr="003A512E">
              <w:rPr>
                <w:rStyle w:val="SubtleReference"/>
                <w:rFonts w:ascii="Arial Narrow" w:hAnsi="Arial Narrow" w:cs="Arial"/>
                <w:color w:val="FF0000"/>
                <w:vertAlign w:val="superscript"/>
              </w:rPr>
              <w:t>nd</w:t>
            </w:r>
            <w:r w:rsidR="003A512E">
              <w:rPr>
                <w:rStyle w:val="SubtleReference"/>
                <w:rFonts w:ascii="Arial Narrow" w:hAnsi="Arial Narrow" w:cs="Arial"/>
                <w:color w:val="FF0000"/>
              </w:rPr>
              <w:t xml:space="preserve"> </w:t>
            </w:r>
            <w:r w:rsidR="00CA0D08" w:rsidRPr="00614489">
              <w:rPr>
                <w:rStyle w:val="SubtleReference"/>
                <w:rFonts w:ascii="Arial Narrow" w:hAnsi="Arial Narrow" w:cs="Arial"/>
                <w:color w:val="FFFFFF" w:themeColor="background1"/>
              </w:rPr>
              <w:t xml:space="preserve"> SEMESTER</w:t>
            </w:r>
          </w:p>
        </w:tc>
      </w:tr>
    </w:tbl>
    <w:p w:rsidR="00B0090F" w:rsidRPr="00614489" w:rsidRDefault="00B0090F" w:rsidP="00B0090F">
      <w:pPr>
        <w:spacing w:after="0" w:line="240" w:lineRule="auto"/>
        <w:jc w:val="both"/>
        <w:rPr>
          <w:rStyle w:val="SubtleReference"/>
          <w:rFonts w:ascii="Arial Narrow" w:hAnsi="Arial Narrow" w:cs="Arial"/>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614489" w:rsidTr="00C94DCA">
        <w:tc>
          <w:tcPr>
            <w:tcW w:w="2972" w:type="dxa"/>
            <w:gridSpan w:val="2"/>
            <w:shd w:val="clear" w:color="auto" w:fill="A6A6A6" w:themeFill="background1" w:themeFillShade="A6"/>
          </w:tcPr>
          <w:p w:rsidR="00B0090F" w:rsidRPr="00614489" w:rsidRDefault="00CA0D08" w:rsidP="00CA0D08">
            <w:pPr>
              <w:rPr>
                <w:rStyle w:val="SubtleReference"/>
                <w:rFonts w:ascii="Arial Narrow" w:hAnsi="Arial Narrow" w:cs="Arial"/>
                <w:b/>
                <w:color w:val="FFFFFF" w:themeColor="background1"/>
              </w:rPr>
            </w:pPr>
            <w:r w:rsidRPr="00614489">
              <w:rPr>
                <w:rStyle w:val="SubtleReference"/>
                <w:rFonts w:ascii="Arial Narrow" w:hAnsi="Arial Narrow" w:cs="Arial"/>
                <w:b/>
                <w:color w:val="FFFFFF" w:themeColor="background1"/>
              </w:rPr>
              <w:t>Course title</w:t>
            </w:r>
          </w:p>
        </w:tc>
        <w:tc>
          <w:tcPr>
            <w:tcW w:w="6237" w:type="dxa"/>
            <w:shd w:val="clear" w:color="auto" w:fill="A6A6A6" w:themeFill="background1" w:themeFillShade="A6"/>
          </w:tcPr>
          <w:p w:rsidR="00B0090F" w:rsidRPr="00614489" w:rsidRDefault="00DE3E4C" w:rsidP="00C94DCA">
            <w:pPr>
              <w:rPr>
                <w:rStyle w:val="SubtleReference"/>
                <w:rFonts w:ascii="Arial Narrow" w:hAnsi="Arial Narrow" w:cs="Arial"/>
                <w:b/>
                <w:color w:val="FFFFFF" w:themeColor="background1"/>
              </w:rPr>
            </w:pPr>
            <w:r>
              <w:rPr>
                <w:rStyle w:val="e24kjd"/>
                <w:b/>
                <w:bCs/>
              </w:rPr>
              <w:t xml:space="preserve">Methodology of </w:t>
            </w:r>
            <w:r w:rsidR="009753BF">
              <w:rPr>
                <w:rStyle w:val="e24kjd"/>
                <w:b/>
                <w:bCs/>
              </w:rPr>
              <w:t xml:space="preserve">Teaching </w:t>
            </w:r>
            <w:r w:rsidR="007540F1" w:rsidRPr="00614489">
              <w:rPr>
                <w:rStyle w:val="e24kjd"/>
                <w:b/>
                <w:bCs/>
              </w:rPr>
              <w:t>English</w:t>
            </w:r>
          </w:p>
        </w:tc>
      </w:tr>
      <w:tr w:rsidR="00B0090F" w:rsidRPr="00614489" w:rsidTr="00C94DCA">
        <w:tc>
          <w:tcPr>
            <w:tcW w:w="2972" w:type="dxa"/>
            <w:gridSpan w:val="2"/>
            <w:shd w:val="clear" w:color="auto" w:fill="F2F2F2" w:themeFill="background1" w:themeFillShade="F2"/>
          </w:tcPr>
          <w:p w:rsidR="00B0090F" w:rsidRPr="00614489" w:rsidRDefault="002B6A6C" w:rsidP="00CA0D08">
            <w:pPr>
              <w:rPr>
                <w:rStyle w:val="SubtleReference"/>
                <w:rFonts w:ascii="Arial Narrow" w:hAnsi="Arial Narrow" w:cs="Arial"/>
                <w:color w:val="000000" w:themeColor="text1"/>
              </w:rPr>
            </w:pPr>
            <w:r w:rsidRPr="00614489">
              <w:rPr>
                <w:rStyle w:val="SubtleReference"/>
                <w:rFonts w:ascii="Arial Narrow" w:hAnsi="Arial Narrow" w:cs="Arial"/>
                <w:color w:val="000000" w:themeColor="text1"/>
              </w:rPr>
              <w:t>Course code</w:t>
            </w:r>
          </w:p>
        </w:tc>
        <w:tc>
          <w:tcPr>
            <w:tcW w:w="6237" w:type="dxa"/>
            <w:shd w:val="clear" w:color="auto" w:fill="F2F2F2" w:themeFill="background1" w:themeFillShade="F2"/>
          </w:tcPr>
          <w:p w:rsidR="00B0090F" w:rsidRPr="00614489" w:rsidRDefault="00DE3E4C" w:rsidP="00CA0D08">
            <w:pPr>
              <w:rPr>
                <w:rFonts w:ascii="Arial Narrow" w:hAnsi="Arial Narrow" w:cs="Arial"/>
                <w:color w:val="000000" w:themeColor="text1"/>
              </w:rPr>
            </w:pPr>
            <w:r>
              <w:rPr>
                <w:rFonts w:ascii="Arial Narrow" w:hAnsi="Arial Narrow" w:cs="Arial"/>
                <w:color w:val="000000" w:themeColor="text1"/>
              </w:rPr>
              <w:t>-</w:t>
            </w:r>
          </w:p>
        </w:tc>
      </w:tr>
      <w:tr w:rsidR="00B0090F" w:rsidRPr="00614489" w:rsidTr="00C94DCA">
        <w:tc>
          <w:tcPr>
            <w:tcW w:w="2972" w:type="dxa"/>
            <w:gridSpan w:val="2"/>
            <w:shd w:val="clear" w:color="auto" w:fill="F2F2F2" w:themeFill="background1" w:themeFillShade="F2"/>
          </w:tcPr>
          <w:p w:rsidR="00B0090F" w:rsidRPr="00614489" w:rsidRDefault="002B6A6C" w:rsidP="00CA0D08">
            <w:pPr>
              <w:rPr>
                <w:rStyle w:val="SubtleReference"/>
                <w:rFonts w:ascii="Arial Narrow" w:hAnsi="Arial Narrow" w:cs="Arial"/>
                <w:color w:val="000000" w:themeColor="text1"/>
              </w:rPr>
            </w:pPr>
            <w:r w:rsidRPr="00614489">
              <w:rPr>
                <w:rStyle w:val="SubtleReference"/>
                <w:rFonts w:ascii="Arial Narrow" w:hAnsi="Arial Narrow" w:cs="Arial"/>
                <w:color w:val="000000" w:themeColor="text1"/>
              </w:rPr>
              <w:t>Course type</w:t>
            </w:r>
          </w:p>
        </w:tc>
        <w:tc>
          <w:tcPr>
            <w:tcW w:w="6237" w:type="dxa"/>
            <w:shd w:val="clear" w:color="auto" w:fill="F2F2F2" w:themeFill="background1" w:themeFillShade="F2"/>
          </w:tcPr>
          <w:p w:rsidR="00B0090F" w:rsidRPr="00614489" w:rsidRDefault="00DE3E4C" w:rsidP="00EE70AA">
            <w:pPr>
              <w:rPr>
                <w:rFonts w:ascii="Arial Narrow" w:hAnsi="Arial Narrow" w:cs="Arial"/>
                <w:color w:val="000000" w:themeColor="text1"/>
              </w:rPr>
            </w:pPr>
            <w:r>
              <w:rPr>
                <w:rFonts w:ascii="Arial Narrow" w:hAnsi="Arial Narrow" w:cs="Arial"/>
                <w:color w:val="000000" w:themeColor="text1"/>
              </w:rPr>
              <w:t>Full attendance</w:t>
            </w:r>
          </w:p>
        </w:tc>
      </w:tr>
      <w:tr w:rsidR="00B0090F" w:rsidRPr="00614489" w:rsidTr="00C94DCA">
        <w:tc>
          <w:tcPr>
            <w:tcW w:w="2972" w:type="dxa"/>
            <w:gridSpan w:val="2"/>
            <w:shd w:val="clear" w:color="auto" w:fill="F2F2F2" w:themeFill="background1" w:themeFillShade="F2"/>
          </w:tcPr>
          <w:p w:rsidR="00B0090F" w:rsidRPr="00614489" w:rsidRDefault="002B6A6C" w:rsidP="00CA0D08">
            <w:pPr>
              <w:rPr>
                <w:rStyle w:val="SubtleReference"/>
                <w:rFonts w:ascii="Arial Narrow" w:hAnsi="Arial Narrow" w:cs="Arial"/>
                <w:color w:val="000000" w:themeColor="text1"/>
              </w:rPr>
            </w:pPr>
            <w:r w:rsidRPr="00614489">
              <w:rPr>
                <w:rStyle w:val="SubtleReference"/>
                <w:rFonts w:ascii="Arial Narrow" w:hAnsi="Arial Narrow" w:cs="Arial"/>
                <w:color w:val="000000" w:themeColor="text1"/>
              </w:rPr>
              <w:t>Course level</w:t>
            </w:r>
          </w:p>
        </w:tc>
        <w:tc>
          <w:tcPr>
            <w:tcW w:w="6237" w:type="dxa"/>
            <w:shd w:val="clear" w:color="auto" w:fill="F2F2F2" w:themeFill="background1" w:themeFillShade="F2"/>
          </w:tcPr>
          <w:p w:rsidR="00B0090F" w:rsidRPr="00614489" w:rsidRDefault="00850850" w:rsidP="00850850">
            <w:pPr>
              <w:rPr>
                <w:rFonts w:ascii="Arial Narrow" w:hAnsi="Arial Narrow" w:cs="Arial"/>
                <w:color w:val="000000" w:themeColor="text1"/>
              </w:rPr>
            </w:pPr>
            <w:r w:rsidRPr="00614489">
              <w:rPr>
                <w:rFonts w:ascii="Arial Narrow" w:hAnsi="Arial Narrow" w:cs="Arial"/>
                <w:color w:val="FF0000"/>
              </w:rPr>
              <w:t>1</w:t>
            </w:r>
            <w:r w:rsidRPr="00614489">
              <w:rPr>
                <w:rFonts w:ascii="Arial Narrow" w:hAnsi="Arial Narrow" w:cs="Arial"/>
                <w:color w:val="FF0000"/>
                <w:vertAlign w:val="superscript"/>
              </w:rPr>
              <w:t>st</w:t>
            </w:r>
            <w:r w:rsidR="00EE70AA" w:rsidRPr="00614489">
              <w:rPr>
                <w:rFonts w:ascii="Arial Narrow" w:hAnsi="Arial Narrow" w:cs="Arial"/>
                <w:color w:val="000000" w:themeColor="text1"/>
              </w:rPr>
              <w:t xml:space="preserve"> cycle</w:t>
            </w:r>
            <w:r w:rsidR="00B0090F" w:rsidRPr="00614489">
              <w:rPr>
                <w:rFonts w:ascii="Arial Narrow" w:hAnsi="Arial Narrow" w:cs="Arial"/>
                <w:color w:val="000000" w:themeColor="text1"/>
              </w:rPr>
              <w:t xml:space="preserve"> (</w:t>
            </w:r>
            <w:r w:rsidRPr="00614489">
              <w:rPr>
                <w:rFonts w:ascii="Arial Narrow" w:hAnsi="Arial Narrow" w:cs="Arial"/>
                <w:color w:val="FF0000"/>
              </w:rPr>
              <w:t>BA</w:t>
            </w:r>
            <w:r w:rsidR="00EE70AA" w:rsidRPr="00614489">
              <w:rPr>
                <w:rFonts w:ascii="Arial Narrow" w:hAnsi="Arial Narrow" w:cs="Arial"/>
                <w:color w:val="000000" w:themeColor="text1"/>
              </w:rPr>
              <w:t xml:space="preserve"> degree</w:t>
            </w:r>
            <w:r w:rsidR="00B0090F" w:rsidRPr="00614489">
              <w:rPr>
                <w:rFonts w:ascii="Arial Narrow" w:hAnsi="Arial Narrow" w:cs="Arial"/>
                <w:color w:val="000000" w:themeColor="text1"/>
              </w:rPr>
              <w:t>)</w:t>
            </w:r>
          </w:p>
        </w:tc>
      </w:tr>
      <w:tr w:rsidR="00B0090F" w:rsidRPr="00614489" w:rsidTr="00C94DCA">
        <w:tc>
          <w:tcPr>
            <w:tcW w:w="2972" w:type="dxa"/>
            <w:gridSpan w:val="2"/>
            <w:shd w:val="clear" w:color="auto" w:fill="F2F2F2" w:themeFill="background1" w:themeFillShade="F2"/>
          </w:tcPr>
          <w:p w:rsidR="00B0090F" w:rsidRPr="00614489" w:rsidRDefault="002B6A6C" w:rsidP="002B6A6C">
            <w:pPr>
              <w:rPr>
                <w:rStyle w:val="SubtleReference"/>
                <w:rFonts w:ascii="Arial Narrow" w:hAnsi="Arial Narrow" w:cs="Arial"/>
                <w:color w:val="000000" w:themeColor="text1"/>
              </w:rPr>
            </w:pPr>
            <w:r w:rsidRPr="00614489">
              <w:rPr>
                <w:rStyle w:val="SubtleReference"/>
                <w:rFonts w:ascii="Arial Narrow" w:hAnsi="Arial Narrow" w:cs="Arial"/>
                <w:color w:val="000000" w:themeColor="text1"/>
              </w:rPr>
              <w:t>Year of study, semester</w:t>
            </w:r>
          </w:p>
        </w:tc>
        <w:tc>
          <w:tcPr>
            <w:tcW w:w="6237" w:type="dxa"/>
            <w:shd w:val="clear" w:color="auto" w:fill="F2F2F2" w:themeFill="background1" w:themeFillShade="F2"/>
          </w:tcPr>
          <w:p w:rsidR="00B0090F" w:rsidRPr="00614489" w:rsidRDefault="00850850" w:rsidP="002B6A6C">
            <w:pPr>
              <w:rPr>
                <w:rFonts w:ascii="Arial Narrow" w:hAnsi="Arial Narrow" w:cs="Arial"/>
                <w:color w:val="000000" w:themeColor="text1"/>
              </w:rPr>
            </w:pPr>
            <w:r w:rsidRPr="00614489">
              <w:rPr>
                <w:rFonts w:ascii="Arial Narrow" w:hAnsi="Arial Narrow" w:cs="Arial"/>
                <w:color w:val="FF0000"/>
              </w:rPr>
              <w:t>2</w:t>
            </w:r>
            <w:r w:rsidRPr="00614489">
              <w:rPr>
                <w:rFonts w:ascii="Arial Narrow" w:hAnsi="Arial Narrow" w:cs="Arial"/>
                <w:color w:val="FF0000"/>
                <w:vertAlign w:val="superscript"/>
              </w:rPr>
              <w:t>nd</w:t>
            </w:r>
            <w:r w:rsidR="002B6A6C" w:rsidRPr="00614489">
              <w:rPr>
                <w:rFonts w:ascii="Arial Narrow" w:hAnsi="Arial Narrow" w:cs="Arial"/>
                <w:color w:val="FF0000"/>
              </w:rPr>
              <w:t xml:space="preserve"> </w:t>
            </w:r>
            <w:r w:rsidR="002B6A6C" w:rsidRPr="00614489">
              <w:rPr>
                <w:rFonts w:ascii="Arial Narrow" w:hAnsi="Arial Narrow" w:cs="Arial"/>
                <w:color w:val="000000" w:themeColor="text1"/>
              </w:rPr>
              <w:t>year of study</w:t>
            </w:r>
            <w:r w:rsidR="00B0090F" w:rsidRPr="00614489">
              <w:rPr>
                <w:rFonts w:ascii="Arial Narrow" w:hAnsi="Arial Narrow" w:cs="Arial"/>
                <w:color w:val="000000" w:themeColor="text1"/>
              </w:rPr>
              <w:t>,</w:t>
            </w:r>
            <w:r w:rsidR="00B0090F" w:rsidRPr="00614489">
              <w:rPr>
                <w:rFonts w:ascii="Arial Narrow" w:hAnsi="Arial Narrow" w:cs="Arial"/>
                <w:color w:val="FF0000"/>
              </w:rPr>
              <w:t xml:space="preserve"> </w:t>
            </w:r>
            <w:r w:rsidR="005443BD">
              <w:rPr>
                <w:rFonts w:ascii="Arial Narrow" w:hAnsi="Arial Narrow" w:cs="Arial"/>
                <w:color w:val="FF0000"/>
              </w:rPr>
              <w:t>2</w:t>
            </w:r>
            <w:r w:rsidR="005443BD" w:rsidRPr="005443BD">
              <w:rPr>
                <w:rFonts w:ascii="Arial Narrow" w:hAnsi="Arial Narrow" w:cs="Arial"/>
                <w:color w:val="FF0000"/>
                <w:vertAlign w:val="superscript"/>
              </w:rPr>
              <w:t>nd</w:t>
            </w:r>
            <w:r w:rsidR="002B6A6C" w:rsidRPr="00614489">
              <w:rPr>
                <w:rFonts w:ascii="Arial Narrow" w:hAnsi="Arial Narrow" w:cs="Arial"/>
                <w:color w:val="FF0000"/>
              </w:rPr>
              <w:t xml:space="preserve"> </w:t>
            </w:r>
            <w:r w:rsidR="002B6A6C" w:rsidRPr="00614489">
              <w:rPr>
                <w:rFonts w:ascii="Arial Narrow" w:hAnsi="Arial Narrow" w:cs="Arial"/>
                <w:color w:val="000000" w:themeColor="text1"/>
              </w:rPr>
              <w:t>semester</w:t>
            </w:r>
          </w:p>
        </w:tc>
      </w:tr>
      <w:tr w:rsidR="00B0090F" w:rsidRPr="00614489" w:rsidTr="00C94DCA">
        <w:tc>
          <w:tcPr>
            <w:tcW w:w="2972" w:type="dxa"/>
            <w:gridSpan w:val="2"/>
            <w:shd w:val="clear" w:color="auto" w:fill="F2F2F2" w:themeFill="background1" w:themeFillShade="F2"/>
          </w:tcPr>
          <w:p w:rsidR="00B0090F" w:rsidRPr="00614489" w:rsidRDefault="002B6A6C" w:rsidP="002B6A6C">
            <w:pPr>
              <w:rPr>
                <w:rStyle w:val="SubtleReference"/>
                <w:rFonts w:ascii="Arial Narrow" w:hAnsi="Arial Narrow" w:cs="Arial"/>
                <w:color w:val="000000" w:themeColor="text1"/>
              </w:rPr>
            </w:pPr>
            <w:r w:rsidRPr="00614489">
              <w:rPr>
                <w:rStyle w:val="SubtleReference"/>
                <w:rFonts w:ascii="Arial Narrow" w:hAnsi="Arial Narrow" w:cs="Arial"/>
                <w:color w:val="000000" w:themeColor="text1"/>
              </w:rPr>
              <w:t xml:space="preserve">Number of </w:t>
            </w:r>
            <w:r w:rsidR="00B0090F" w:rsidRPr="00614489">
              <w:rPr>
                <w:rStyle w:val="SubtleReference"/>
                <w:rFonts w:ascii="Arial Narrow" w:hAnsi="Arial Narrow" w:cs="Arial"/>
                <w:color w:val="000000" w:themeColor="text1"/>
              </w:rPr>
              <w:t>ECTS</w:t>
            </w:r>
            <w:r w:rsidRPr="00614489">
              <w:rPr>
                <w:rStyle w:val="SubtleReference"/>
                <w:rFonts w:ascii="Arial Narrow" w:hAnsi="Arial Narrow" w:cs="Arial"/>
                <w:color w:val="000000" w:themeColor="text1"/>
              </w:rPr>
              <w:t xml:space="preserve"> credits</w:t>
            </w:r>
          </w:p>
        </w:tc>
        <w:tc>
          <w:tcPr>
            <w:tcW w:w="6237" w:type="dxa"/>
            <w:shd w:val="clear" w:color="auto" w:fill="F2F2F2" w:themeFill="background1" w:themeFillShade="F2"/>
          </w:tcPr>
          <w:p w:rsidR="00B0090F" w:rsidRPr="00614489" w:rsidRDefault="00DE3E4C" w:rsidP="00CA0D08">
            <w:pPr>
              <w:rPr>
                <w:rFonts w:ascii="Arial Narrow" w:hAnsi="Arial Narrow" w:cs="Arial"/>
                <w:color w:val="000000" w:themeColor="text1"/>
              </w:rPr>
            </w:pPr>
            <w:r>
              <w:rPr>
                <w:rFonts w:ascii="Arial Narrow" w:hAnsi="Arial Narrow" w:cs="Arial"/>
                <w:color w:val="000000" w:themeColor="text1"/>
              </w:rPr>
              <w:t>5</w:t>
            </w:r>
          </w:p>
        </w:tc>
      </w:tr>
      <w:tr w:rsidR="00B0090F" w:rsidRPr="00614489" w:rsidTr="00C94DCA">
        <w:tc>
          <w:tcPr>
            <w:tcW w:w="2972" w:type="dxa"/>
            <w:gridSpan w:val="2"/>
            <w:shd w:val="clear" w:color="auto" w:fill="F2F2F2" w:themeFill="background1" w:themeFillShade="F2"/>
          </w:tcPr>
          <w:p w:rsidR="00B0090F" w:rsidRPr="00614489" w:rsidRDefault="002B6A6C" w:rsidP="00CA0D08">
            <w:pPr>
              <w:rPr>
                <w:rStyle w:val="SubtleReference"/>
                <w:rFonts w:ascii="Arial Narrow" w:hAnsi="Arial Narrow" w:cs="Arial"/>
                <w:color w:val="000000" w:themeColor="text1"/>
              </w:rPr>
            </w:pPr>
            <w:r w:rsidRPr="00614489">
              <w:rPr>
                <w:rStyle w:val="SubtleReference"/>
                <w:rFonts w:ascii="Arial Narrow" w:hAnsi="Arial Narrow" w:cs="Arial"/>
                <w:color w:val="000000" w:themeColor="text1"/>
              </w:rPr>
              <w:t>Number of hours per week</w:t>
            </w:r>
          </w:p>
        </w:tc>
        <w:tc>
          <w:tcPr>
            <w:tcW w:w="6237" w:type="dxa"/>
            <w:shd w:val="clear" w:color="auto" w:fill="F2F2F2" w:themeFill="background1" w:themeFillShade="F2"/>
          </w:tcPr>
          <w:p w:rsidR="00B0090F" w:rsidRPr="00614489" w:rsidRDefault="00B0090F" w:rsidP="00EE70AA">
            <w:pPr>
              <w:rPr>
                <w:rFonts w:ascii="Arial Narrow" w:hAnsi="Arial Narrow" w:cs="Arial"/>
                <w:color w:val="000000" w:themeColor="text1"/>
              </w:rPr>
            </w:pPr>
            <w:r w:rsidRPr="00614489">
              <w:rPr>
                <w:rFonts w:ascii="Arial Narrow" w:hAnsi="Arial Narrow" w:cs="Arial"/>
                <w:color w:val="FF0000"/>
              </w:rPr>
              <w:t>4</w:t>
            </w:r>
            <w:r w:rsidRPr="00614489">
              <w:rPr>
                <w:rFonts w:ascii="Arial Narrow" w:hAnsi="Arial Narrow" w:cs="Arial"/>
                <w:color w:val="000000" w:themeColor="text1"/>
              </w:rPr>
              <w:t xml:space="preserve"> (</w:t>
            </w:r>
            <w:r w:rsidRPr="00614489">
              <w:rPr>
                <w:rFonts w:ascii="Arial Narrow" w:hAnsi="Arial Narrow" w:cs="Arial"/>
                <w:color w:val="FF0000"/>
              </w:rPr>
              <w:t>2</w:t>
            </w:r>
            <w:r w:rsidRPr="00614489">
              <w:rPr>
                <w:rFonts w:ascii="Arial Narrow" w:hAnsi="Arial Narrow" w:cs="Arial"/>
                <w:color w:val="000000" w:themeColor="text1"/>
              </w:rPr>
              <w:t xml:space="preserve"> </w:t>
            </w:r>
            <w:r w:rsidR="00EE70AA" w:rsidRPr="00614489">
              <w:rPr>
                <w:rFonts w:ascii="Arial Narrow" w:hAnsi="Arial Narrow" w:cs="Arial"/>
                <w:color w:val="000000" w:themeColor="text1"/>
              </w:rPr>
              <w:t>lecture hours</w:t>
            </w:r>
            <w:r w:rsidRPr="00614489">
              <w:rPr>
                <w:rFonts w:ascii="Arial Narrow" w:hAnsi="Arial Narrow" w:cs="Arial"/>
                <w:color w:val="000000" w:themeColor="text1"/>
              </w:rPr>
              <w:t xml:space="preserve"> + </w:t>
            </w:r>
            <w:r w:rsidRPr="00614489">
              <w:rPr>
                <w:rFonts w:ascii="Arial Narrow" w:hAnsi="Arial Narrow" w:cs="Arial"/>
                <w:color w:val="FF0000"/>
              </w:rPr>
              <w:t>2</w:t>
            </w:r>
            <w:r w:rsidRPr="00614489">
              <w:rPr>
                <w:rFonts w:ascii="Arial Narrow" w:hAnsi="Arial Narrow" w:cs="Arial"/>
                <w:color w:val="000000" w:themeColor="text1"/>
              </w:rPr>
              <w:t xml:space="preserve"> seminar</w:t>
            </w:r>
            <w:r w:rsidR="00EE70AA" w:rsidRPr="00614489">
              <w:rPr>
                <w:rFonts w:ascii="Arial Narrow" w:hAnsi="Arial Narrow" w:cs="Arial"/>
                <w:color w:val="000000" w:themeColor="text1"/>
              </w:rPr>
              <w:t xml:space="preserve"> hours</w:t>
            </w:r>
            <w:r w:rsidRPr="00614489">
              <w:rPr>
                <w:rFonts w:ascii="Arial Narrow" w:hAnsi="Arial Narrow" w:cs="Arial"/>
                <w:color w:val="000000" w:themeColor="text1"/>
              </w:rPr>
              <w:t>)</w:t>
            </w:r>
          </w:p>
        </w:tc>
      </w:tr>
      <w:tr w:rsidR="00B0090F" w:rsidRPr="00614489" w:rsidTr="00C94DCA">
        <w:tc>
          <w:tcPr>
            <w:tcW w:w="2972" w:type="dxa"/>
            <w:gridSpan w:val="2"/>
            <w:shd w:val="clear" w:color="auto" w:fill="F2F2F2" w:themeFill="background1" w:themeFillShade="F2"/>
          </w:tcPr>
          <w:p w:rsidR="00B0090F" w:rsidRPr="00614489" w:rsidRDefault="002B6A6C" w:rsidP="00696887">
            <w:pPr>
              <w:rPr>
                <w:rStyle w:val="SubtleReference"/>
                <w:rFonts w:ascii="Arial Narrow" w:hAnsi="Arial Narrow" w:cs="Arial"/>
                <w:color w:val="000000" w:themeColor="text1"/>
              </w:rPr>
            </w:pPr>
            <w:r w:rsidRPr="00614489">
              <w:rPr>
                <w:rStyle w:val="SubtleReference"/>
                <w:rFonts w:ascii="Arial Narrow" w:hAnsi="Arial Narrow" w:cs="Arial"/>
                <w:color w:val="000000" w:themeColor="text1"/>
              </w:rPr>
              <w:t xml:space="preserve">Name of </w:t>
            </w:r>
            <w:r w:rsidR="00696887" w:rsidRPr="00614489">
              <w:rPr>
                <w:rStyle w:val="SubtleReference"/>
                <w:rFonts w:ascii="Arial Narrow" w:hAnsi="Arial Narrow" w:cs="Arial"/>
                <w:color w:val="000000" w:themeColor="text1"/>
              </w:rPr>
              <w:t>lecture</w:t>
            </w:r>
            <w:r w:rsidRPr="00614489">
              <w:rPr>
                <w:rStyle w:val="SubtleReference"/>
                <w:rFonts w:ascii="Arial Narrow" w:hAnsi="Arial Narrow" w:cs="Arial"/>
                <w:color w:val="000000" w:themeColor="text1"/>
              </w:rPr>
              <w:t xml:space="preserve"> holder</w:t>
            </w:r>
          </w:p>
        </w:tc>
        <w:tc>
          <w:tcPr>
            <w:tcW w:w="6237" w:type="dxa"/>
            <w:shd w:val="clear" w:color="auto" w:fill="F2F2F2" w:themeFill="background1" w:themeFillShade="F2"/>
          </w:tcPr>
          <w:p w:rsidR="00B0090F" w:rsidRPr="00614489" w:rsidRDefault="00DE3E4C" w:rsidP="00C94DCA">
            <w:pPr>
              <w:rPr>
                <w:rFonts w:ascii="Arial Narrow" w:hAnsi="Arial Narrow" w:cs="Arial"/>
                <w:color w:val="000000" w:themeColor="text1"/>
              </w:rPr>
            </w:pPr>
            <w:proofErr w:type="spellStart"/>
            <w:r>
              <w:rPr>
                <w:rFonts w:ascii="Arial Narrow" w:hAnsi="Arial Narrow" w:cs="Arial"/>
                <w:color w:val="000000" w:themeColor="text1"/>
              </w:rPr>
              <w:t>Assoc.Prof</w:t>
            </w:r>
            <w:proofErr w:type="spellEnd"/>
            <w:r>
              <w:rPr>
                <w:rFonts w:ascii="Arial Narrow" w:hAnsi="Arial Narrow" w:cs="Arial"/>
                <w:color w:val="000000" w:themeColor="text1"/>
              </w:rPr>
              <w:t xml:space="preserve">. </w:t>
            </w:r>
            <w:proofErr w:type="spellStart"/>
            <w:r>
              <w:rPr>
                <w:rFonts w:ascii="Arial Narrow" w:hAnsi="Arial Narrow" w:cs="Arial"/>
                <w:color w:val="000000" w:themeColor="text1"/>
              </w:rPr>
              <w:t>Dr.</w:t>
            </w:r>
            <w:proofErr w:type="spellEnd"/>
            <w:r>
              <w:rPr>
                <w:rFonts w:ascii="Arial Narrow" w:hAnsi="Arial Narrow" w:cs="Arial"/>
                <w:color w:val="000000" w:themeColor="text1"/>
              </w:rPr>
              <w:t xml:space="preserve"> </w:t>
            </w:r>
            <w:proofErr w:type="spellStart"/>
            <w:r>
              <w:rPr>
                <w:rFonts w:ascii="Arial Narrow" w:hAnsi="Arial Narrow" w:cs="Arial"/>
                <w:color w:val="000000" w:themeColor="text1"/>
              </w:rPr>
              <w:t>Oana</w:t>
            </w:r>
            <w:proofErr w:type="spellEnd"/>
            <w:r>
              <w:rPr>
                <w:rFonts w:ascii="Arial Narrow" w:hAnsi="Arial Narrow" w:cs="Arial"/>
                <w:color w:val="000000" w:themeColor="text1"/>
              </w:rPr>
              <w:t xml:space="preserve"> </w:t>
            </w:r>
            <w:proofErr w:type="spellStart"/>
            <w:r>
              <w:rPr>
                <w:rFonts w:ascii="Arial Narrow" w:hAnsi="Arial Narrow" w:cs="Arial"/>
                <w:color w:val="000000" w:themeColor="text1"/>
              </w:rPr>
              <w:t>Macari</w:t>
            </w:r>
            <w:proofErr w:type="spellEnd"/>
          </w:p>
        </w:tc>
      </w:tr>
      <w:tr w:rsidR="00B0090F" w:rsidRPr="00614489" w:rsidTr="00C94DCA">
        <w:tc>
          <w:tcPr>
            <w:tcW w:w="2972" w:type="dxa"/>
            <w:gridSpan w:val="2"/>
            <w:shd w:val="clear" w:color="auto" w:fill="F2F2F2" w:themeFill="background1" w:themeFillShade="F2"/>
          </w:tcPr>
          <w:p w:rsidR="00B0090F" w:rsidRPr="00614489" w:rsidRDefault="002B6A6C" w:rsidP="002B6A6C">
            <w:pPr>
              <w:rPr>
                <w:rStyle w:val="SubtleReference"/>
                <w:rFonts w:ascii="Arial Narrow" w:hAnsi="Arial Narrow" w:cs="Arial"/>
                <w:color w:val="000000" w:themeColor="text1"/>
              </w:rPr>
            </w:pPr>
            <w:r w:rsidRPr="00614489">
              <w:rPr>
                <w:rStyle w:val="SubtleReference"/>
                <w:rFonts w:ascii="Arial Narrow" w:hAnsi="Arial Narrow" w:cs="Arial"/>
                <w:color w:val="000000" w:themeColor="text1"/>
              </w:rPr>
              <w:t>Name of seminar holder</w:t>
            </w:r>
          </w:p>
        </w:tc>
        <w:tc>
          <w:tcPr>
            <w:tcW w:w="6237" w:type="dxa"/>
            <w:shd w:val="clear" w:color="auto" w:fill="F2F2F2" w:themeFill="background1" w:themeFillShade="F2"/>
          </w:tcPr>
          <w:p w:rsidR="00B0090F" w:rsidRPr="00614489" w:rsidRDefault="00DE3E4C" w:rsidP="00C94DCA">
            <w:pPr>
              <w:rPr>
                <w:rFonts w:ascii="Arial Narrow" w:hAnsi="Arial Narrow" w:cs="Arial"/>
                <w:color w:val="000000" w:themeColor="text1"/>
              </w:rPr>
            </w:pPr>
            <w:proofErr w:type="spellStart"/>
            <w:r>
              <w:rPr>
                <w:rFonts w:ascii="Arial Narrow" w:hAnsi="Arial Narrow" w:cs="Arial"/>
                <w:color w:val="000000" w:themeColor="text1"/>
              </w:rPr>
              <w:t>Assoc.Prof</w:t>
            </w:r>
            <w:proofErr w:type="spellEnd"/>
            <w:r>
              <w:rPr>
                <w:rFonts w:ascii="Arial Narrow" w:hAnsi="Arial Narrow" w:cs="Arial"/>
                <w:color w:val="000000" w:themeColor="text1"/>
              </w:rPr>
              <w:t xml:space="preserve">. </w:t>
            </w:r>
            <w:proofErr w:type="spellStart"/>
            <w:r>
              <w:rPr>
                <w:rFonts w:ascii="Arial Narrow" w:hAnsi="Arial Narrow" w:cs="Arial"/>
                <w:color w:val="000000" w:themeColor="text1"/>
              </w:rPr>
              <w:t>Dr.</w:t>
            </w:r>
            <w:proofErr w:type="spellEnd"/>
            <w:r>
              <w:rPr>
                <w:rFonts w:ascii="Arial Narrow" w:hAnsi="Arial Narrow" w:cs="Arial"/>
                <w:color w:val="000000" w:themeColor="text1"/>
              </w:rPr>
              <w:t xml:space="preserve"> </w:t>
            </w:r>
            <w:proofErr w:type="spellStart"/>
            <w:r>
              <w:rPr>
                <w:rFonts w:ascii="Arial Narrow" w:hAnsi="Arial Narrow" w:cs="Arial"/>
                <w:color w:val="000000" w:themeColor="text1"/>
              </w:rPr>
              <w:t>Oana</w:t>
            </w:r>
            <w:proofErr w:type="spellEnd"/>
            <w:r>
              <w:rPr>
                <w:rFonts w:ascii="Arial Narrow" w:hAnsi="Arial Narrow" w:cs="Arial"/>
                <w:color w:val="000000" w:themeColor="text1"/>
              </w:rPr>
              <w:t xml:space="preserve"> </w:t>
            </w:r>
            <w:proofErr w:type="spellStart"/>
            <w:r>
              <w:rPr>
                <w:rFonts w:ascii="Arial Narrow" w:hAnsi="Arial Narrow" w:cs="Arial"/>
                <w:color w:val="000000" w:themeColor="text1"/>
              </w:rPr>
              <w:t>Macari</w:t>
            </w:r>
            <w:proofErr w:type="spellEnd"/>
          </w:p>
        </w:tc>
      </w:tr>
      <w:tr w:rsidR="00B0090F" w:rsidRPr="00614489" w:rsidTr="00C94DCA">
        <w:tc>
          <w:tcPr>
            <w:tcW w:w="2972" w:type="dxa"/>
            <w:gridSpan w:val="2"/>
            <w:shd w:val="clear" w:color="auto" w:fill="F2F2F2" w:themeFill="background1" w:themeFillShade="F2"/>
          </w:tcPr>
          <w:p w:rsidR="00B0090F" w:rsidRPr="00614489" w:rsidRDefault="002B6A6C" w:rsidP="00CA0D08">
            <w:pPr>
              <w:rPr>
                <w:rStyle w:val="SubtleReference"/>
                <w:rFonts w:ascii="Arial Narrow" w:hAnsi="Arial Narrow" w:cs="Arial"/>
                <w:color w:val="000000" w:themeColor="text1"/>
              </w:rPr>
            </w:pPr>
            <w:r w:rsidRPr="00614489">
              <w:rPr>
                <w:rStyle w:val="SubtleReference"/>
                <w:rFonts w:ascii="Arial Narrow" w:hAnsi="Arial Narrow" w:cs="Arial"/>
                <w:color w:val="000000" w:themeColor="text1"/>
              </w:rPr>
              <w:t>Prerequisites</w:t>
            </w:r>
          </w:p>
        </w:tc>
        <w:tc>
          <w:tcPr>
            <w:tcW w:w="6237" w:type="dxa"/>
            <w:shd w:val="clear" w:color="auto" w:fill="F2F2F2" w:themeFill="background1" w:themeFillShade="F2"/>
          </w:tcPr>
          <w:p w:rsidR="00B0090F" w:rsidRPr="00614489" w:rsidRDefault="00243D0C" w:rsidP="00814805">
            <w:pPr>
              <w:rPr>
                <w:rFonts w:ascii="Arial Narrow" w:hAnsi="Arial Narrow" w:cs="Arial"/>
                <w:color w:val="000000" w:themeColor="text1"/>
              </w:rPr>
            </w:pPr>
            <w:r w:rsidRPr="00614489">
              <w:rPr>
                <w:rFonts w:ascii="Arial Narrow" w:hAnsi="Arial Narrow" w:cs="Arial"/>
                <w:color w:val="FF0000"/>
              </w:rPr>
              <w:t>=/</w:t>
            </w:r>
            <w:r w:rsidR="00850850" w:rsidRPr="00614489">
              <w:rPr>
                <w:rFonts w:ascii="Arial Narrow" w:hAnsi="Arial Narrow" w:cs="Arial"/>
                <w:color w:val="FF0000"/>
              </w:rPr>
              <w:t>&lt;</w:t>
            </w:r>
            <w:r w:rsidR="00EE70AA" w:rsidRPr="00614489">
              <w:rPr>
                <w:rFonts w:ascii="Arial Narrow" w:hAnsi="Arial Narrow" w:cs="Arial"/>
                <w:color w:val="FF0000"/>
              </w:rPr>
              <w:t xml:space="preserve"> </w:t>
            </w:r>
            <w:r w:rsidR="005443BD">
              <w:rPr>
                <w:rFonts w:ascii="Arial Narrow" w:hAnsi="Arial Narrow" w:cs="Arial"/>
                <w:color w:val="FF0000"/>
              </w:rPr>
              <w:t>B2</w:t>
            </w:r>
            <w:r w:rsidRPr="00614489">
              <w:rPr>
                <w:rFonts w:ascii="Arial Narrow" w:hAnsi="Arial Narrow" w:cs="Arial"/>
                <w:color w:val="FF0000"/>
              </w:rPr>
              <w:t xml:space="preserve"> </w:t>
            </w:r>
            <w:r w:rsidR="00EE70AA" w:rsidRPr="00614489">
              <w:rPr>
                <w:rFonts w:ascii="Arial Narrow" w:hAnsi="Arial Narrow" w:cs="Arial"/>
                <w:color w:val="FF0000"/>
              </w:rPr>
              <w:t xml:space="preserve">level of </w:t>
            </w:r>
            <w:r w:rsidR="00814805" w:rsidRPr="00614489">
              <w:rPr>
                <w:rFonts w:ascii="Arial Narrow" w:hAnsi="Arial Narrow" w:cs="Arial"/>
                <w:color w:val="FF0000"/>
              </w:rPr>
              <w:t>English</w:t>
            </w:r>
            <w:r w:rsidR="005443BD">
              <w:rPr>
                <w:rFonts w:ascii="Arial Narrow" w:hAnsi="Arial Narrow" w:cs="Arial"/>
                <w:color w:val="FF0000"/>
              </w:rPr>
              <w:t>;</w:t>
            </w:r>
            <w:r w:rsidR="00814805" w:rsidRPr="00614489">
              <w:rPr>
                <w:rFonts w:ascii="Arial Narrow" w:hAnsi="Arial Narrow" w:cs="Arial"/>
                <w:color w:val="FF0000"/>
              </w:rPr>
              <w:t xml:space="preserve"> </w:t>
            </w:r>
          </w:p>
        </w:tc>
      </w:tr>
      <w:tr w:rsidR="00B0090F" w:rsidRPr="00614489" w:rsidTr="00C94DCA">
        <w:tc>
          <w:tcPr>
            <w:tcW w:w="562" w:type="dxa"/>
            <w:shd w:val="clear" w:color="auto" w:fill="A6A6A6" w:themeFill="background1" w:themeFillShade="A6"/>
          </w:tcPr>
          <w:p w:rsidR="00B0090F" w:rsidRPr="00614489" w:rsidRDefault="00B0090F" w:rsidP="00CA0D08">
            <w:pPr>
              <w:rPr>
                <w:rStyle w:val="SubtleReference"/>
                <w:rFonts w:ascii="Arial Narrow" w:hAnsi="Arial Narrow" w:cs="Arial"/>
                <w:color w:val="FFFFFF" w:themeColor="background1"/>
              </w:rPr>
            </w:pPr>
            <w:r w:rsidRPr="00614489">
              <w:rPr>
                <w:rStyle w:val="SubtleReference"/>
                <w:rFonts w:ascii="Arial Narrow" w:hAnsi="Arial Narrow" w:cs="Arial"/>
                <w:color w:val="FFFFFF" w:themeColor="background1"/>
              </w:rPr>
              <w:t>A</w:t>
            </w:r>
          </w:p>
        </w:tc>
        <w:tc>
          <w:tcPr>
            <w:tcW w:w="8647" w:type="dxa"/>
            <w:gridSpan w:val="2"/>
            <w:shd w:val="clear" w:color="auto" w:fill="A6A6A6" w:themeFill="background1" w:themeFillShade="A6"/>
          </w:tcPr>
          <w:p w:rsidR="00B0090F" w:rsidRPr="00614489" w:rsidRDefault="00814805" w:rsidP="00CA0D08">
            <w:pPr>
              <w:rPr>
                <w:rFonts w:ascii="Arial Narrow" w:hAnsi="Arial Narrow" w:cs="Arial"/>
                <w:b/>
                <w:color w:val="FFFFFF" w:themeColor="background1"/>
              </w:rPr>
            </w:pPr>
            <w:r w:rsidRPr="00614489">
              <w:rPr>
                <w:rStyle w:val="SubtleReference"/>
                <w:rFonts w:ascii="Arial Narrow" w:hAnsi="Arial Narrow" w:cs="Arial"/>
                <w:b/>
                <w:color w:val="FFFFFF" w:themeColor="background1"/>
              </w:rPr>
              <w:t>General and course-specific competences</w:t>
            </w:r>
          </w:p>
        </w:tc>
      </w:tr>
      <w:tr w:rsidR="00B0090F" w:rsidRPr="00614489" w:rsidTr="00C94DCA">
        <w:tc>
          <w:tcPr>
            <w:tcW w:w="562" w:type="dxa"/>
            <w:shd w:val="clear" w:color="auto" w:fill="F2F2F2" w:themeFill="background1" w:themeFillShade="F2"/>
          </w:tcPr>
          <w:p w:rsidR="00B0090F" w:rsidRPr="00614489" w:rsidRDefault="00B0090F" w:rsidP="00CA0D08">
            <w:pPr>
              <w:jc w:val="both"/>
              <w:rPr>
                <w:rFonts w:ascii="Arial Narrow" w:hAnsi="Arial Narrow" w:cs="Arial"/>
                <w:b/>
              </w:rPr>
            </w:pPr>
          </w:p>
        </w:tc>
        <w:tc>
          <w:tcPr>
            <w:tcW w:w="8647" w:type="dxa"/>
            <w:gridSpan w:val="2"/>
            <w:shd w:val="clear" w:color="auto" w:fill="F2F2F2" w:themeFill="background1" w:themeFillShade="F2"/>
          </w:tcPr>
          <w:p w:rsidR="00B0090F" w:rsidRPr="00614489" w:rsidRDefault="00814805" w:rsidP="00CA0D08">
            <w:pPr>
              <w:jc w:val="both"/>
              <w:rPr>
                <w:rFonts w:ascii="Arial Narrow" w:hAnsi="Arial Narrow" w:cs="Arial"/>
              </w:rPr>
            </w:pPr>
            <w:r w:rsidRPr="00614489">
              <w:rPr>
                <w:rFonts w:ascii="Arial Narrow" w:hAnsi="Arial Narrow" w:cs="Arial"/>
                <w:b/>
              </w:rPr>
              <w:t>General competences</w:t>
            </w:r>
            <w:r w:rsidR="00B0090F" w:rsidRPr="00614489">
              <w:rPr>
                <w:rFonts w:ascii="Arial Narrow" w:hAnsi="Arial Narrow" w:cs="Arial"/>
              </w:rPr>
              <w:t>:</w:t>
            </w:r>
          </w:p>
          <w:p w:rsidR="001A266E" w:rsidRPr="00614489" w:rsidRDefault="00E90D12" w:rsidP="001A266E">
            <w:pPr>
              <w:pStyle w:val="ListParagraph"/>
              <w:numPr>
                <w:ilvl w:val="0"/>
                <w:numId w:val="5"/>
              </w:numPr>
              <w:ind w:left="325"/>
              <w:jc w:val="both"/>
              <w:rPr>
                <w:rFonts w:ascii="Arial Narrow" w:hAnsi="Arial Narrow" w:cs="Arial"/>
              </w:rPr>
            </w:pPr>
            <w:r>
              <w:rPr>
                <w:rFonts w:ascii="Arial Narrow" w:hAnsi="Arial Narrow" w:cs="Arial"/>
              </w:rPr>
              <w:t>i</w:t>
            </w:r>
            <w:r w:rsidR="001A266E" w:rsidRPr="00614489">
              <w:rPr>
                <w:rFonts w:ascii="Arial Narrow" w:hAnsi="Arial Narrow" w:cs="Arial"/>
              </w:rPr>
              <w:t>dentification and use of effective learning methods and techniques;</w:t>
            </w:r>
          </w:p>
          <w:p w:rsidR="001A266E" w:rsidRDefault="00E90D12" w:rsidP="001A266E">
            <w:pPr>
              <w:pStyle w:val="ListParagraph"/>
              <w:numPr>
                <w:ilvl w:val="0"/>
                <w:numId w:val="5"/>
              </w:numPr>
              <w:ind w:left="325"/>
              <w:jc w:val="both"/>
              <w:rPr>
                <w:rFonts w:ascii="Arial Narrow" w:hAnsi="Arial Narrow" w:cs="Arial"/>
              </w:rPr>
            </w:pPr>
            <w:r w:rsidRPr="00614489">
              <w:rPr>
                <w:rFonts w:ascii="Arial Narrow" w:hAnsi="Arial Narrow" w:cs="Arial"/>
              </w:rPr>
              <w:t xml:space="preserve">efficient and responsible </w:t>
            </w:r>
            <w:r w:rsidR="001A266E" w:rsidRPr="00614489">
              <w:rPr>
                <w:rFonts w:ascii="Arial Narrow" w:hAnsi="Arial Narrow" w:cs="Arial"/>
              </w:rPr>
              <w:t xml:space="preserve">management of </w:t>
            </w:r>
            <w:r>
              <w:rPr>
                <w:rFonts w:ascii="Arial Narrow" w:hAnsi="Arial Narrow" w:cs="Arial"/>
              </w:rPr>
              <w:t>academic</w:t>
            </w:r>
            <w:r w:rsidR="001A266E" w:rsidRPr="00614489">
              <w:rPr>
                <w:rFonts w:ascii="Arial Narrow" w:hAnsi="Arial Narrow" w:cs="Arial"/>
              </w:rPr>
              <w:t xml:space="preserve"> tasks </w:t>
            </w:r>
          </w:p>
          <w:p w:rsidR="00B0090F" w:rsidRPr="00614489" w:rsidRDefault="00814805" w:rsidP="00CA0D08">
            <w:pPr>
              <w:ind w:left="41"/>
              <w:jc w:val="both"/>
              <w:rPr>
                <w:rFonts w:ascii="Arial Narrow" w:hAnsi="Arial Narrow" w:cs="Arial"/>
              </w:rPr>
            </w:pPr>
            <w:r w:rsidRPr="00614489">
              <w:rPr>
                <w:rFonts w:ascii="Arial Narrow" w:hAnsi="Arial Narrow" w:cs="Arial"/>
                <w:b/>
              </w:rPr>
              <w:t>Course-specific competences</w:t>
            </w:r>
            <w:r w:rsidR="00B0090F" w:rsidRPr="00614489">
              <w:rPr>
                <w:rFonts w:ascii="Arial Narrow" w:hAnsi="Arial Narrow" w:cs="Arial"/>
              </w:rPr>
              <w:t>:</w:t>
            </w:r>
          </w:p>
          <w:p w:rsidR="00D31006" w:rsidRPr="00D31006" w:rsidRDefault="00D31006" w:rsidP="00D31006">
            <w:pPr>
              <w:pStyle w:val="ListParagraph"/>
              <w:numPr>
                <w:ilvl w:val="0"/>
                <w:numId w:val="5"/>
              </w:numPr>
              <w:jc w:val="both"/>
              <w:rPr>
                <w:rFonts w:ascii="Arial Narrow" w:hAnsi="Arial Narrow" w:cs="Arial"/>
              </w:rPr>
            </w:pPr>
            <w:r w:rsidRPr="00D31006">
              <w:rPr>
                <w:rFonts w:ascii="Arial Narrow" w:hAnsi="Arial Narrow" w:cs="Arial"/>
              </w:rPr>
              <w:t>use of knowledge acquired to design education and training activities (lesson planning, stage setting, models, methods, techniques and alternative scenarios, etc.)</w:t>
            </w:r>
          </w:p>
          <w:p w:rsidR="00D31006" w:rsidRPr="00D31006" w:rsidRDefault="00D31006" w:rsidP="00D31006">
            <w:pPr>
              <w:pStyle w:val="ListParagraph"/>
              <w:numPr>
                <w:ilvl w:val="0"/>
                <w:numId w:val="5"/>
              </w:numPr>
              <w:jc w:val="both"/>
              <w:rPr>
                <w:rFonts w:ascii="Arial Narrow" w:hAnsi="Arial Narrow" w:cs="Arial"/>
              </w:rPr>
            </w:pPr>
            <w:r w:rsidRPr="00D31006">
              <w:rPr>
                <w:rFonts w:ascii="Arial Narrow" w:hAnsi="Arial Narrow" w:cs="Arial"/>
              </w:rPr>
              <w:t>use of acquired knowledge to adapt and apply the principles and models of designing the activities and teaching materials according to the target group;</w:t>
            </w:r>
          </w:p>
          <w:p w:rsidR="00D31006" w:rsidRPr="00D31006" w:rsidRDefault="00D31006" w:rsidP="00D31006">
            <w:pPr>
              <w:pStyle w:val="ListParagraph"/>
              <w:numPr>
                <w:ilvl w:val="0"/>
                <w:numId w:val="5"/>
              </w:numPr>
              <w:jc w:val="both"/>
              <w:rPr>
                <w:rFonts w:ascii="Arial Narrow" w:hAnsi="Arial Narrow" w:cs="Arial"/>
              </w:rPr>
            </w:pPr>
            <w:r w:rsidRPr="00D31006">
              <w:rPr>
                <w:rFonts w:ascii="Arial Narrow" w:hAnsi="Arial Narrow" w:cs="Arial"/>
              </w:rPr>
              <w:t xml:space="preserve">use of acquired knowledge for the development of good professional practices regarding participation in </w:t>
            </w:r>
            <w:r w:rsidR="003B5A4A" w:rsidRPr="00D31006">
              <w:rPr>
                <w:rFonts w:ascii="Arial Narrow" w:hAnsi="Arial Narrow" w:cs="Arial"/>
              </w:rPr>
              <w:t xml:space="preserve">school </w:t>
            </w:r>
            <w:r w:rsidRPr="00D31006">
              <w:rPr>
                <w:rFonts w:ascii="Arial Narrow" w:hAnsi="Arial Narrow" w:cs="Arial"/>
              </w:rPr>
              <w:t xml:space="preserve">life, </w:t>
            </w:r>
            <w:r w:rsidR="003B5A4A" w:rsidRPr="00D31006">
              <w:rPr>
                <w:rFonts w:ascii="Arial Narrow" w:hAnsi="Arial Narrow" w:cs="Arial"/>
              </w:rPr>
              <w:t>assessment</w:t>
            </w:r>
            <w:r w:rsidRPr="00D31006">
              <w:rPr>
                <w:rFonts w:ascii="Arial Narrow" w:hAnsi="Arial Narrow" w:cs="Arial"/>
              </w:rPr>
              <w:t xml:space="preserve"> of students, </w:t>
            </w:r>
            <w:r w:rsidR="00EB6846">
              <w:rPr>
                <w:rFonts w:ascii="Arial Narrow" w:hAnsi="Arial Narrow" w:cs="Arial"/>
              </w:rPr>
              <w:t>etc</w:t>
            </w:r>
            <w:r w:rsidRPr="00D31006">
              <w:rPr>
                <w:rFonts w:ascii="Arial Narrow" w:hAnsi="Arial Narrow" w:cs="Arial"/>
              </w:rPr>
              <w:t>.;</w:t>
            </w:r>
          </w:p>
          <w:p w:rsidR="00C94DCA" w:rsidRPr="00614489" w:rsidRDefault="00D31006" w:rsidP="00A46313">
            <w:pPr>
              <w:pStyle w:val="ListParagraph"/>
              <w:numPr>
                <w:ilvl w:val="0"/>
                <w:numId w:val="5"/>
              </w:numPr>
              <w:jc w:val="both"/>
              <w:rPr>
                <w:rFonts w:ascii="Arial Narrow" w:hAnsi="Arial Narrow" w:cs="Arial"/>
              </w:rPr>
            </w:pPr>
            <w:r w:rsidRPr="00D31006">
              <w:rPr>
                <w:rFonts w:ascii="Arial Narrow" w:hAnsi="Arial Narrow" w:cs="Arial"/>
              </w:rPr>
              <w:t xml:space="preserve">use of acquired knowledge to develop critical reflection </w:t>
            </w:r>
            <w:r w:rsidR="00EB6846">
              <w:rPr>
                <w:rFonts w:ascii="Arial Narrow" w:hAnsi="Arial Narrow" w:cs="Arial"/>
              </w:rPr>
              <w:t xml:space="preserve">skills, </w:t>
            </w:r>
            <w:r w:rsidRPr="00D31006">
              <w:rPr>
                <w:rFonts w:ascii="Arial Narrow" w:hAnsi="Arial Narrow" w:cs="Arial"/>
              </w:rPr>
              <w:t>to assess the quality, merits and limitations of programs, projects, concepts, methods and theories</w:t>
            </w:r>
            <w:r w:rsidR="00A46313">
              <w:rPr>
                <w:rFonts w:ascii="Arial Narrow" w:hAnsi="Arial Narrow" w:cs="Arial"/>
              </w:rPr>
              <w:t xml:space="preserve"> in teaching </w:t>
            </w:r>
            <w:r w:rsidR="00AC0DAA">
              <w:rPr>
                <w:rFonts w:ascii="Arial Narrow" w:hAnsi="Arial Narrow" w:cs="Arial"/>
              </w:rPr>
              <w:t>English as a foreign language</w:t>
            </w:r>
            <w:r w:rsidRPr="00D31006">
              <w:rPr>
                <w:rFonts w:ascii="Arial Narrow" w:hAnsi="Arial Narrow" w:cs="Arial"/>
              </w:rPr>
              <w:t>.</w:t>
            </w:r>
          </w:p>
        </w:tc>
      </w:tr>
      <w:tr w:rsidR="00B0090F" w:rsidRPr="00614489" w:rsidTr="00C94DCA">
        <w:tc>
          <w:tcPr>
            <w:tcW w:w="562" w:type="dxa"/>
            <w:shd w:val="clear" w:color="auto" w:fill="A6A6A6" w:themeFill="background1" w:themeFillShade="A6"/>
          </w:tcPr>
          <w:p w:rsidR="00B0090F" w:rsidRPr="00614489" w:rsidRDefault="00B0090F" w:rsidP="00CA0D08">
            <w:pPr>
              <w:jc w:val="both"/>
              <w:rPr>
                <w:rFonts w:ascii="Arial Narrow" w:hAnsi="Arial Narrow" w:cs="Arial"/>
                <w:color w:val="FFFFFF" w:themeColor="background1"/>
              </w:rPr>
            </w:pPr>
            <w:r w:rsidRPr="00614489">
              <w:rPr>
                <w:rFonts w:ascii="Arial Narrow" w:hAnsi="Arial Narrow" w:cs="Arial"/>
                <w:color w:val="FFFFFF" w:themeColor="background1"/>
              </w:rPr>
              <w:t>B</w:t>
            </w:r>
          </w:p>
        </w:tc>
        <w:tc>
          <w:tcPr>
            <w:tcW w:w="8647" w:type="dxa"/>
            <w:gridSpan w:val="2"/>
            <w:shd w:val="clear" w:color="auto" w:fill="A6A6A6" w:themeFill="background1" w:themeFillShade="A6"/>
          </w:tcPr>
          <w:p w:rsidR="00B0090F" w:rsidRPr="00614489" w:rsidRDefault="0075756B" w:rsidP="0075756B">
            <w:pPr>
              <w:jc w:val="both"/>
              <w:rPr>
                <w:rFonts w:ascii="Arial Narrow" w:hAnsi="Arial Narrow" w:cs="Arial"/>
                <w:b/>
                <w:color w:val="FFFFFF" w:themeColor="background1"/>
              </w:rPr>
            </w:pPr>
            <w:r w:rsidRPr="00614489">
              <w:rPr>
                <w:rStyle w:val="SubtleReference"/>
                <w:rFonts w:ascii="Arial Narrow" w:hAnsi="Arial Narrow" w:cs="Arial"/>
                <w:b/>
                <w:color w:val="FFFFFF" w:themeColor="background1"/>
              </w:rPr>
              <w:t>Learning outcomes</w:t>
            </w:r>
          </w:p>
        </w:tc>
      </w:tr>
      <w:tr w:rsidR="00B0090F" w:rsidRPr="00614489" w:rsidTr="00C94DCA">
        <w:tc>
          <w:tcPr>
            <w:tcW w:w="562" w:type="dxa"/>
            <w:shd w:val="clear" w:color="auto" w:fill="F2F2F2" w:themeFill="background1" w:themeFillShade="F2"/>
          </w:tcPr>
          <w:p w:rsidR="00B0090F" w:rsidRPr="00614489" w:rsidRDefault="00B0090F" w:rsidP="00CA0D08">
            <w:pPr>
              <w:rPr>
                <w:rStyle w:val="SubtleReference"/>
                <w:rFonts w:ascii="Arial Narrow" w:hAnsi="Arial Narrow" w:cs="Arial"/>
              </w:rPr>
            </w:pPr>
          </w:p>
        </w:tc>
        <w:tc>
          <w:tcPr>
            <w:tcW w:w="8647" w:type="dxa"/>
            <w:gridSpan w:val="2"/>
            <w:shd w:val="clear" w:color="auto" w:fill="F2F2F2" w:themeFill="background1" w:themeFillShade="F2"/>
          </w:tcPr>
          <w:p w:rsidR="00B13F8E" w:rsidRPr="00B13F8E" w:rsidRDefault="00B13F8E" w:rsidP="00B13F8E">
            <w:pPr>
              <w:jc w:val="both"/>
              <w:rPr>
                <w:rFonts w:ascii="Arial Narrow" w:hAnsi="Arial Narrow" w:cs="Arial"/>
              </w:rPr>
            </w:pPr>
            <w:r w:rsidRPr="00B13F8E">
              <w:rPr>
                <w:rFonts w:ascii="Arial Narrow" w:hAnsi="Arial Narrow" w:cs="Arial"/>
              </w:rPr>
              <w:t>Upon successful completion of this discipline, students will be able to:</w:t>
            </w:r>
          </w:p>
          <w:p w:rsidR="00B13F8E" w:rsidRPr="00B13F8E" w:rsidRDefault="00B13F8E" w:rsidP="00B13F8E">
            <w:pPr>
              <w:pStyle w:val="ListParagraph"/>
              <w:numPr>
                <w:ilvl w:val="0"/>
                <w:numId w:val="13"/>
              </w:numPr>
              <w:spacing w:line="240" w:lineRule="auto"/>
              <w:jc w:val="both"/>
              <w:rPr>
                <w:rFonts w:ascii="Arial Narrow" w:hAnsi="Arial Narrow" w:cs="Arial"/>
              </w:rPr>
            </w:pPr>
            <w:r w:rsidRPr="00B13F8E">
              <w:rPr>
                <w:rFonts w:ascii="Arial Narrow" w:hAnsi="Arial Narrow" w:cs="Arial"/>
              </w:rPr>
              <w:t>operate with the notions and methods specific to teaching English as a foreign language</w:t>
            </w:r>
          </w:p>
          <w:p w:rsidR="00B13F8E" w:rsidRPr="00B13F8E" w:rsidRDefault="00B13F8E" w:rsidP="00B13F8E">
            <w:pPr>
              <w:pStyle w:val="ListParagraph"/>
              <w:numPr>
                <w:ilvl w:val="0"/>
                <w:numId w:val="13"/>
              </w:numPr>
              <w:spacing w:line="240" w:lineRule="auto"/>
              <w:jc w:val="both"/>
              <w:rPr>
                <w:rFonts w:ascii="Arial Narrow" w:hAnsi="Arial Narrow" w:cs="Arial"/>
              </w:rPr>
            </w:pPr>
            <w:r w:rsidRPr="00B13F8E">
              <w:rPr>
                <w:rFonts w:ascii="Arial Narrow" w:hAnsi="Arial Narrow" w:cs="Arial"/>
              </w:rPr>
              <w:t>design didactic activities, based on the methodological suggestions offered by the school programs.</w:t>
            </w:r>
          </w:p>
          <w:p w:rsidR="00502DA6" w:rsidRPr="00502DA6" w:rsidRDefault="00B13F8E" w:rsidP="00B13F8E">
            <w:pPr>
              <w:pStyle w:val="ListParagraph"/>
              <w:numPr>
                <w:ilvl w:val="0"/>
                <w:numId w:val="13"/>
              </w:numPr>
              <w:spacing w:line="240" w:lineRule="auto"/>
              <w:jc w:val="both"/>
              <w:rPr>
                <w:rFonts w:ascii="Arial Narrow" w:hAnsi="Arial Narrow" w:cs="Arial"/>
              </w:rPr>
            </w:pPr>
            <w:r w:rsidRPr="00B13F8E">
              <w:rPr>
                <w:rFonts w:ascii="Arial Narrow" w:hAnsi="Arial Narrow" w:cs="Arial"/>
              </w:rPr>
              <w:t xml:space="preserve">identify and apply methods, techniques and strategies (heuristic conversation, </w:t>
            </w:r>
            <w:proofErr w:type="spellStart"/>
            <w:r w:rsidRPr="00B13F8E">
              <w:rPr>
                <w:rFonts w:ascii="Arial Narrow" w:hAnsi="Arial Narrow" w:cs="Arial"/>
              </w:rPr>
              <w:t>problematization</w:t>
            </w:r>
            <w:proofErr w:type="spellEnd"/>
            <w:r w:rsidRPr="00B13F8E">
              <w:rPr>
                <w:rFonts w:ascii="Arial Narrow" w:hAnsi="Arial Narrow" w:cs="Arial"/>
              </w:rPr>
              <w:t>, discovery learning, case study, role play, creativity stimulation techniques, individual work, group work, etc.) in teaching projects and worksheets of observation of the hours in the module of pedagogical practice;</w:t>
            </w:r>
          </w:p>
          <w:p w:rsidR="00C8093F" w:rsidRPr="00052DC6" w:rsidRDefault="00AD21CE" w:rsidP="00052DC6">
            <w:pPr>
              <w:pStyle w:val="ListParagraph"/>
              <w:numPr>
                <w:ilvl w:val="0"/>
                <w:numId w:val="13"/>
              </w:numPr>
              <w:spacing w:line="240" w:lineRule="auto"/>
              <w:jc w:val="both"/>
              <w:rPr>
                <w:rFonts w:ascii="Arial Narrow" w:hAnsi="Arial Narrow" w:cs="Arial"/>
              </w:rPr>
            </w:pPr>
            <w:r>
              <w:rPr>
                <w:rFonts w:ascii="Arial Narrow" w:hAnsi="Arial Narrow" w:cs="Arial"/>
              </w:rPr>
              <w:t>d</w:t>
            </w:r>
            <w:r w:rsidR="00502DA6" w:rsidRPr="00502DA6">
              <w:rPr>
                <w:rFonts w:ascii="Arial Narrow" w:hAnsi="Arial Narrow" w:cs="Arial"/>
              </w:rPr>
              <w:t>escribe and prevent the main types of communication errors in English</w:t>
            </w:r>
          </w:p>
        </w:tc>
      </w:tr>
      <w:tr w:rsidR="00B0090F" w:rsidRPr="00614489" w:rsidTr="00C94DCA">
        <w:tc>
          <w:tcPr>
            <w:tcW w:w="562" w:type="dxa"/>
            <w:shd w:val="clear" w:color="auto" w:fill="A6A6A6" w:themeFill="background1" w:themeFillShade="A6"/>
          </w:tcPr>
          <w:p w:rsidR="00B0090F" w:rsidRPr="00614489" w:rsidRDefault="00B0090F" w:rsidP="00CA0D08">
            <w:pPr>
              <w:rPr>
                <w:rStyle w:val="SubtleReference"/>
                <w:rFonts w:ascii="Arial Narrow" w:hAnsi="Arial Narrow" w:cs="Arial"/>
                <w:color w:val="FFFFFF" w:themeColor="background1"/>
              </w:rPr>
            </w:pPr>
            <w:r w:rsidRPr="00614489">
              <w:rPr>
                <w:rStyle w:val="SubtleReference"/>
                <w:rFonts w:ascii="Arial Narrow" w:hAnsi="Arial Narrow" w:cs="Arial"/>
                <w:color w:val="FFFFFF" w:themeColor="background1"/>
              </w:rPr>
              <w:t>C</w:t>
            </w:r>
          </w:p>
        </w:tc>
        <w:tc>
          <w:tcPr>
            <w:tcW w:w="8647" w:type="dxa"/>
            <w:gridSpan w:val="2"/>
            <w:shd w:val="clear" w:color="auto" w:fill="A6A6A6" w:themeFill="background1" w:themeFillShade="A6"/>
          </w:tcPr>
          <w:p w:rsidR="00B0090F" w:rsidRPr="00614489" w:rsidRDefault="0075756B" w:rsidP="0075756B">
            <w:pPr>
              <w:jc w:val="both"/>
              <w:rPr>
                <w:rFonts w:ascii="Arial Narrow" w:hAnsi="Arial Narrow" w:cs="Arial"/>
                <w:b/>
                <w:color w:val="FFFFFF" w:themeColor="background1"/>
              </w:rPr>
            </w:pPr>
            <w:r w:rsidRPr="00614489">
              <w:rPr>
                <w:rStyle w:val="SubtleReference"/>
                <w:rFonts w:ascii="Arial Narrow" w:hAnsi="Arial Narrow" w:cs="Arial"/>
                <w:b/>
                <w:color w:val="FFFFFF" w:themeColor="background1"/>
              </w:rPr>
              <w:t>Lecture content</w:t>
            </w:r>
          </w:p>
        </w:tc>
      </w:tr>
      <w:tr w:rsidR="00B0090F" w:rsidRPr="00614489" w:rsidTr="00C94DCA">
        <w:tc>
          <w:tcPr>
            <w:tcW w:w="562" w:type="dxa"/>
            <w:shd w:val="clear" w:color="auto" w:fill="F2F2F2" w:themeFill="background1" w:themeFillShade="F2"/>
          </w:tcPr>
          <w:p w:rsidR="00B0090F" w:rsidRPr="00614489" w:rsidRDefault="00B0090F" w:rsidP="00CA0D08">
            <w:pPr>
              <w:rPr>
                <w:rStyle w:val="SubtleReference"/>
                <w:rFonts w:ascii="Arial Narrow" w:hAnsi="Arial Narrow" w:cs="Arial"/>
              </w:rPr>
            </w:pPr>
          </w:p>
        </w:tc>
        <w:tc>
          <w:tcPr>
            <w:tcW w:w="8647" w:type="dxa"/>
            <w:gridSpan w:val="2"/>
            <w:shd w:val="clear" w:color="auto" w:fill="F2F2F2" w:themeFill="background1" w:themeFillShade="F2"/>
          </w:tcPr>
          <w:p w:rsidR="00C94DCA" w:rsidRPr="00674248" w:rsidRDefault="00674248" w:rsidP="009E3BBD">
            <w:pPr>
              <w:jc w:val="both"/>
              <w:rPr>
                <w:rFonts w:ascii="Arial Narrow" w:hAnsi="Arial Narrow" w:cs="Arial"/>
                <w:color w:val="000000" w:themeColor="text1"/>
              </w:rPr>
            </w:pPr>
            <w:r w:rsidRPr="00674248">
              <w:rPr>
                <w:rFonts w:ascii="Arial Narrow" w:hAnsi="Arial Narrow" w:cs="Arial"/>
                <w:color w:val="000000" w:themeColor="text1"/>
              </w:rPr>
              <w:t>The teaching profession in Europe: practices, perceptions, and policies. Initial teacher education and transition to the teaching profession. Acquisition and learning. First, second and foreign languages. EFL teaching. Main methods and approaches. The learner, the teacher’s toolkit and the school. The teaching process. Classroom management. Lesson planning. The productive and receptive skills of language learning. The basic skills. Listening and speaking. Types of activities. The basic skills. Reading and writing. Types of activities. Teaching pronunciation. Types of activities. Teaching vocabulary. Types of activities. Teaching grammar. Types of activities. Teaching literature. Types of activities. Mistake and error. Error analysis. Error correction. Contrastive analysis. Testing and evaluation.</w:t>
            </w:r>
          </w:p>
        </w:tc>
      </w:tr>
      <w:tr w:rsidR="00B0090F" w:rsidRPr="00614489" w:rsidTr="00C94DCA">
        <w:tc>
          <w:tcPr>
            <w:tcW w:w="562" w:type="dxa"/>
            <w:shd w:val="clear" w:color="auto" w:fill="A6A6A6" w:themeFill="background1" w:themeFillShade="A6"/>
          </w:tcPr>
          <w:p w:rsidR="00B0090F" w:rsidRPr="00614489" w:rsidRDefault="00B0090F" w:rsidP="00CA0D08">
            <w:pPr>
              <w:rPr>
                <w:rStyle w:val="SubtleReference"/>
                <w:rFonts w:ascii="Arial Narrow" w:hAnsi="Arial Narrow" w:cs="Arial"/>
                <w:color w:val="FFFFFF" w:themeColor="background1"/>
              </w:rPr>
            </w:pPr>
            <w:r w:rsidRPr="00614489">
              <w:rPr>
                <w:rStyle w:val="SubtleReference"/>
                <w:rFonts w:ascii="Arial Narrow" w:hAnsi="Arial Narrow" w:cs="Arial"/>
                <w:color w:val="FFFFFF" w:themeColor="background1"/>
              </w:rPr>
              <w:t>D</w:t>
            </w:r>
          </w:p>
        </w:tc>
        <w:tc>
          <w:tcPr>
            <w:tcW w:w="8647" w:type="dxa"/>
            <w:gridSpan w:val="2"/>
            <w:shd w:val="clear" w:color="auto" w:fill="A6A6A6" w:themeFill="background1" w:themeFillShade="A6"/>
          </w:tcPr>
          <w:p w:rsidR="00B0090F" w:rsidRPr="00614489" w:rsidRDefault="0075756B" w:rsidP="0075756B">
            <w:pPr>
              <w:jc w:val="both"/>
              <w:rPr>
                <w:rFonts w:ascii="Arial Narrow" w:hAnsi="Arial Narrow" w:cs="Arial"/>
                <w:b/>
                <w:color w:val="FFFFFF" w:themeColor="background1"/>
              </w:rPr>
            </w:pPr>
            <w:r w:rsidRPr="00614489">
              <w:rPr>
                <w:rStyle w:val="SubtleReference"/>
                <w:rFonts w:ascii="Arial Narrow" w:hAnsi="Arial Narrow" w:cs="Arial"/>
                <w:b/>
                <w:color w:val="FFFFFF" w:themeColor="background1"/>
              </w:rPr>
              <w:t>Recommended reading for lectures</w:t>
            </w:r>
          </w:p>
        </w:tc>
      </w:tr>
      <w:tr w:rsidR="00B0090F" w:rsidRPr="00614489" w:rsidTr="00C94DCA">
        <w:tc>
          <w:tcPr>
            <w:tcW w:w="562" w:type="dxa"/>
            <w:shd w:val="clear" w:color="auto" w:fill="F2F2F2" w:themeFill="background1" w:themeFillShade="F2"/>
          </w:tcPr>
          <w:p w:rsidR="00B0090F" w:rsidRPr="00614489" w:rsidRDefault="00B0090F" w:rsidP="00CA0D08">
            <w:pPr>
              <w:rPr>
                <w:rStyle w:val="SubtleReference"/>
                <w:rFonts w:ascii="Arial Narrow" w:hAnsi="Arial Narrow" w:cs="Arial"/>
              </w:rPr>
            </w:pPr>
          </w:p>
        </w:tc>
        <w:tc>
          <w:tcPr>
            <w:tcW w:w="8647" w:type="dxa"/>
            <w:gridSpan w:val="2"/>
            <w:shd w:val="clear" w:color="auto" w:fill="F2F2F2" w:themeFill="background1" w:themeFillShade="F2"/>
          </w:tcPr>
          <w:p w:rsidR="00C83CAB" w:rsidRDefault="00C83CAB" w:rsidP="00C83CAB">
            <w:pPr>
              <w:rPr>
                <w:rFonts w:ascii="Arial" w:hAnsi="Arial" w:cs="Arial"/>
                <w:sz w:val="20"/>
              </w:rPr>
            </w:pPr>
            <w:r w:rsidRPr="00C7129E">
              <w:rPr>
                <w:rFonts w:ascii="Arial" w:hAnsi="Arial" w:cs="Arial"/>
                <w:sz w:val="20"/>
              </w:rPr>
              <w:t xml:space="preserve">European Commission/EACEA/Eurydice, 2015. The Teaching Profession in Europe: Practices, Perceptions, and Policies. Eurydice Report. Luxembourg: Publications Office of the European Union. </w:t>
            </w:r>
          </w:p>
          <w:p w:rsidR="000A7EB7" w:rsidRDefault="000A7EB7" w:rsidP="000A7EB7">
            <w:pPr>
              <w:rPr>
                <w:rFonts w:ascii="Arial" w:hAnsi="Arial" w:cs="Arial"/>
                <w:sz w:val="20"/>
              </w:rPr>
            </w:pPr>
            <w:r w:rsidRPr="000A7EB7">
              <w:rPr>
                <w:rFonts w:ascii="Arial" w:hAnsi="Arial" w:cs="Arial"/>
                <w:sz w:val="20"/>
              </w:rPr>
              <w:t>Grimm Nancy</w:t>
            </w:r>
            <w:r>
              <w:rPr>
                <w:rFonts w:ascii="Arial" w:hAnsi="Arial" w:cs="Arial"/>
                <w:sz w:val="20"/>
              </w:rPr>
              <w:t>, Michael Meyer &amp;</w:t>
            </w:r>
            <w:r w:rsidRPr="000A7EB7">
              <w:rPr>
                <w:rFonts w:ascii="Arial" w:hAnsi="Arial" w:cs="Arial"/>
                <w:sz w:val="20"/>
              </w:rPr>
              <w:t xml:space="preserve"> </w:t>
            </w:r>
            <w:proofErr w:type="spellStart"/>
            <w:r w:rsidRPr="000A7EB7">
              <w:rPr>
                <w:rFonts w:ascii="Arial" w:hAnsi="Arial" w:cs="Arial"/>
                <w:sz w:val="20"/>
              </w:rPr>
              <w:t>Laurenz</w:t>
            </w:r>
            <w:proofErr w:type="spellEnd"/>
            <w:r w:rsidRPr="000A7EB7">
              <w:rPr>
                <w:rFonts w:ascii="Arial" w:hAnsi="Arial" w:cs="Arial"/>
                <w:sz w:val="20"/>
              </w:rPr>
              <w:t xml:space="preserve"> Volkmann</w:t>
            </w:r>
            <w:r w:rsidR="00E309EF">
              <w:rPr>
                <w:rFonts w:ascii="Arial" w:hAnsi="Arial" w:cs="Arial"/>
                <w:sz w:val="20"/>
              </w:rPr>
              <w:t xml:space="preserve">, </w:t>
            </w:r>
            <w:r w:rsidR="00E309EF" w:rsidRPr="000A7EB7">
              <w:rPr>
                <w:rFonts w:ascii="Arial" w:hAnsi="Arial" w:cs="Arial"/>
                <w:sz w:val="20"/>
              </w:rPr>
              <w:t>2015</w:t>
            </w:r>
            <w:r w:rsidR="00E309EF">
              <w:rPr>
                <w:rFonts w:ascii="Arial" w:hAnsi="Arial" w:cs="Arial"/>
                <w:sz w:val="20"/>
              </w:rPr>
              <w:t xml:space="preserve">. </w:t>
            </w:r>
            <w:r w:rsidRPr="00AC33E4">
              <w:rPr>
                <w:rFonts w:ascii="Arial" w:hAnsi="Arial" w:cs="Arial"/>
                <w:i/>
                <w:sz w:val="20"/>
              </w:rPr>
              <w:t>Teaching English</w:t>
            </w:r>
            <w:r w:rsidR="00E309EF">
              <w:rPr>
                <w:rFonts w:ascii="Arial" w:hAnsi="Arial" w:cs="Arial"/>
                <w:sz w:val="20"/>
              </w:rPr>
              <w:t xml:space="preserve">, </w:t>
            </w:r>
            <w:proofErr w:type="spellStart"/>
            <w:r w:rsidR="00AC33E4">
              <w:rPr>
                <w:rFonts w:ascii="Arial" w:hAnsi="Arial" w:cs="Arial"/>
                <w:sz w:val="20"/>
              </w:rPr>
              <w:t>Narr</w:t>
            </w:r>
            <w:proofErr w:type="spellEnd"/>
            <w:r w:rsidR="00AC33E4">
              <w:rPr>
                <w:rFonts w:ascii="Arial" w:hAnsi="Arial" w:cs="Arial"/>
                <w:sz w:val="20"/>
              </w:rPr>
              <w:t xml:space="preserve"> </w:t>
            </w:r>
            <w:proofErr w:type="spellStart"/>
            <w:r w:rsidR="00AC33E4">
              <w:rPr>
                <w:rFonts w:ascii="Arial" w:hAnsi="Arial" w:cs="Arial"/>
                <w:sz w:val="20"/>
              </w:rPr>
              <w:t>Dr.</w:t>
            </w:r>
            <w:proofErr w:type="spellEnd"/>
            <w:r w:rsidR="00AC33E4">
              <w:rPr>
                <w:rFonts w:ascii="Arial" w:hAnsi="Arial" w:cs="Arial"/>
                <w:sz w:val="20"/>
              </w:rPr>
              <w:t xml:space="preserve"> Gunter.</w:t>
            </w:r>
          </w:p>
          <w:p w:rsidR="00C83CAB" w:rsidRPr="00D447F2" w:rsidRDefault="00C83CAB" w:rsidP="00C83CAB">
            <w:pPr>
              <w:rPr>
                <w:rFonts w:ascii="Arial" w:hAnsi="Arial" w:cs="Arial"/>
                <w:sz w:val="20"/>
                <w:lang w:val="ro-RO"/>
              </w:rPr>
            </w:pPr>
            <w:r w:rsidRPr="00D447F2">
              <w:rPr>
                <w:rFonts w:ascii="Arial" w:hAnsi="Arial" w:cs="Arial"/>
                <w:sz w:val="20"/>
                <w:lang w:val="ro-RO"/>
              </w:rPr>
              <w:t xml:space="preserve">Harmer, J. 2001. </w:t>
            </w:r>
            <w:r w:rsidRPr="00D447F2">
              <w:rPr>
                <w:rFonts w:ascii="Arial" w:hAnsi="Arial" w:cs="Arial"/>
                <w:i/>
                <w:sz w:val="20"/>
                <w:lang w:val="ro-RO"/>
              </w:rPr>
              <w:t>The Practice of English Language Teaching</w:t>
            </w:r>
            <w:r w:rsidRPr="00D447F2">
              <w:rPr>
                <w:rFonts w:ascii="Arial" w:hAnsi="Arial" w:cs="Arial"/>
                <w:sz w:val="20"/>
                <w:lang w:val="ro-RO"/>
              </w:rPr>
              <w:t>, Longman</w:t>
            </w:r>
            <w:r w:rsidR="00AC33E4">
              <w:rPr>
                <w:rFonts w:ascii="Arial" w:hAnsi="Arial" w:cs="Arial"/>
                <w:sz w:val="20"/>
                <w:lang w:val="ro-RO"/>
              </w:rPr>
              <w:t>.</w:t>
            </w:r>
          </w:p>
          <w:p w:rsidR="00C83CAB" w:rsidRPr="00C7129E" w:rsidRDefault="00C83CAB" w:rsidP="00C83CAB">
            <w:pPr>
              <w:rPr>
                <w:rFonts w:ascii="Arial" w:hAnsi="Arial" w:cs="Arial"/>
                <w:sz w:val="20"/>
              </w:rPr>
            </w:pPr>
            <w:r w:rsidRPr="00957329">
              <w:rPr>
                <w:rFonts w:ascii="Arial" w:hAnsi="Arial" w:cs="Arial"/>
                <w:sz w:val="20"/>
              </w:rPr>
              <w:t xml:space="preserve">Larsen-Freeman, D., &amp; Anderson, M. (2011). </w:t>
            </w:r>
            <w:r w:rsidRPr="00957329">
              <w:rPr>
                <w:rFonts w:ascii="Arial" w:hAnsi="Arial" w:cs="Arial"/>
                <w:i/>
                <w:iCs/>
                <w:sz w:val="20"/>
              </w:rPr>
              <w:t>Techniques and Principles in Language Teaching</w:t>
            </w:r>
            <w:r w:rsidRPr="00957329">
              <w:rPr>
                <w:rFonts w:ascii="Arial" w:hAnsi="Arial" w:cs="Arial"/>
                <w:sz w:val="20"/>
              </w:rPr>
              <w:t xml:space="preserve"> (3rd edition). Oxford University Press.</w:t>
            </w:r>
          </w:p>
          <w:p w:rsidR="00C83CAB" w:rsidRPr="00BA7A92" w:rsidRDefault="00C83CAB" w:rsidP="00C83CAB">
            <w:pPr>
              <w:pStyle w:val="BodyTextIndent"/>
              <w:tabs>
                <w:tab w:val="left" w:pos="432"/>
              </w:tabs>
              <w:spacing w:after="0"/>
              <w:ind w:left="431" w:hanging="431"/>
              <w:jc w:val="both"/>
              <w:rPr>
                <w:rFonts w:ascii="Arial" w:hAnsi="Arial" w:cs="Arial"/>
                <w:b/>
                <w:bCs/>
                <w:sz w:val="20"/>
                <w:szCs w:val="20"/>
                <w:lang w:val="en-US"/>
              </w:rPr>
            </w:pPr>
            <w:r w:rsidRPr="00BA7A92">
              <w:rPr>
                <w:rFonts w:ascii="Arial" w:hAnsi="Arial" w:cs="Arial"/>
                <w:sz w:val="20"/>
                <w:szCs w:val="20"/>
                <w:lang w:val="en-US"/>
              </w:rPr>
              <w:t>Petty</w:t>
            </w:r>
            <w:r>
              <w:rPr>
                <w:rFonts w:ascii="Arial" w:hAnsi="Arial" w:cs="Arial"/>
                <w:sz w:val="20"/>
                <w:szCs w:val="20"/>
                <w:lang w:val="en-US"/>
              </w:rPr>
              <w:t>, G., 2014,</w:t>
            </w:r>
            <w:r w:rsidRPr="00BA7A92">
              <w:rPr>
                <w:rFonts w:ascii="Arial" w:hAnsi="Arial" w:cs="Arial"/>
                <w:sz w:val="20"/>
                <w:szCs w:val="20"/>
                <w:lang w:val="en-US"/>
              </w:rPr>
              <w:t xml:space="preserve"> </w:t>
            </w:r>
            <w:r w:rsidRPr="00AC33E4">
              <w:rPr>
                <w:rFonts w:ascii="Arial" w:hAnsi="Arial" w:cs="Arial"/>
                <w:bCs/>
                <w:i/>
                <w:sz w:val="20"/>
                <w:szCs w:val="20"/>
                <w:lang w:val="en-US"/>
              </w:rPr>
              <w:t>Teaching Today A Practical Guide</w:t>
            </w:r>
            <w:r w:rsidRPr="00BA7A92">
              <w:rPr>
                <w:rFonts w:ascii="Arial" w:hAnsi="Arial" w:cs="Arial"/>
                <w:bCs/>
                <w:sz w:val="20"/>
                <w:szCs w:val="20"/>
                <w:lang w:val="en-US"/>
              </w:rPr>
              <w:t xml:space="preserve"> (Fourth Edition), OUP, USA</w:t>
            </w:r>
          </w:p>
          <w:p w:rsidR="00C83CAB" w:rsidRDefault="00C83CAB" w:rsidP="00C83CAB">
            <w:pPr>
              <w:pStyle w:val="BodyTextIndent"/>
              <w:tabs>
                <w:tab w:val="left" w:pos="432"/>
              </w:tabs>
              <w:spacing w:after="0"/>
              <w:ind w:left="431" w:hanging="431"/>
              <w:jc w:val="both"/>
              <w:rPr>
                <w:rFonts w:ascii="Arial" w:hAnsi="Arial" w:cs="Arial"/>
                <w:sz w:val="20"/>
                <w:szCs w:val="20"/>
              </w:rPr>
            </w:pPr>
            <w:r w:rsidRPr="00342779">
              <w:rPr>
                <w:rFonts w:ascii="Arial" w:hAnsi="Arial" w:cs="Arial"/>
                <w:sz w:val="20"/>
                <w:szCs w:val="20"/>
              </w:rPr>
              <w:t xml:space="preserve">Scrivener, J. 1994. </w:t>
            </w:r>
            <w:r w:rsidRPr="00342779">
              <w:rPr>
                <w:rFonts w:ascii="Arial" w:hAnsi="Arial" w:cs="Arial"/>
                <w:i/>
                <w:sz w:val="20"/>
                <w:szCs w:val="20"/>
              </w:rPr>
              <w:t>Learning Teaching</w:t>
            </w:r>
            <w:r w:rsidRPr="00342779">
              <w:rPr>
                <w:rFonts w:ascii="Arial" w:hAnsi="Arial" w:cs="Arial"/>
                <w:sz w:val="20"/>
                <w:szCs w:val="20"/>
              </w:rPr>
              <w:t>, Heinemann.</w:t>
            </w:r>
          </w:p>
          <w:p w:rsidR="00B96E3E" w:rsidRPr="00B96E3E" w:rsidRDefault="00C83CAB" w:rsidP="00C83CAB">
            <w:pPr>
              <w:pStyle w:val="Default"/>
              <w:jc w:val="both"/>
              <w:rPr>
                <w:sz w:val="20"/>
                <w:szCs w:val="20"/>
                <w:lang w:val="ro-RO"/>
              </w:rPr>
            </w:pPr>
            <w:r w:rsidRPr="00342779">
              <w:rPr>
                <w:sz w:val="20"/>
                <w:szCs w:val="20"/>
                <w:lang w:val="ro-RO"/>
              </w:rPr>
              <w:lastRenderedPageBreak/>
              <w:t xml:space="preserve">Ur, Penny .1996. </w:t>
            </w:r>
            <w:r w:rsidRPr="00342779">
              <w:rPr>
                <w:i/>
                <w:sz w:val="20"/>
                <w:szCs w:val="20"/>
                <w:lang w:val="ro-RO"/>
              </w:rPr>
              <w:t>A Course in Language Teaching</w:t>
            </w:r>
            <w:r w:rsidRPr="00342779">
              <w:rPr>
                <w:sz w:val="20"/>
                <w:szCs w:val="20"/>
                <w:lang w:val="ro-RO"/>
              </w:rPr>
              <w:t>. Practice and Theory, CUP</w:t>
            </w:r>
          </w:p>
        </w:tc>
      </w:tr>
      <w:tr w:rsidR="00B0090F" w:rsidRPr="00614489" w:rsidTr="00C94DCA">
        <w:tc>
          <w:tcPr>
            <w:tcW w:w="562" w:type="dxa"/>
            <w:shd w:val="clear" w:color="auto" w:fill="A6A6A6" w:themeFill="background1" w:themeFillShade="A6"/>
          </w:tcPr>
          <w:p w:rsidR="00B0090F" w:rsidRPr="00614489" w:rsidRDefault="00B0090F" w:rsidP="00CA0D08">
            <w:pPr>
              <w:rPr>
                <w:rStyle w:val="SubtleReference"/>
                <w:rFonts w:ascii="Arial Narrow" w:hAnsi="Arial Narrow" w:cs="Arial"/>
                <w:color w:val="FFFFFF" w:themeColor="background1"/>
              </w:rPr>
            </w:pPr>
            <w:r w:rsidRPr="00614489">
              <w:rPr>
                <w:rStyle w:val="SubtleReference"/>
                <w:rFonts w:ascii="Arial Narrow" w:hAnsi="Arial Narrow" w:cs="Arial"/>
                <w:color w:val="FFFFFF" w:themeColor="background1"/>
              </w:rPr>
              <w:lastRenderedPageBreak/>
              <w:t>E</w:t>
            </w:r>
          </w:p>
        </w:tc>
        <w:tc>
          <w:tcPr>
            <w:tcW w:w="8647" w:type="dxa"/>
            <w:gridSpan w:val="2"/>
            <w:shd w:val="clear" w:color="auto" w:fill="A6A6A6" w:themeFill="background1" w:themeFillShade="A6"/>
          </w:tcPr>
          <w:p w:rsidR="00B0090F" w:rsidRPr="00614489" w:rsidRDefault="0075756B" w:rsidP="00CA0D08">
            <w:pPr>
              <w:jc w:val="both"/>
              <w:rPr>
                <w:rFonts w:ascii="Arial Narrow" w:hAnsi="Arial Narrow" w:cs="Arial"/>
                <w:b/>
                <w:color w:val="FFFFFF" w:themeColor="background1"/>
              </w:rPr>
            </w:pPr>
            <w:r w:rsidRPr="00614489">
              <w:rPr>
                <w:rStyle w:val="SubtleReference"/>
                <w:rFonts w:ascii="Arial Narrow" w:hAnsi="Arial Narrow" w:cs="Arial"/>
                <w:b/>
                <w:color w:val="FFFFFF" w:themeColor="background1"/>
              </w:rPr>
              <w:t>Seminar content</w:t>
            </w:r>
          </w:p>
        </w:tc>
      </w:tr>
      <w:tr w:rsidR="00B0090F" w:rsidRPr="00614489" w:rsidTr="00C94DCA">
        <w:tc>
          <w:tcPr>
            <w:tcW w:w="562" w:type="dxa"/>
            <w:shd w:val="clear" w:color="auto" w:fill="F2F2F2" w:themeFill="background1" w:themeFillShade="F2"/>
          </w:tcPr>
          <w:p w:rsidR="00B0090F" w:rsidRPr="00614489" w:rsidRDefault="00B0090F" w:rsidP="00CA0D08">
            <w:pPr>
              <w:rPr>
                <w:rStyle w:val="SubtleReference"/>
                <w:rFonts w:ascii="Arial Narrow" w:hAnsi="Arial Narrow" w:cs="Arial"/>
              </w:rPr>
            </w:pPr>
          </w:p>
        </w:tc>
        <w:tc>
          <w:tcPr>
            <w:tcW w:w="8647" w:type="dxa"/>
            <w:gridSpan w:val="2"/>
            <w:shd w:val="clear" w:color="auto" w:fill="F2F2F2" w:themeFill="background1" w:themeFillShade="F2"/>
          </w:tcPr>
          <w:p w:rsidR="00C94DCA" w:rsidRPr="00614489" w:rsidRDefault="004A599B" w:rsidP="00974BDA">
            <w:pPr>
              <w:jc w:val="both"/>
              <w:rPr>
                <w:rFonts w:ascii="Arial Narrow" w:hAnsi="Arial Narrow" w:cs="Arial"/>
              </w:rPr>
            </w:pPr>
            <w:r w:rsidRPr="004A599B">
              <w:rPr>
                <w:rFonts w:ascii="Arial Narrow" w:hAnsi="Arial Narrow" w:cs="Arial"/>
                <w:color w:val="000000" w:themeColor="text1"/>
              </w:rPr>
              <w:t>The teaching profession in Europe: practices, perceptions, and policies. Initial teacher education and transition to the teaching profession. Acquisition and learning. First, second and foreign languages. EFL teaching. Main methods and approaches. The learner, the teacher’s toolkit and the school. The teaching process. Classroom management. Lesson planning. The productive and receptive skills of language learning. The basic skills. Listening and speaking. Types of activities. The basic skills. Reading and writing. Types of activities. Teaching pronunciation. Types of activities. Teaching vocabulary. Types of activities. Teaching grammar. Types of activities. Teaching literature. Types of activities. Mistake and error. Error analysis. Error correction. Contrastive analysis. Testing and evaluation.</w:t>
            </w:r>
            <w:r w:rsidR="00614C8D">
              <w:rPr>
                <w:rFonts w:ascii="Arial Narrow" w:hAnsi="Arial Narrow" w:cs="Arial"/>
                <w:color w:val="000000" w:themeColor="text1"/>
              </w:rPr>
              <w:t>.</w:t>
            </w:r>
          </w:p>
        </w:tc>
      </w:tr>
      <w:tr w:rsidR="00B0090F" w:rsidRPr="00614489" w:rsidTr="00C94DCA">
        <w:tc>
          <w:tcPr>
            <w:tcW w:w="562" w:type="dxa"/>
            <w:shd w:val="clear" w:color="auto" w:fill="A6A6A6" w:themeFill="background1" w:themeFillShade="A6"/>
          </w:tcPr>
          <w:p w:rsidR="00B0090F" w:rsidRPr="00614489" w:rsidRDefault="00B0090F" w:rsidP="00CA0D08">
            <w:pPr>
              <w:rPr>
                <w:rStyle w:val="SubtleReference"/>
                <w:rFonts w:ascii="Arial Narrow" w:hAnsi="Arial Narrow" w:cs="Arial"/>
                <w:color w:val="FFFFFF" w:themeColor="background1"/>
              </w:rPr>
            </w:pPr>
            <w:r w:rsidRPr="00614489">
              <w:rPr>
                <w:rStyle w:val="SubtleReference"/>
                <w:rFonts w:ascii="Arial Narrow" w:hAnsi="Arial Narrow" w:cs="Arial"/>
                <w:color w:val="FFFFFF" w:themeColor="background1"/>
              </w:rPr>
              <w:t>F</w:t>
            </w:r>
          </w:p>
        </w:tc>
        <w:tc>
          <w:tcPr>
            <w:tcW w:w="8647" w:type="dxa"/>
            <w:gridSpan w:val="2"/>
            <w:shd w:val="clear" w:color="auto" w:fill="A6A6A6" w:themeFill="background1" w:themeFillShade="A6"/>
          </w:tcPr>
          <w:p w:rsidR="00B0090F" w:rsidRPr="00614489" w:rsidRDefault="0075756B" w:rsidP="0075756B">
            <w:pPr>
              <w:jc w:val="both"/>
              <w:rPr>
                <w:rFonts w:ascii="Arial Narrow" w:hAnsi="Arial Narrow" w:cs="Arial"/>
                <w:b/>
                <w:color w:val="FFFFFF" w:themeColor="background1"/>
              </w:rPr>
            </w:pPr>
            <w:r w:rsidRPr="00614489">
              <w:rPr>
                <w:rStyle w:val="SubtleReference"/>
                <w:rFonts w:ascii="Arial Narrow" w:hAnsi="Arial Narrow" w:cs="Arial"/>
                <w:b/>
                <w:color w:val="FFFFFF" w:themeColor="background1"/>
              </w:rPr>
              <w:t xml:space="preserve">Recommended reading for </w:t>
            </w:r>
            <w:r w:rsidR="00B0090F" w:rsidRPr="00614489">
              <w:rPr>
                <w:rStyle w:val="SubtleReference"/>
                <w:rFonts w:ascii="Arial Narrow" w:hAnsi="Arial Narrow" w:cs="Arial"/>
                <w:b/>
                <w:color w:val="FFFFFF" w:themeColor="background1"/>
              </w:rPr>
              <w:t>seminar</w:t>
            </w:r>
            <w:r w:rsidRPr="00614489">
              <w:rPr>
                <w:rStyle w:val="SubtleReference"/>
                <w:rFonts w:ascii="Arial Narrow" w:hAnsi="Arial Narrow" w:cs="Arial"/>
                <w:b/>
                <w:color w:val="FFFFFF" w:themeColor="background1"/>
              </w:rPr>
              <w:t>s</w:t>
            </w:r>
          </w:p>
        </w:tc>
      </w:tr>
      <w:tr w:rsidR="00B0090F" w:rsidRPr="00614489" w:rsidTr="00C94DCA">
        <w:tc>
          <w:tcPr>
            <w:tcW w:w="562" w:type="dxa"/>
            <w:shd w:val="clear" w:color="auto" w:fill="F2F2F2" w:themeFill="background1" w:themeFillShade="F2"/>
          </w:tcPr>
          <w:p w:rsidR="00B0090F" w:rsidRPr="00614489" w:rsidRDefault="00B0090F" w:rsidP="00CA0D08">
            <w:pPr>
              <w:rPr>
                <w:rStyle w:val="SubtleReference"/>
                <w:rFonts w:ascii="Arial Narrow" w:hAnsi="Arial Narrow" w:cs="Arial"/>
              </w:rPr>
            </w:pPr>
          </w:p>
        </w:tc>
        <w:tc>
          <w:tcPr>
            <w:tcW w:w="8647" w:type="dxa"/>
            <w:gridSpan w:val="2"/>
            <w:shd w:val="clear" w:color="auto" w:fill="F2F2F2" w:themeFill="background1" w:themeFillShade="F2"/>
          </w:tcPr>
          <w:p w:rsidR="00C94DCA" w:rsidRDefault="00FF644D" w:rsidP="00CA0D08">
            <w:pPr>
              <w:jc w:val="both"/>
              <w:rPr>
                <w:rFonts w:ascii="Arial Narrow" w:hAnsi="Arial Narrow" w:cs="Arial"/>
              </w:rPr>
            </w:pPr>
            <w:r w:rsidRPr="00FF644D">
              <w:rPr>
                <w:rFonts w:ascii="Arial Narrow" w:hAnsi="Arial Narrow" w:cs="Arial"/>
              </w:rPr>
              <w:t>Close, R</w:t>
            </w:r>
            <w:r>
              <w:rPr>
                <w:rFonts w:ascii="Arial Narrow" w:hAnsi="Arial Narrow" w:cs="Arial"/>
              </w:rPr>
              <w:t xml:space="preserve">. A. &amp; Michael Lewis (ed.) 1992. </w:t>
            </w:r>
            <w:r w:rsidRPr="00FF644D">
              <w:rPr>
                <w:rFonts w:ascii="Arial Narrow" w:hAnsi="Arial Narrow" w:cs="Arial"/>
                <w:i/>
              </w:rPr>
              <w:t>A Teacher's Grammar</w:t>
            </w:r>
            <w:r w:rsidRPr="00FF644D">
              <w:rPr>
                <w:rFonts w:ascii="Arial Narrow" w:hAnsi="Arial Narrow" w:cs="Arial"/>
              </w:rPr>
              <w:t xml:space="preserve">. Thomson </w:t>
            </w:r>
            <w:proofErr w:type="spellStart"/>
            <w:r w:rsidRPr="00FF644D">
              <w:rPr>
                <w:rFonts w:ascii="Arial Narrow" w:hAnsi="Arial Narrow" w:cs="Arial"/>
              </w:rPr>
              <w:t>Heinle</w:t>
            </w:r>
            <w:proofErr w:type="spellEnd"/>
            <w:r w:rsidRPr="00FF644D">
              <w:rPr>
                <w:rFonts w:ascii="Arial Narrow" w:hAnsi="Arial Narrow" w:cs="Arial"/>
              </w:rPr>
              <w:t>, Language teaching publication series.</w:t>
            </w:r>
          </w:p>
          <w:p w:rsidR="00FF644D" w:rsidRDefault="00FF644D" w:rsidP="00FF644D">
            <w:pPr>
              <w:rPr>
                <w:rFonts w:ascii="Arial" w:hAnsi="Arial" w:cs="Arial"/>
                <w:sz w:val="20"/>
              </w:rPr>
            </w:pPr>
            <w:r w:rsidRPr="000A7EB7">
              <w:rPr>
                <w:rFonts w:ascii="Arial" w:hAnsi="Arial" w:cs="Arial"/>
                <w:sz w:val="20"/>
              </w:rPr>
              <w:t>Grimm Nancy</w:t>
            </w:r>
            <w:r>
              <w:rPr>
                <w:rFonts w:ascii="Arial" w:hAnsi="Arial" w:cs="Arial"/>
                <w:sz w:val="20"/>
              </w:rPr>
              <w:t>, Michael Meyer &amp;</w:t>
            </w:r>
            <w:r w:rsidRPr="000A7EB7">
              <w:rPr>
                <w:rFonts w:ascii="Arial" w:hAnsi="Arial" w:cs="Arial"/>
                <w:sz w:val="20"/>
              </w:rPr>
              <w:t xml:space="preserve"> </w:t>
            </w:r>
            <w:proofErr w:type="spellStart"/>
            <w:r w:rsidRPr="000A7EB7">
              <w:rPr>
                <w:rFonts w:ascii="Arial" w:hAnsi="Arial" w:cs="Arial"/>
                <w:sz w:val="20"/>
              </w:rPr>
              <w:t>Laurenz</w:t>
            </w:r>
            <w:proofErr w:type="spellEnd"/>
            <w:r w:rsidRPr="000A7EB7">
              <w:rPr>
                <w:rFonts w:ascii="Arial" w:hAnsi="Arial" w:cs="Arial"/>
                <w:sz w:val="20"/>
              </w:rPr>
              <w:t xml:space="preserve"> Volkmann</w:t>
            </w:r>
            <w:r>
              <w:rPr>
                <w:rFonts w:ascii="Arial" w:hAnsi="Arial" w:cs="Arial"/>
                <w:sz w:val="20"/>
              </w:rPr>
              <w:t xml:space="preserve">, </w:t>
            </w:r>
            <w:r w:rsidRPr="000A7EB7">
              <w:rPr>
                <w:rFonts w:ascii="Arial" w:hAnsi="Arial" w:cs="Arial"/>
                <w:sz w:val="20"/>
              </w:rPr>
              <w:t>2015</w:t>
            </w:r>
            <w:r>
              <w:rPr>
                <w:rFonts w:ascii="Arial" w:hAnsi="Arial" w:cs="Arial"/>
                <w:sz w:val="20"/>
              </w:rPr>
              <w:t xml:space="preserve">. </w:t>
            </w:r>
            <w:r w:rsidRPr="00AC33E4">
              <w:rPr>
                <w:rFonts w:ascii="Arial" w:hAnsi="Arial" w:cs="Arial"/>
                <w:i/>
                <w:sz w:val="20"/>
              </w:rPr>
              <w:t>Teaching English</w:t>
            </w:r>
            <w:r>
              <w:rPr>
                <w:rFonts w:ascii="Arial" w:hAnsi="Arial" w:cs="Arial"/>
                <w:sz w:val="20"/>
              </w:rPr>
              <w:t xml:space="preserve">, </w:t>
            </w:r>
            <w:proofErr w:type="spellStart"/>
            <w:r>
              <w:rPr>
                <w:rFonts w:ascii="Arial" w:hAnsi="Arial" w:cs="Arial"/>
                <w:sz w:val="20"/>
              </w:rPr>
              <w:t>Narr</w:t>
            </w:r>
            <w:proofErr w:type="spellEnd"/>
            <w:r>
              <w:rPr>
                <w:rFonts w:ascii="Arial" w:hAnsi="Arial" w:cs="Arial"/>
                <w:sz w:val="20"/>
              </w:rPr>
              <w:t xml:space="preserve"> </w:t>
            </w:r>
            <w:proofErr w:type="spellStart"/>
            <w:r>
              <w:rPr>
                <w:rFonts w:ascii="Arial" w:hAnsi="Arial" w:cs="Arial"/>
                <w:sz w:val="20"/>
              </w:rPr>
              <w:t>Dr.</w:t>
            </w:r>
            <w:proofErr w:type="spellEnd"/>
            <w:r>
              <w:rPr>
                <w:rFonts w:ascii="Arial" w:hAnsi="Arial" w:cs="Arial"/>
                <w:sz w:val="20"/>
              </w:rPr>
              <w:t xml:space="preserve"> Gunter.</w:t>
            </w:r>
          </w:p>
          <w:p w:rsidR="00CA0645" w:rsidRPr="00CA0645" w:rsidRDefault="00CA0645" w:rsidP="00CA0645">
            <w:pPr>
              <w:rPr>
                <w:rFonts w:ascii="Arial" w:hAnsi="Arial" w:cs="Arial"/>
                <w:sz w:val="20"/>
                <w:lang w:val="ro-RO"/>
              </w:rPr>
            </w:pPr>
            <w:r w:rsidRPr="00CA0645">
              <w:rPr>
                <w:rFonts w:ascii="Arial" w:hAnsi="Arial" w:cs="Arial"/>
                <w:sz w:val="20"/>
                <w:lang w:val="ro-RO"/>
              </w:rPr>
              <w:t xml:space="preserve">Harmer, J. 2001. </w:t>
            </w:r>
            <w:r w:rsidRPr="00CA0645">
              <w:rPr>
                <w:rFonts w:ascii="Arial" w:hAnsi="Arial" w:cs="Arial"/>
                <w:i/>
                <w:sz w:val="20"/>
                <w:lang w:val="ro-RO"/>
              </w:rPr>
              <w:t>The Practice of English Language Teaching</w:t>
            </w:r>
            <w:r w:rsidRPr="00CA0645">
              <w:rPr>
                <w:rFonts w:ascii="Arial" w:hAnsi="Arial" w:cs="Arial"/>
                <w:sz w:val="20"/>
                <w:lang w:val="ro-RO"/>
              </w:rPr>
              <w:t>, Longman</w:t>
            </w:r>
          </w:p>
          <w:p w:rsidR="00CA0645" w:rsidRPr="00FF644D" w:rsidRDefault="00CA0645" w:rsidP="00CA0645">
            <w:pPr>
              <w:rPr>
                <w:rFonts w:ascii="Arial" w:hAnsi="Arial" w:cs="Arial"/>
                <w:sz w:val="20"/>
              </w:rPr>
            </w:pPr>
            <w:r w:rsidRPr="00CA0645">
              <w:rPr>
                <w:rFonts w:ascii="Arial" w:hAnsi="Arial" w:cs="Arial"/>
                <w:sz w:val="20"/>
                <w:lang w:val="ro-RO"/>
              </w:rPr>
              <w:t xml:space="preserve">Scrivener, J. 2011. </w:t>
            </w:r>
            <w:r w:rsidRPr="00CA0645">
              <w:rPr>
                <w:rFonts w:ascii="Arial" w:hAnsi="Arial" w:cs="Arial"/>
                <w:i/>
                <w:sz w:val="20"/>
                <w:lang w:val="ro-RO"/>
              </w:rPr>
              <w:t>Learning Teaching</w:t>
            </w:r>
            <w:r w:rsidRPr="00CA0645">
              <w:rPr>
                <w:rFonts w:ascii="Arial" w:hAnsi="Arial" w:cs="Arial"/>
                <w:sz w:val="20"/>
                <w:lang w:val="ro-RO"/>
              </w:rPr>
              <w:t>, Macmillan.</w:t>
            </w:r>
          </w:p>
        </w:tc>
      </w:tr>
      <w:tr w:rsidR="00B0090F" w:rsidRPr="00614489" w:rsidTr="00C94DCA">
        <w:tc>
          <w:tcPr>
            <w:tcW w:w="562" w:type="dxa"/>
            <w:shd w:val="clear" w:color="auto" w:fill="A6A6A6" w:themeFill="background1" w:themeFillShade="A6"/>
          </w:tcPr>
          <w:p w:rsidR="00B0090F" w:rsidRPr="00614489" w:rsidRDefault="00B0090F" w:rsidP="00CA0D08">
            <w:pPr>
              <w:rPr>
                <w:rStyle w:val="SubtleReference"/>
                <w:rFonts w:ascii="Arial Narrow" w:hAnsi="Arial Narrow" w:cs="Arial"/>
                <w:color w:val="FFFFFF" w:themeColor="background1"/>
              </w:rPr>
            </w:pPr>
            <w:r w:rsidRPr="00614489">
              <w:rPr>
                <w:rStyle w:val="SubtleReference"/>
                <w:rFonts w:ascii="Arial Narrow" w:hAnsi="Arial Narrow" w:cs="Arial"/>
                <w:color w:val="FFFFFF" w:themeColor="background1"/>
              </w:rPr>
              <w:t>G</w:t>
            </w:r>
          </w:p>
        </w:tc>
        <w:tc>
          <w:tcPr>
            <w:tcW w:w="8647" w:type="dxa"/>
            <w:gridSpan w:val="2"/>
            <w:shd w:val="clear" w:color="auto" w:fill="A6A6A6" w:themeFill="background1" w:themeFillShade="A6"/>
          </w:tcPr>
          <w:p w:rsidR="00B0090F" w:rsidRPr="00614489" w:rsidRDefault="0075756B" w:rsidP="0075756B">
            <w:pPr>
              <w:jc w:val="both"/>
              <w:rPr>
                <w:rStyle w:val="SubtleReference"/>
                <w:rFonts w:ascii="Arial Narrow" w:hAnsi="Arial Narrow" w:cs="Arial"/>
                <w:b/>
                <w:color w:val="FFFFFF" w:themeColor="background1"/>
              </w:rPr>
            </w:pPr>
            <w:r w:rsidRPr="00614489">
              <w:rPr>
                <w:rStyle w:val="SubtleReference"/>
                <w:rFonts w:ascii="Arial Narrow" w:hAnsi="Arial Narrow" w:cs="Arial"/>
                <w:b/>
                <w:color w:val="FFFFFF" w:themeColor="background1"/>
              </w:rPr>
              <w:t>Education style</w:t>
            </w:r>
          </w:p>
        </w:tc>
      </w:tr>
      <w:tr w:rsidR="00B0090F" w:rsidRPr="00614489" w:rsidTr="00C94DCA">
        <w:tc>
          <w:tcPr>
            <w:tcW w:w="2972" w:type="dxa"/>
            <w:gridSpan w:val="2"/>
            <w:shd w:val="clear" w:color="auto" w:fill="F2F2F2" w:themeFill="background1" w:themeFillShade="F2"/>
          </w:tcPr>
          <w:p w:rsidR="00B0090F" w:rsidRPr="00614489" w:rsidRDefault="009E186A" w:rsidP="009E186A">
            <w:pPr>
              <w:rPr>
                <w:rStyle w:val="SubtleReference"/>
                <w:rFonts w:ascii="Arial Narrow" w:hAnsi="Arial Narrow" w:cs="Arial"/>
                <w:color w:val="000000" w:themeColor="text1"/>
              </w:rPr>
            </w:pPr>
            <w:r w:rsidRPr="00614489">
              <w:rPr>
                <w:rStyle w:val="SubtleReference"/>
                <w:rFonts w:ascii="Arial Narrow" w:hAnsi="Arial Narrow" w:cs="Arial"/>
                <w:color w:val="000000" w:themeColor="text1"/>
              </w:rPr>
              <w:t>learning and teaching methods</w:t>
            </w:r>
          </w:p>
        </w:tc>
        <w:tc>
          <w:tcPr>
            <w:tcW w:w="6237" w:type="dxa"/>
            <w:shd w:val="clear" w:color="auto" w:fill="F2F2F2" w:themeFill="background1" w:themeFillShade="F2"/>
          </w:tcPr>
          <w:p w:rsidR="00B0090F" w:rsidRPr="00614489" w:rsidRDefault="00B926A0" w:rsidP="00CA0D08">
            <w:pPr>
              <w:jc w:val="both"/>
              <w:rPr>
                <w:rFonts w:ascii="Arial Narrow" w:hAnsi="Arial Narrow" w:cs="Arial"/>
                <w:color w:val="000000" w:themeColor="text1"/>
              </w:rPr>
            </w:pPr>
            <w:r w:rsidRPr="00B926A0">
              <w:rPr>
                <w:rFonts w:ascii="Arial Narrow" w:hAnsi="Arial Narrow" w:cs="Arial"/>
                <w:color w:val="000000" w:themeColor="text1"/>
                <w:lang w:val="en-US"/>
              </w:rPr>
              <w:t>Flipped class, discussions, presentations, explanations provided by the instructor</w:t>
            </w:r>
          </w:p>
        </w:tc>
      </w:tr>
      <w:tr w:rsidR="00B0090F" w:rsidRPr="00614489" w:rsidTr="00C94DCA">
        <w:tc>
          <w:tcPr>
            <w:tcW w:w="2972" w:type="dxa"/>
            <w:gridSpan w:val="2"/>
            <w:shd w:val="clear" w:color="auto" w:fill="F2F2F2" w:themeFill="background1" w:themeFillShade="F2"/>
          </w:tcPr>
          <w:p w:rsidR="00B0090F" w:rsidRPr="00614489" w:rsidRDefault="009E186A" w:rsidP="00CA0D08">
            <w:pPr>
              <w:rPr>
                <w:rStyle w:val="SubtleReference"/>
                <w:rFonts w:ascii="Arial Narrow" w:hAnsi="Arial Narrow" w:cs="Arial"/>
                <w:color w:val="000000" w:themeColor="text1"/>
              </w:rPr>
            </w:pPr>
            <w:r w:rsidRPr="00614489">
              <w:rPr>
                <w:rStyle w:val="SubtleReference"/>
                <w:rFonts w:ascii="Arial Narrow" w:hAnsi="Arial Narrow" w:cs="Arial"/>
                <w:color w:val="000000" w:themeColor="text1"/>
              </w:rPr>
              <w:t>assessment methods</w:t>
            </w:r>
          </w:p>
        </w:tc>
        <w:tc>
          <w:tcPr>
            <w:tcW w:w="6237" w:type="dxa"/>
            <w:shd w:val="clear" w:color="auto" w:fill="F2F2F2" w:themeFill="background1" w:themeFillShade="F2"/>
          </w:tcPr>
          <w:p w:rsidR="00B0090F" w:rsidRPr="00614489" w:rsidRDefault="00E36B27" w:rsidP="0070482D">
            <w:pPr>
              <w:rPr>
                <w:rFonts w:ascii="Arial Narrow" w:hAnsi="Arial Narrow" w:cs="Arial"/>
                <w:color w:val="000000" w:themeColor="text1"/>
              </w:rPr>
            </w:pPr>
            <w:r>
              <w:rPr>
                <w:rFonts w:ascii="Arial Narrow" w:hAnsi="Arial Narrow" w:cs="Arial"/>
                <w:color w:val="000000" w:themeColor="text1"/>
              </w:rPr>
              <w:t>assessment of student</w:t>
            </w:r>
            <w:r w:rsidR="00083081">
              <w:rPr>
                <w:rFonts w:ascii="Arial Narrow" w:hAnsi="Arial Narrow" w:cs="Arial"/>
                <w:color w:val="000000" w:themeColor="text1"/>
              </w:rPr>
              <w:t>’s portfolio; end-of-term written test.</w:t>
            </w:r>
          </w:p>
        </w:tc>
      </w:tr>
      <w:tr w:rsidR="00B0090F" w:rsidRPr="00614489" w:rsidTr="00C94DCA">
        <w:tc>
          <w:tcPr>
            <w:tcW w:w="2972" w:type="dxa"/>
            <w:gridSpan w:val="2"/>
            <w:shd w:val="clear" w:color="auto" w:fill="F2F2F2" w:themeFill="background1" w:themeFillShade="F2"/>
          </w:tcPr>
          <w:p w:rsidR="00B0090F" w:rsidRPr="00614489" w:rsidRDefault="00254D05" w:rsidP="00CA0D08">
            <w:pPr>
              <w:rPr>
                <w:rStyle w:val="SubtleReference"/>
                <w:rFonts w:ascii="Arial Narrow" w:hAnsi="Arial Narrow" w:cs="Arial"/>
                <w:color w:val="000000" w:themeColor="text1"/>
              </w:rPr>
            </w:pPr>
            <w:r w:rsidRPr="00614489">
              <w:rPr>
                <w:rStyle w:val="SubtleReference"/>
                <w:rFonts w:ascii="Arial Narrow" w:hAnsi="Arial Narrow" w:cs="Arial"/>
                <w:color w:val="000000" w:themeColor="text1"/>
              </w:rPr>
              <w:t>Language of instruction</w:t>
            </w:r>
          </w:p>
        </w:tc>
        <w:tc>
          <w:tcPr>
            <w:tcW w:w="6237" w:type="dxa"/>
            <w:shd w:val="clear" w:color="auto" w:fill="F2F2F2" w:themeFill="background1" w:themeFillShade="F2"/>
          </w:tcPr>
          <w:p w:rsidR="00B0090F" w:rsidRPr="00614489" w:rsidRDefault="003A7926" w:rsidP="00083081">
            <w:pPr>
              <w:rPr>
                <w:rFonts w:ascii="Arial Narrow" w:hAnsi="Arial Narrow" w:cs="Arial"/>
                <w:color w:val="000000" w:themeColor="text1"/>
              </w:rPr>
            </w:pPr>
            <w:r>
              <w:rPr>
                <w:rFonts w:ascii="Arial Narrow" w:hAnsi="Arial Narrow" w:cs="Arial"/>
                <w:color w:val="000000" w:themeColor="text1"/>
              </w:rPr>
              <w:t>English</w:t>
            </w:r>
          </w:p>
        </w:tc>
      </w:tr>
    </w:tbl>
    <w:p w:rsidR="00B0090F" w:rsidRPr="00614489" w:rsidRDefault="00B0090F" w:rsidP="00B0090F">
      <w:pPr>
        <w:spacing w:after="0" w:line="240" w:lineRule="auto"/>
        <w:jc w:val="both"/>
        <w:rPr>
          <w:rStyle w:val="SubtleReference"/>
          <w:rFonts w:ascii="Arial Narrow" w:hAnsi="Arial Narrow" w:cs="Arial"/>
          <w:sz w:val="16"/>
          <w:szCs w:val="16"/>
        </w:rPr>
      </w:pPr>
    </w:p>
    <w:sectPr w:rsidR="00B0090F" w:rsidRPr="00614489"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4">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02127F"/>
    <w:multiLevelType w:val="hybridMultilevel"/>
    <w:tmpl w:val="C0726306"/>
    <w:lvl w:ilvl="0" w:tplc="4AA27AEA">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1">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2"/>
  </w:num>
  <w:num w:numId="5">
    <w:abstractNumId w:val="8"/>
  </w:num>
  <w:num w:numId="6">
    <w:abstractNumId w:val="9"/>
  </w:num>
  <w:num w:numId="7">
    <w:abstractNumId w:val="6"/>
  </w:num>
  <w:num w:numId="8">
    <w:abstractNumId w:val="12"/>
  </w:num>
  <w:num w:numId="9">
    <w:abstractNumId w:val="3"/>
  </w:num>
  <w:num w:numId="10">
    <w:abstractNumId w:val="0"/>
  </w:num>
  <w:num w:numId="11">
    <w:abstractNumId w:val="1"/>
  </w:num>
  <w:num w:numId="12">
    <w:abstractNumId w:val="5"/>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0090F"/>
    <w:rsid w:val="00026751"/>
    <w:rsid w:val="00052DC6"/>
    <w:rsid w:val="00071C0E"/>
    <w:rsid w:val="00083081"/>
    <w:rsid w:val="000A5E76"/>
    <w:rsid w:val="000A7EB7"/>
    <w:rsid w:val="000E2602"/>
    <w:rsid w:val="000F4011"/>
    <w:rsid w:val="00133FCC"/>
    <w:rsid w:val="0015625F"/>
    <w:rsid w:val="0016725D"/>
    <w:rsid w:val="001A266E"/>
    <w:rsid w:val="001C2C23"/>
    <w:rsid w:val="001F59F1"/>
    <w:rsid w:val="00243D0C"/>
    <w:rsid w:val="00254D05"/>
    <w:rsid w:val="002A1706"/>
    <w:rsid w:val="002B4CAC"/>
    <w:rsid w:val="002B6A6C"/>
    <w:rsid w:val="002D51E6"/>
    <w:rsid w:val="003A512E"/>
    <w:rsid w:val="003A7926"/>
    <w:rsid w:val="003B5A4A"/>
    <w:rsid w:val="00427C2F"/>
    <w:rsid w:val="004342E4"/>
    <w:rsid w:val="004A599B"/>
    <w:rsid w:val="004D0D05"/>
    <w:rsid w:val="004D450C"/>
    <w:rsid w:val="004F0A52"/>
    <w:rsid w:val="00502DA6"/>
    <w:rsid w:val="00520386"/>
    <w:rsid w:val="005229FF"/>
    <w:rsid w:val="005443BD"/>
    <w:rsid w:val="00587CC2"/>
    <w:rsid w:val="00614489"/>
    <w:rsid w:val="00614C8D"/>
    <w:rsid w:val="00617C29"/>
    <w:rsid w:val="00647103"/>
    <w:rsid w:val="00655829"/>
    <w:rsid w:val="00657A57"/>
    <w:rsid w:val="00674248"/>
    <w:rsid w:val="00683787"/>
    <w:rsid w:val="006852DA"/>
    <w:rsid w:val="00686349"/>
    <w:rsid w:val="00696887"/>
    <w:rsid w:val="0070482D"/>
    <w:rsid w:val="007540F1"/>
    <w:rsid w:val="0075756B"/>
    <w:rsid w:val="008003E6"/>
    <w:rsid w:val="00801781"/>
    <w:rsid w:val="00814805"/>
    <w:rsid w:val="00850850"/>
    <w:rsid w:val="0087245A"/>
    <w:rsid w:val="008871DD"/>
    <w:rsid w:val="008A5873"/>
    <w:rsid w:val="008C0880"/>
    <w:rsid w:val="008D56B5"/>
    <w:rsid w:val="009472FD"/>
    <w:rsid w:val="00974BDA"/>
    <w:rsid w:val="009753BF"/>
    <w:rsid w:val="009A063F"/>
    <w:rsid w:val="009C308C"/>
    <w:rsid w:val="009E159F"/>
    <w:rsid w:val="009E186A"/>
    <w:rsid w:val="009E3BBD"/>
    <w:rsid w:val="00A01835"/>
    <w:rsid w:val="00A46313"/>
    <w:rsid w:val="00A86874"/>
    <w:rsid w:val="00AC0DAA"/>
    <w:rsid w:val="00AC33E4"/>
    <w:rsid w:val="00AD21CE"/>
    <w:rsid w:val="00B0090F"/>
    <w:rsid w:val="00B13F8E"/>
    <w:rsid w:val="00B926A0"/>
    <w:rsid w:val="00B96E3E"/>
    <w:rsid w:val="00BD750F"/>
    <w:rsid w:val="00C24B5F"/>
    <w:rsid w:val="00C8093F"/>
    <w:rsid w:val="00C83CAB"/>
    <w:rsid w:val="00C94DCA"/>
    <w:rsid w:val="00CA0645"/>
    <w:rsid w:val="00CA0D08"/>
    <w:rsid w:val="00CC03A6"/>
    <w:rsid w:val="00CC417E"/>
    <w:rsid w:val="00CC4793"/>
    <w:rsid w:val="00D31006"/>
    <w:rsid w:val="00D367C4"/>
    <w:rsid w:val="00DB1C6A"/>
    <w:rsid w:val="00DC554A"/>
    <w:rsid w:val="00DE3E4C"/>
    <w:rsid w:val="00E03162"/>
    <w:rsid w:val="00E165EE"/>
    <w:rsid w:val="00E22508"/>
    <w:rsid w:val="00E23E93"/>
    <w:rsid w:val="00E309EF"/>
    <w:rsid w:val="00E30C93"/>
    <w:rsid w:val="00E36B27"/>
    <w:rsid w:val="00E90D12"/>
    <w:rsid w:val="00EB4829"/>
    <w:rsid w:val="00EB6846"/>
    <w:rsid w:val="00ED0B0C"/>
    <w:rsid w:val="00ED6236"/>
    <w:rsid w:val="00EE2C63"/>
    <w:rsid w:val="00EE70AA"/>
    <w:rsid w:val="00F5407E"/>
    <w:rsid w:val="00FD6B8F"/>
    <w:rsid w:val="00FF6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
    <w:name w:val="Fără spațiere"/>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24kjd">
    <w:name w:val="e24kjd"/>
    <w:basedOn w:val="DefaultParagraphFont"/>
    <w:rsid w:val="007540F1"/>
  </w:style>
  <w:style w:type="paragraph" w:styleId="HTMLPreformatted">
    <w:name w:val="HTML Preformatted"/>
    <w:basedOn w:val="Normal"/>
    <w:link w:val="HTMLPreformattedChar"/>
    <w:uiPriority w:val="99"/>
    <w:semiHidden/>
    <w:unhideWhenUsed/>
    <w:rsid w:val="00ED0B0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0B0C"/>
    <w:rPr>
      <w:rFonts w:ascii="Consolas" w:hAnsi="Consolas"/>
      <w:sz w:val="20"/>
      <w:szCs w:val="20"/>
    </w:rPr>
  </w:style>
  <w:style w:type="paragraph" w:customStyle="1" w:styleId="ColorfulList-Accent11">
    <w:name w:val="Colorful List - Accent 11"/>
    <w:basedOn w:val="Normal"/>
    <w:uiPriority w:val="34"/>
    <w:qFormat/>
    <w:rsid w:val="00EB4829"/>
    <w:pPr>
      <w:spacing w:after="0" w:line="240" w:lineRule="auto"/>
      <w:ind w:left="720"/>
      <w:contextualSpacing/>
    </w:pPr>
    <w:rPr>
      <w:rFonts w:ascii="Cambria" w:eastAsia="MS Mincho" w:hAnsi="Cambria" w:cs="Times New Roman"/>
      <w:sz w:val="24"/>
      <w:szCs w:val="24"/>
      <w:lang w:val="en-US"/>
    </w:rPr>
  </w:style>
  <w:style w:type="paragraph" w:styleId="BodyTextIndent">
    <w:name w:val="Body Text Indent"/>
    <w:basedOn w:val="Normal"/>
    <w:link w:val="BodyTextIndentChar"/>
    <w:rsid w:val="00C83CAB"/>
    <w:pPr>
      <w:spacing w:after="120" w:line="240" w:lineRule="auto"/>
      <w:ind w:left="360"/>
    </w:pPr>
    <w:rPr>
      <w:rFonts w:ascii="Times New Roman" w:eastAsia="Times New Roman" w:hAnsi="Times New Roman" w:cs="Times New Roman"/>
      <w:sz w:val="24"/>
      <w:szCs w:val="24"/>
      <w:lang w:val="ro-RO"/>
    </w:rPr>
  </w:style>
  <w:style w:type="character" w:customStyle="1" w:styleId="BodyTextIndentChar">
    <w:name w:val="Body Text Indent Char"/>
    <w:basedOn w:val="DefaultParagraphFont"/>
    <w:link w:val="BodyTextIndent"/>
    <w:rsid w:val="00C83CAB"/>
    <w:rPr>
      <w:rFonts w:ascii="Times New Roman" w:eastAsia="Times New Roman" w:hAnsi="Times New Roman" w:cs="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
    <w:name w:val="Fără spațiere"/>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24kjd">
    <w:name w:val="e24kjd"/>
    <w:basedOn w:val="DefaultParagraphFont"/>
    <w:rsid w:val="007540F1"/>
  </w:style>
  <w:style w:type="paragraph" w:styleId="HTMLPreformatted">
    <w:name w:val="HTML Preformatted"/>
    <w:basedOn w:val="Normal"/>
    <w:link w:val="HTMLPreformattedChar"/>
    <w:uiPriority w:val="99"/>
    <w:semiHidden/>
    <w:unhideWhenUsed/>
    <w:rsid w:val="00ED0B0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0B0C"/>
    <w:rPr>
      <w:rFonts w:ascii="Consolas" w:hAnsi="Consolas"/>
      <w:sz w:val="20"/>
      <w:szCs w:val="20"/>
    </w:rPr>
  </w:style>
  <w:style w:type="paragraph" w:customStyle="1" w:styleId="ColorfulList-Accent11">
    <w:name w:val="Colorful List - Accent 11"/>
    <w:basedOn w:val="Normal"/>
    <w:uiPriority w:val="34"/>
    <w:qFormat/>
    <w:rsid w:val="00EB4829"/>
    <w:pPr>
      <w:spacing w:after="0" w:line="240" w:lineRule="auto"/>
      <w:ind w:left="720"/>
      <w:contextualSpacing/>
    </w:pPr>
    <w:rPr>
      <w:rFonts w:ascii="Cambria" w:eastAsia="MS Mincho" w:hAnsi="Cambria" w:cs="Times New Roman"/>
      <w:sz w:val="24"/>
      <w:szCs w:val="24"/>
      <w:lang w:val="en-US"/>
    </w:rPr>
  </w:style>
  <w:style w:type="paragraph" w:styleId="BodyTextIndent">
    <w:name w:val="Body Text Indent"/>
    <w:basedOn w:val="Normal"/>
    <w:link w:val="BodyTextIndentChar"/>
    <w:rsid w:val="00C83CAB"/>
    <w:pPr>
      <w:spacing w:after="120" w:line="240" w:lineRule="auto"/>
      <w:ind w:left="360"/>
    </w:pPr>
    <w:rPr>
      <w:rFonts w:ascii="Times New Roman" w:eastAsia="Times New Roman" w:hAnsi="Times New Roman" w:cs="Times New Roman"/>
      <w:sz w:val="24"/>
      <w:szCs w:val="24"/>
      <w:lang w:val="ro-RO"/>
    </w:rPr>
  </w:style>
  <w:style w:type="character" w:customStyle="1" w:styleId="BodyTextIndentChar">
    <w:name w:val="Body Text Indent Char"/>
    <w:basedOn w:val="DefaultParagraphFont"/>
    <w:link w:val="BodyTextIndent"/>
    <w:rsid w:val="00C83CAB"/>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21">
      <w:bodyDiv w:val="1"/>
      <w:marLeft w:val="0"/>
      <w:marRight w:val="0"/>
      <w:marTop w:val="0"/>
      <w:marBottom w:val="0"/>
      <w:divBdr>
        <w:top w:val="none" w:sz="0" w:space="0" w:color="auto"/>
        <w:left w:val="none" w:sz="0" w:space="0" w:color="auto"/>
        <w:bottom w:val="none" w:sz="0" w:space="0" w:color="auto"/>
        <w:right w:val="none" w:sz="0" w:space="0" w:color="auto"/>
      </w:divBdr>
    </w:div>
    <w:div w:id="1210609146">
      <w:bodyDiv w:val="1"/>
      <w:marLeft w:val="0"/>
      <w:marRight w:val="0"/>
      <w:marTop w:val="0"/>
      <w:marBottom w:val="0"/>
      <w:divBdr>
        <w:top w:val="none" w:sz="0" w:space="0" w:color="auto"/>
        <w:left w:val="none" w:sz="0" w:space="0" w:color="auto"/>
        <w:bottom w:val="none" w:sz="0" w:space="0" w:color="auto"/>
        <w:right w:val="none" w:sz="0" w:space="0" w:color="auto"/>
      </w:divBdr>
      <w:divsChild>
        <w:div w:id="144859291">
          <w:marLeft w:val="0"/>
          <w:marRight w:val="0"/>
          <w:marTop w:val="0"/>
          <w:marBottom w:val="0"/>
          <w:divBdr>
            <w:top w:val="none" w:sz="0" w:space="0" w:color="auto"/>
            <w:left w:val="none" w:sz="0" w:space="0" w:color="auto"/>
            <w:bottom w:val="none" w:sz="0" w:space="0" w:color="auto"/>
            <w:right w:val="none" w:sz="0" w:space="0" w:color="auto"/>
          </w:divBdr>
        </w:div>
      </w:divsChild>
    </w:div>
    <w:div w:id="1459252891">
      <w:bodyDiv w:val="1"/>
      <w:marLeft w:val="0"/>
      <w:marRight w:val="0"/>
      <w:marTop w:val="0"/>
      <w:marBottom w:val="0"/>
      <w:divBdr>
        <w:top w:val="none" w:sz="0" w:space="0" w:color="auto"/>
        <w:left w:val="none" w:sz="0" w:space="0" w:color="auto"/>
        <w:bottom w:val="none" w:sz="0" w:space="0" w:color="auto"/>
        <w:right w:val="none" w:sz="0" w:space="0" w:color="auto"/>
      </w:divBdr>
      <w:divsChild>
        <w:div w:id="195578917">
          <w:marLeft w:val="0"/>
          <w:marRight w:val="0"/>
          <w:marTop w:val="0"/>
          <w:marBottom w:val="0"/>
          <w:divBdr>
            <w:top w:val="none" w:sz="0" w:space="0" w:color="auto"/>
            <w:left w:val="none" w:sz="0" w:space="0" w:color="auto"/>
            <w:bottom w:val="none" w:sz="0" w:space="0" w:color="auto"/>
            <w:right w:val="none" w:sz="0" w:space="0" w:color="auto"/>
          </w:divBdr>
        </w:div>
      </w:divsChild>
    </w:div>
    <w:div w:id="18654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741</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Sony</cp:lastModifiedBy>
  <cp:revision>11</cp:revision>
  <dcterms:created xsi:type="dcterms:W3CDTF">2020-01-02T14:56:00Z</dcterms:created>
  <dcterms:modified xsi:type="dcterms:W3CDTF">2020-02-10T09:34:00Z</dcterms:modified>
</cp:coreProperties>
</file>