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5D340" w14:textId="77777777" w:rsidR="00B0090F" w:rsidRPr="00C94DCA" w:rsidRDefault="00B0090F" w:rsidP="00B0090F">
      <w:pPr>
        <w:spacing w:after="0" w:line="240" w:lineRule="auto"/>
        <w:ind w:firstLine="720"/>
        <w:jc w:val="both"/>
        <w:rPr>
          <w:rFonts w:ascii="Arial Narrow" w:hAnsi="Arial Narrow" w:cs="Arial"/>
          <w:sz w:val="24"/>
          <w:szCs w:val="24"/>
          <w:lang w:val="ro-RO"/>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C94DCA" w14:paraId="1343C398" w14:textId="77777777" w:rsidTr="00C94DCA">
        <w:tc>
          <w:tcPr>
            <w:tcW w:w="9209" w:type="dxa"/>
            <w:shd w:val="clear" w:color="auto" w:fill="A6A6A6" w:themeFill="background1" w:themeFillShade="A6"/>
          </w:tcPr>
          <w:p w14:paraId="34D626B3" w14:textId="5E052729" w:rsidR="00B0090F" w:rsidRPr="00C94DCA" w:rsidRDefault="00DD1659" w:rsidP="00CA0D08">
            <w:pPr>
              <w:pStyle w:val="Heading5"/>
              <w:spacing w:before="0"/>
              <w:jc w:val="center"/>
              <w:outlineLvl w:val="4"/>
              <w:rPr>
                <w:rStyle w:val="SubtleReference"/>
                <w:rFonts w:ascii="Arial Narrow" w:hAnsi="Arial Narrow" w:cs="Arial"/>
                <w:b/>
                <w:smallCaps w:val="0"/>
                <w:color w:val="FFFFFF" w:themeColor="background1"/>
              </w:rPr>
            </w:pPr>
            <w:r>
              <w:rPr>
                <w:rStyle w:val="SubtleReference"/>
                <w:rFonts w:ascii="Arial Narrow" w:hAnsi="Arial Narrow" w:cs="Arial"/>
                <w:color w:val="FFFFFF" w:themeColor="background1"/>
              </w:rPr>
              <w:t>BACHELOR DEGREE</w:t>
            </w:r>
          </w:p>
          <w:p w14:paraId="169782D0" w14:textId="0A38825A" w:rsidR="00B0090F" w:rsidRPr="00647103" w:rsidRDefault="00983149" w:rsidP="00CA0D08">
            <w:pPr>
              <w:pStyle w:val="Heading5"/>
              <w:spacing w:before="0"/>
              <w:jc w:val="center"/>
              <w:outlineLvl w:val="4"/>
              <w:rPr>
                <w:rStyle w:val="SubtleReference"/>
                <w:rFonts w:ascii="Arial Narrow" w:hAnsi="Arial Narrow" w:cs="Arial"/>
                <w:b/>
                <w:smallCaps w:val="0"/>
                <w:color w:val="FF0000"/>
              </w:rPr>
            </w:pPr>
            <w:r>
              <w:rPr>
                <w:rStyle w:val="SubtleReference"/>
                <w:rFonts w:ascii="Arial Narrow" w:hAnsi="Arial Narrow" w:cs="Arial"/>
                <w:b/>
                <w:smallCaps w:val="0"/>
                <w:color w:val="FF0000"/>
              </w:rPr>
              <w:t>SPORTS AND PHYSICAL EDUCATION</w:t>
            </w:r>
          </w:p>
          <w:p w14:paraId="4D821A9C" w14:textId="4EF1D9DE" w:rsidR="00B0090F" w:rsidRPr="00C94DCA" w:rsidRDefault="00BB37AF" w:rsidP="002B6A6C">
            <w:pPr>
              <w:pStyle w:val="Heading5"/>
              <w:spacing w:before="0"/>
              <w:jc w:val="center"/>
              <w:outlineLvl w:val="4"/>
              <w:rPr>
                <w:rFonts w:ascii="Arial Narrow" w:hAnsi="Arial Narrow" w:cs="Arial"/>
              </w:rPr>
            </w:pPr>
            <w:r>
              <w:rPr>
                <w:rStyle w:val="SubtleReference"/>
                <w:rFonts w:ascii="Arial Narrow" w:hAnsi="Arial Narrow" w:cs="Arial"/>
                <w:color w:val="FF0000"/>
              </w:rPr>
              <w:t>2</w:t>
            </w:r>
            <w:r w:rsidRPr="00BB37AF">
              <w:rPr>
                <w:rStyle w:val="SubtleReference"/>
                <w:rFonts w:ascii="Arial Narrow" w:hAnsi="Arial Narrow" w:cs="Arial"/>
                <w:color w:val="FF0000"/>
                <w:vertAlign w:val="superscript"/>
              </w:rPr>
              <w:t>ND</w:t>
            </w:r>
            <w:r w:rsidR="002B6A6C" w:rsidRPr="00647103">
              <w:rPr>
                <w:rStyle w:val="SubtleReference"/>
                <w:rFonts w:ascii="Arial Narrow" w:hAnsi="Arial Narrow" w:cs="Arial"/>
                <w:color w:val="FF0000"/>
              </w:rPr>
              <w:t xml:space="preserve"> </w:t>
            </w:r>
            <w:r w:rsidR="00CA0D08" w:rsidRPr="00C94DCA">
              <w:rPr>
                <w:rStyle w:val="SubtleReference"/>
                <w:rFonts w:ascii="Arial Narrow" w:hAnsi="Arial Narrow" w:cs="Arial"/>
                <w:color w:val="FFFFFF" w:themeColor="background1"/>
              </w:rPr>
              <w:t>YEAR OF STUDY</w:t>
            </w:r>
            <w:r w:rsidR="00B0090F" w:rsidRPr="00C94DCA">
              <w:rPr>
                <w:rStyle w:val="SubtleReference"/>
                <w:rFonts w:ascii="Arial Narrow" w:hAnsi="Arial Narrow" w:cs="Arial"/>
                <w:color w:val="FFFFFF" w:themeColor="background1"/>
              </w:rPr>
              <w:t xml:space="preserve">, </w:t>
            </w:r>
            <w:r w:rsidR="00B0090F" w:rsidRPr="00647103">
              <w:rPr>
                <w:rStyle w:val="SubtleReference"/>
                <w:rFonts w:ascii="Arial Narrow" w:hAnsi="Arial Narrow" w:cs="Arial"/>
                <w:color w:val="FF0000"/>
              </w:rPr>
              <w:t>1</w:t>
            </w:r>
            <w:r w:rsidR="00CA0D08" w:rsidRPr="00647103">
              <w:rPr>
                <w:rStyle w:val="SubtleReference"/>
                <w:rFonts w:ascii="Arial Narrow" w:hAnsi="Arial Narrow" w:cs="Arial"/>
                <w:color w:val="FF0000"/>
                <w:vertAlign w:val="superscript"/>
              </w:rPr>
              <w:t>ST</w:t>
            </w:r>
            <w:r w:rsidR="00CA0D08" w:rsidRPr="00C94DCA">
              <w:rPr>
                <w:rStyle w:val="SubtleReference"/>
                <w:rFonts w:ascii="Arial Narrow" w:hAnsi="Arial Narrow" w:cs="Arial"/>
                <w:color w:val="FFFFFF" w:themeColor="background1"/>
              </w:rPr>
              <w:t xml:space="preserve"> SEMESTER</w:t>
            </w:r>
          </w:p>
        </w:tc>
      </w:tr>
    </w:tbl>
    <w:p w14:paraId="29B3476E" w14:textId="77777777" w:rsidR="00B0090F" w:rsidRPr="00C94DCA" w:rsidRDefault="00B0090F" w:rsidP="00B0090F">
      <w:pPr>
        <w:spacing w:after="0" w:line="240" w:lineRule="auto"/>
        <w:jc w:val="both"/>
        <w:rPr>
          <w:rStyle w:val="SubtleReference"/>
          <w:rFonts w:ascii="Arial Narrow" w:hAnsi="Arial Narrow" w:cs="Arial"/>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C94DCA" w14:paraId="285FF84D" w14:textId="77777777" w:rsidTr="00C94DCA">
        <w:tc>
          <w:tcPr>
            <w:tcW w:w="2972" w:type="dxa"/>
            <w:gridSpan w:val="2"/>
            <w:shd w:val="clear" w:color="auto" w:fill="A6A6A6" w:themeFill="background1" w:themeFillShade="A6"/>
          </w:tcPr>
          <w:p w14:paraId="5DC81D0D" w14:textId="77777777" w:rsidR="00B0090F" w:rsidRPr="00C94DCA" w:rsidRDefault="00CA0D08" w:rsidP="00CA0D08">
            <w:pPr>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Course title</w:t>
            </w:r>
          </w:p>
        </w:tc>
        <w:tc>
          <w:tcPr>
            <w:tcW w:w="6237" w:type="dxa"/>
            <w:shd w:val="clear" w:color="auto" w:fill="A6A6A6" w:themeFill="background1" w:themeFillShade="A6"/>
          </w:tcPr>
          <w:p w14:paraId="610F709C" w14:textId="63CC4F8B" w:rsidR="00B0090F" w:rsidRPr="003E5938" w:rsidRDefault="00400B09" w:rsidP="00C94DCA">
            <w:pPr>
              <w:rPr>
                <w:rStyle w:val="SubtleReference"/>
                <w:rFonts w:asciiTheme="majorHAnsi" w:hAnsiTheme="majorHAnsi" w:cstheme="majorHAnsi"/>
                <w:b/>
                <w:color w:val="FFFFFF" w:themeColor="background1"/>
                <w:sz w:val="28"/>
                <w:szCs w:val="28"/>
              </w:rPr>
            </w:pPr>
            <w:r>
              <w:rPr>
                <w:rStyle w:val="SubtleReference"/>
                <w:rFonts w:asciiTheme="majorHAnsi" w:hAnsiTheme="majorHAnsi" w:cstheme="majorHAnsi"/>
                <w:b/>
                <w:color w:val="FF0000"/>
                <w:sz w:val="28"/>
                <w:szCs w:val="28"/>
              </w:rPr>
              <w:t>Theory and practice of water sports: swimming</w:t>
            </w:r>
          </w:p>
        </w:tc>
      </w:tr>
      <w:tr w:rsidR="00B0090F" w:rsidRPr="00C94DCA" w14:paraId="5C15CD77" w14:textId="77777777" w:rsidTr="00C94DCA">
        <w:tc>
          <w:tcPr>
            <w:tcW w:w="2972" w:type="dxa"/>
            <w:gridSpan w:val="2"/>
            <w:shd w:val="clear" w:color="auto" w:fill="F2F2F2" w:themeFill="background1" w:themeFillShade="F2"/>
          </w:tcPr>
          <w:p w14:paraId="04C55D78" w14:textId="77777777"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code</w:t>
            </w:r>
          </w:p>
        </w:tc>
        <w:tc>
          <w:tcPr>
            <w:tcW w:w="6237" w:type="dxa"/>
            <w:shd w:val="clear" w:color="auto" w:fill="F2F2F2" w:themeFill="background1" w:themeFillShade="F2"/>
          </w:tcPr>
          <w:p w14:paraId="229F809D" w14:textId="4210F601" w:rsidR="00B0090F" w:rsidRPr="00C94DCA" w:rsidRDefault="00983149" w:rsidP="00CA0D08">
            <w:pPr>
              <w:rPr>
                <w:rFonts w:ascii="Arial Narrow" w:hAnsi="Arial Narrow" w:cs="Arial"/>
                <w:color w:val="000000" w:themeColor="text1"/>
              </w:rPr>
            </w:pPr>
            <w:r>
              <w:rPr>
                <w:rFonts w:ascii="Arial Narrow" w:hAnsi="Arial Narrow" w:cs="Arial"/>
                <w:color w:val="000000" w:themeColor="text1"/>
              </w:rPr>
              <w:t>SL1</w:t>
            </w:r>
            <w:r w:rsidR="003E5938">
              <w:rPr>
                <w:rFonts w:ascii="Arial Narrow" w:hAnsi="Arial Narrow" w:cs="Arial"/>
                <w:color w:val="000000" w:themeColor="text1"/>
              </w:rPr>
              <w:t>2121</w:t>
            </w:r>
            <w:r w:rsidR="00400B09">
              <w:rPr>
                <w:rFonts w:ascii="Arial Narrow" w:hAnsi="Arial Narrow" w:cs="Arial"/>
                <w:color w:val="000000" w:themeColor="text1"/>
              </w:rPr>
              <w:t>18</w:t>
            </w:r>
          </w:p>
        </w:tc>
      </w:tr>
      <w:tr w:rsidR="00B0090F" w:rsidRPr="00C94DCA" w14:paraId="3CB47B76" w14:textId="77777777" w:rsidTr="00C94DCA">
        <w:tc>
          <w:tcPr>
            <w:tcW w:w="2972" w:type="dxa"/>
            <w:gridSpan w:val="2"/>
            <w:shd w:val="clear" w:color="auto" w:fill="F2F2F2" w:themeFill="background1" w:themeFillShade="F2"/>
          </w:tcPr>
          <w:p w14:paraId="4B78448B" w14:textId="77777777"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type</w:t>
            </w:r>
          </w:p>
        </w:tc>
        <w:tc>
          <w:tcPr>
            <w:tcW w:w="6237" w:type="dxa"/>
            <w:shd w:val="clear" w:color="auto" w:fill="F2F2F2" w:themeFill="background1" w:themeFillShade="F2"/>
          </w:tcPr>
          <w:p w14:paraId="5FEA5B11" w14:textId="47C199B0" w:rsidR="00B0090F" w:rsidRPr="00C94DCA" w:rsidRDefault="00647103" w:rsidP="00EE70AA">
            <w:pPr>
              <w:rPr>
                <w:rFonts w:ascii="Arial Narrow" w:hAnsi="Arial Narrow" w:cs="Arial"/>
                <w:color w:val="000000" w:themeColor="text1"/>
              </w:rPr>
            </w:pPr>
            <w:r w:rsidRPr="00647103">
              <w:rPr>
                <w:rFonts w:ascii="Arial Narrow" w:hAnsi="Arial Narrow" w:cs="Arial"/>
                <w:color w:val="FF0000"/>
              </w:rPr>
              <w:t>tutorial</w:t>
            </w:r>
          </w:p>
        </w:tc>
      </w:tr>
      <w:tr w:rsidR="00B0090F" w:rsidRPr="00C94DCA" w14:paraId="3F0D9631" w14:textId="77777777" w:rsidTr="00C94DCA">
        <w:tc>
          <w:tcPr>
            <w:tcW w:w="2972" w:type="dxa"/>
            <w:gridSpan w:val="2"/>
            <w:shd w:val="clear" w:color="auto" w:fill="F2F2F2" w:themeFill="background1" w:themeFillShade="F2"/>
          </w:tcPr>
          <w:p w14:paraId="72F12100" w14:textId="77777777"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level</w:t>
            </w:r>
          </w:p>
        </w:tc>
        <w:tc>
          <w:tcPr>
            <w:tcW w:w="6237" w:type="dxa"/>
            <w:shd w:val="clear" w:color="auto" w:fill="F2F2F2" w:themeFill="background1" w:themeFillShade="F2"/>
          </w:tcPr>
          <w:p w14:paraId="278BF39D" w14:textId="6A774EC2" w:rsidR="00B0090F" w:rsidRPr="00C94DCA" w:rsidRDefault="00983149" w:rsidP="00EE70AA">
            <w:pPr>
              <w:rPr>
                <w:rFonts w:ascii="Arial Narrow" w:hAnsi="Arial Narrow" w:cs="Arial"/>
                <w:color w:val="000000" w:themeColor="text1"/>
                <w:lang w:val="fr-FR"/>
              </w:rPr>
            </w:pPr>
            <w:r>
              <w:rPr>
                <w:rFonts w:ascii="Arial Narrow" w:hAnsi="Arial Narrow" w:cs="Arial"/>
                <w:color w:val="FF0000"/>
                <w:vertAlign w:val="superscript"/>
                <w:lang w:val="fr-FR"/>
              </w:rPr>
              <w:t>1st</w:t>
            </w:r>
            <w:r w:rsidR="00EE70AA" w:rsidRPr="00C94DCA">
              <w:rPr>
                <w:rFonts w:ascii="Arial Narrow" w:hAnsi="Arial Narrow" w:cs="Arial"/>
                <w:color w:val="000000" w:themeColor="text1"/>
                <w:lang w:val="fr-FR"/>
              </w:rPr>
              <w:t xml:space="preserve"> cycle</w:t>
            </w:r>
            <w:r w:rsidR="00B0090F" w:rsidRPr="00C94DCA">
              <w:rPr>
                <w:rFonts w:ascii="Arial Narrow" w:hAnsi="Arial Narrow" w:cs="Arial"/>
                <w:color w:val="000000" w:themeColor="text1"/>
                <w:lang w:val="fr-FR"/>
              </w:rPr>
              <w:t xml:space="preserve"> (</w:t>
            </w:r>
            <w:proofErr w:type="spellStart"/>
            <w:r>
              <w:rPr>
                <w:rFonts w:ascii="Arial Narrow" w:hAnsi="Arial Narrow" w:cs="Arial"/>
                <w:color w:val="000000" w:themeColor="text1"/>
                <w:lang w:val="fr-FR"/>
              </w:rPr>
              <w:t>bachelor</w:t>
            </w:r>
            <w:r w:rsidR="00EE70AA" w:rsidRPr="00C94DCA">
              <w:rPr>
                <w:rFonts w:ascii="Arial Narrow" w:hAnsi="Arial Narrow" w:cs="Arial"/>
                <w:color w:val="000000" w:themeColor="text1"/>
                <w:lang w:val="fr-FR"/>
              </w:rPr>
              <w:t>’s</w:t>
            </w:r>
            <w:proofErr w:type="spellEnd"/>
            <w:r w:rsidR="00EE70AA" w:rsidRPr="00C94DCA">
              <w:rPr>
                <w:rFonts w:ascii="Arial Narrow" w:hAnsi="Arial Narrow" w:cs="Arial"/>
                <w:color w:val="000000" w:themeColor="text1"/>
                <w:lang w:val="fr-FR"/>
              </w:rPr>
              <w:t xml:space="preserve"> </w:t>
            </w:r>
            <w:proofErr w:type="spellStart"/>
            <w:r w:rsidR="00EE70AA" w:rsidRPr="00C94DCA">
              <w:rPr>
                <w:rFonts w:ascii="Arial Narrow" w:hAnsi="Arial Narrow" w:cs="Arial"/>
                <w:color w:val="000000" w:themeColor="text1"/>
                <w:lang w:val="fr-FR"/>
              </w:rPr>
              <w:t>degree</w:t>
            </w:r>
            <w:proofErr w:type="spellEnd"/>
            <w:r w:rsidR="00B0090F" w:rsidRPr="00C94DCA">
              <w:rPr>
                <w:rFonts w:ascii="Arial Narrow" w:hAnsi="Arial Narrow" w:cs="Arial"/>
                <w:color w:val="000000" w:themeColor="text1"/>
                <w:lang w:val="fr-FR"/>
              </w:rPr>
              <w:t>)</w:t>
            </w:r>
          </w:p>
        </w:tc>
      </w:tr>
      <w:tr w:rsidR="00B0090F" w:rsidRPr="00C94DCA" w14:paraId="0FDE9320" w14:textId="77777777" w:rsidTr="00C94DCA">
        <w:tc>
          <w:tcPr>
            <w:tcW w:w="2972" w:type="dxa"/>
            <w:gridSpan w:val="2"/>
            <w:shd w:val="clear" w:color="auto" w:fill="F2F2F2" w:themeFill="background1" w:themeFillShade="F2"/>
          </w:tcPr>
          <w:p w14:paraId="0747AC92" w14:textId="77777777"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Year of study, semester</w:t>
            </w:r>
          </w:p>
        </w:tc>
        <w:tc>
          <w:tcPr>
            <w:tcW w:w="6237" w:type="dxa"/>
            <w:shd w:val="clear" w:color="auto" w:fill="F2F2F2" w:themeFill="background1" w:themeFillShade="F2"/>
          </w:tcPr>
          <w:p w14:paraId="63B41D8D" w14:textId="6A39E16F" w:rsidR="00B0090F" w:rsidRPr="00C94DCA" w:rsidRDefault="003E5938" w:rsidP="002B6A6C">
            <w:pPr>
              <w:rPr>
                <w:rFonts w:ascii="Arial Narrow" w:hAnsi="Arial Narrow" w:cs="Arial"/>
                <w:color w:val="000000" w:themeColor="text1"/>
              </w:rPr>
            </w:pPr>
            <w:r w:rsidRPr="003E5938">
              <w:rPr>
                <w:rFonts w:ascii="Arial Narrow" w:hAnsi="Arial Narrow" w:cs="Arial"/>
                <w:color w:val="FF0000"/>
              </w:rPr>
              <w:t>2</w:t>
            </w:r>
            <w:r w:rsidRPr="003E5938">
              <w:rPr>
                <w:rFonts w:ascii="Arial Narrow" w:hAnsi="Arial Narrow" w:cs="Arial"/>
                <w:color w:val="FF0000"/>
                <w:vertAlign w:val="superscript"/>
              </w:rPr>
              <w:t>nd</w:t>
            </w:r>
            <w:r>
              <w:rPr>
                <w:rFonts w:ascii="Arial Narrow" w:hAnsi="Arial Narrow" w:cs="Arial"/>
                <w:color w:val="000000" w:themeColor="text1"/>
              </w:rPr>
              <w:t xml:space="preserve"> </w:t>
            </w:r>
            <w:r w:rsidR="002B6A6C" w:rsidRPr="003E5938">
              <w:rPr>
                <w:rFonts w:ascii="Arial Narrow" w:hAnsi="Arial Narrow" w:cs="Arial"/>
                <w:color w:val="000000" w:themeColor="text1"/>
              </w:rPr>
              <w:t>year</w:t>
            </w:r>
            <w:r w:rsidR="002B6A6C" w:rsidRPr="00C94DCA">
              <w:rPr>
                <w:rFonts w:ascii="Arial Narrow" w:hAnsi="Arial Narrow" w:cs="Arial"/>
                <w:color w:val="000000" w:themeColor="text1"/>
              </w:rPr>
              <w:t xml:space="preserve"> of study</w:t>
            </w:r>
            <w:r w:rsidR="00B0090F" w:rsidRPr="00C94DCA">
              <w:rPr>
                <w:rFonts w:ascii="Arial Narrow" w:hAnsi="Arial Narrow" w:cs="Arial"/>
                <w:color w:val="000000" w:themeColor="text1"/>
              </w:rPr>
              <w:t>,</w:t>
            </w:r>
            <w:r w:rsidR="00B0090F" w:rsidRPr="00647103">
              <w:rPr>
                <w:rFonts w:ascii="Arial Narrow" w:hAnsi="Arial Narrow" w:cs="Arial"/>
                <w:color w:val="FF0000"/>
              </w:rPr>
              <w:t xml:space="preserve"> </w:t>
            </w:r>
            <w:r w:rsidR="002B6A6C" w:rsidRPr="00647103">
              <w:rPr>
                <w:rFonts w:ascii="Arial Narrow" w:hAnsi="Arial Narrow" w:cs="Arial"/>
                <w:color w:val="FF0000"/>
              </w:rPr>
              <w:t>1</w:t>
            </w:r>
            <w:r w:rsidR="002B6A6C" w:rsidRPr="00647103">
              <w:rPr>
                <w:rFonts w:ascii="Arial Narrow" w:hAnsi="Arial Narrow" w:cs="Arial"/>
                <w:color w:val="FF0000"/>
                <w:vertAlign w:val="superscript"/>
              </w:rPr>
              <w:t>st</w:t>
            </w:r>
            <w:r w:rsidR="002B6A6C" w:rsidRPr="00647103">
              <w:rPr>
                <w:rFonts w:ascii="Arial Narrow" w:hAnsi="Arial Narrow" w:cs="Arial"/>
                <w:color w:val="FF0000"/>
              </w:rPr>
              <w:t xml:space="preserve"> </w:t>
            </w:r>
            <w:r w:rsidR="002B6A6C" w:rsidRPr="00C94DCA">
              <w:rPr>
                <w:rFonts w:ascii="Arial Narrow" w:hAnsi="Arial Narrow" w:cs="Arial"/>
                <w:color w:val="000000" w:themeColor="text1"/>
              </w:rPr>
              <w:t>semester</w:t>
            </w:r>
          </w:p>
        </w:tc>
      </w:tr>
      <w:tr w:rsidR="00B0090F" w:rsidRPr="00C94DCA" w14:paraId="2CCD48AC" w14:textId="77777777" w:rsidTr="00C94DCA">
        <w:tc>
          <w:tcPr>
            <w:tcW w:w="2972" w:type="dxa"/>
            <w:gridSpan w:val="2"/>
            <w:shd w:val="clear" w:color="auto" w:fill="F2F2F2" w:themeFill="background1" w:themeFillShade="F2"/>
          </w:tcPr>
          <w:p w14:paraId="68BEF17D" w14:textId="77777777"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Number of </w:t>
            </w:r>
            <w:r w:rsidR="00B0090F" w:rsidRPr="00C94DCA">
              <w:rPr>
                <w:rStyle w:val="SubtleReference"/>
                <w:rFonts w:ascii="Arial Narrow" w:hAnsi="Arial Narrow" w:cs="Arial"/>
                <w:color w:val="000000" w:themeColor="text1"/>
              </w:rPr>
              <w:t>ECTS</w:t>
            </w:r>
            <w:r w:rsidRPr="00C94DCA">
              <w:rPr>
                <w:rStyle w:val="SubtleReference"/>
                <w:rFonts w:ascii="Arial Narrow" w:hAnsi="Arial Narrow" w:cs="Arial"/>
                <w:color w:val="000000" w:themeColor="text1"/>
              </w:rPr>
              <w:t xml:space="preserve"> credits</w:t>
            </w:r>
          </w:p>
        </w:tc>
        <w:tc>
          <w:tcPr>
            <w:tcW w:w="6237" w:type="dxa"/>
            <w:shd w:val="clear" w:color="auto" w:fill="F2F2F2" w:themeFill="background1" w:themeFillShade="F2"/>
          </w:tcPr>
          <w:p w14:paraId="00433177" w14:textId="5A352A19" w:rsidR="00B0090F" w:rsidRPr="00C94DCA" w:rsidRDefault="003E5938" w:rsidP="00CA0D08">
            <w:pPr>
              <w:rPr>
                <w:rFonts w:ascii="Arial Narrow" w:hAnsi="Arial Narrow" w:cs="Arial"/>
                <w:color w:val="000000" w:themeColor="text1"/>
              </w:rPr>
            </w:pPr>
            <w:r>
              <w:rPr>
                <w:rFonts w:ascii="Arial Narrow" w:hAnsi="Arial Narrow" w:cs="Arial"/>
                <w:color w:val="000000" w:themeColor="text1"/>
              </w:rPr>
              <w:t>5</w:t>
            </w:r>
          </w:p>
        </w:tc>
      </w:tr>
      <w:tr w:rsidR="00B0090F" w:rsidRPr="00C94DCA" w14:paraId="059DB407" w14:textId="77777777" w:rsidTr="00C94DCA">
        <w:tc>
          <w:tcPr>
            <w:tcW w:w="2972" w:type="dxa"/>
            <w:gridSpan w:val="2"/>
            <w:shd w:val="clear" w:color="auto" w:fill="F2F2F2" w:themeFill="background1" w:themeFillShade="F2"/>
          </w:tcPr>
          <w:p w14:paraId="5A69A8EE" w14:textId="77777777"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Number of hours per week</w:t>
            </w:r>
          </w:p>
        </w:tc>
        <w:tc>
          <w:tcPr>
            <w:tcW w:w="6237" w:type="dxa"/>
            <w:shd w:val="clear" w:color="auto" w:fill="F2F2F2" w:themeFill="background1" w:themeFillShade="F2"/>
          </w:tcPr>
          <w:p w14:paraId="22828E66" w14:textId="13E23813" w:rsidR="00B0090F" w:rsidRPr="00C94DCA" w:rsidRDefault="003E5938" w:rsidP="00EE70AA">
            <w:pPr>
              <w:rPr>
                <w:rFonts w:ascii="Arial Narrow" w:hAnsi="Arial Narrow" w:cs="Arial"/>
                <w:color w:val="000000" w:themeColor="text1"/>
              </w:rPr>
            </w:pPr>
            <w:r>
              <w:rPr>
                <w:rFonts w:ascii="Arial Narrow" w:hAnsi="Arial Narrow" w:cs="Arial"/>
                <w:color w:val="000000" w:themeColor="text1"/>
              </w:rPr>
              <w:t>4</w:t>
            </w:r>
            <w:r w:rsidR="00B0090F" w:rsidRPr="00C94DCA">
              <w:rPr>
                <w:rFonts w:ascii="Arial Narrow" w:hAnsi="Arial Narrow" w:cs="Arial"/>
                <w:color w:val="000000" w:themeColor="text1"/>
              </w:rPr>
              <w:t xml:space="preserve"> (</w:t>
            </w:r>
            <w:r>
              <w:rPr>
                <w:rFonts w:ascii="Arial Narrow" w:hAnsi="Arial Narrow" w:cs="Arial"/>
                <w:color w:val="000000" w:themeColor="text1"/>
              </w:rPr>
              <w:t>2</w:t>
            </w:r>
            <w:r w:rsidR="00B0090F" w:rsidRPr="00C94DCA">
              <w:rPr>
                <w:rFonts w:ascii="Arial Narrow" w:hAnsi="Arial Narrow" w:cs="Arial"/>
                <w:color w:val="000000" w:themeColor="text1"/>
              </w:rPr>
              <w:t xml:space="preserve"> </w:t>
            </w:r>
            <w:r w:rsidR="00EE70AA" w:rsidRPr="00C94DCA">
              <w:rPr>
                <w:rFonts w:ascii="Arial Narrow" w:hAnsi="Arial Narrow" w:cs="Arial"/>
                <w:color w:val="000000" w:themeColor="text1"/>
              </w:rPr>
              <w:t>lecture hours</w:t>
            </w:r>
            <w:r w:rsidR="00B0090F" w:rsidRPr="00C94DCA">
              <w:rPr>
                <w:rFonts w:ascii="Arial Narrow" w:hAnsi="Arial Narrow" w:cs="Arial"/>
                <w:color w:val="000000" w:themeColor="text1"/>
              </w:rPr>
              <w:t xml:space="preserve"> + </w:t>
            </w:r>
            <w:r w:rsidR="00B0090F" w:rsidRPr="00647103">
              <w:rPr>
                <w:rFonts w:ascii="Arial Narrow" w:hAnsi="Arial Narrow" w:cs="Arial"/>
                <w:color w:val="FF0000"/>
              </w:rPr>
              <w:t>2</w:t>
            </w:r>
            <w:r w:rsidR="00B0090F" w:rsidRPr="00C94DCA">
              <w:rPr>
                <w:rFonts w:ascii="Arial Narrow" w:hAnsi="Arial Narrow" w:cs="Arial"/>
                <w:color w:val="000000" w:themeColor="text1"/>
              </w:rPr>
              <w:t xml:space="preserve"> seminar</w:t>
            </w:r>
            <w:r w:rsidR="00EE70AA" w:rsidRPr="00C94DCA">
              <w:rPr>
                <w:rFonts w:ascii="Arial Narrow" w:hAnsi="Arial Narrow" w:cs="Arial"/>
                <w:color w:val="000000" w:themeColor="text1"/>
              </w:rPr>
              <w:t xml:space="preserve"> hours</w:t>
            </w:r>
            <w:r w:rsidR="00B0090F" w:rsidRPr="00C94DCA">
              <w:rPr>
                <w:rFonts w:ascii="Arial Narrow" w:hAnsi="Arial Narrow" w:cs="Arial"/>
                <w:color w:val="000000" w:themeColor="text1"/>
              </w:rPr>
              <w:t>)</w:t>
            </w:r>
          </w:p>
        </w:tc>
      </w:tr>
      <w:tr w:rsidR="00B0090F" w:rsidRPr="00C94DCA" w14:paraId="751362E4" w14:textId="77777777" w:rsidTr="00C94DCA">
        <w:tc>
          <w:tcPr>
            <w:tcW w:w="2972" w:type="dxa"/>
            <w:gridSpan w:val="2"/>
            <w:shd w:val="clear" w:color="auto" w:fill="F2F2F2" w:themeFill="background1" w:themeFillShade="F2"/>
          </w:tcPr>
          <w:p w14:paraId="0E102346" w14:textId="77777777" w:rsidR="00B0090F" w:rsidRPr="00C94DCA" w:rsidRDefault="002B6A6C" w:rsidP="00696887">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Name of </w:t>
            </w:r>
            <w:r w:rsidR="00696887" w:rsidRPr="00C94DCA">
              <w:rPr>
                <w:rStyle w:val="SubtleReference"/>
                <w:rFonts w:ascii="Arial Narrow" w:hAnsi="Arial Narrow" w:cs="Arial"/>
                <w:color w:val="000000" w:themeColor="text1"/>
              </w:rPr>
              <w:t>lecture</w:t>
            </w:r>
            <w:r w:rsidRPr="00C94DCA">
              <w:rPr>
                <w:rStyle w:val="SubtleReference"/>
                <w:rFonts w:ascii="Arial Narrow" w:hAnsi="Arial Narrow" w:cs="Arial"/>
                <w:color w:val="000000" w:themeColor="text1"/>
              </w:rPr>
              <w:t xml:space="preserve"> holder</w:t>
            </w:r>
          </w:p>
        </w:tc>
        <w:tc>
          <w:tcPr>
            <w:tcW w:w="6237" w:type="dxa"/>
            <w:shd w:val="clear" w:color="auto" w:fill="F2F2F2" w:themeFill="background1" w:themeFillShade="F2"/>
          </w:tcPr>
          <w:p w14:paraId="1C25E6C9" w14:textId="461DB336" w:rsidR="00B0090F" w:rsidRPr="00C94DCA" w:rsidRDefault="00400B09" w:rsidP="00C94DCA">
            <w:pPr>
              <w:rPr>
                <w:rFonts w:ascii="Arial Narrow" w:hAnsi="Arial Narrow" w:cs="Arial"/>
                <w:color w:val="000000" w:themeColor="text1"/>
                <w:lang w:val="fr-FR"/>
              </w:rPr>
            </w:pPr>
            <w:r>
              <w:rPr>
                <w:rFonts w:ascii="Arial Narrow" w:hAnsi="Arial Narrow" w:cs="Arial"/>
                <w:color w:val="000000" w:themeColor="text1"/>
                <w:lang w:val="fr-FR"/>
              </w:rPr>
              <w:t>PETREA RENATO-GABRIEL</w:t>
            </w:r>
          </w:p>
        </w:tc>
      </w:tr>
      <w:tr w:rsidR="00B0090F" w:rsidRPr="00C94DCA" w14:paraId="292E1C50" w14:textId="77777777" w:rsidTr="00C94DCA">
        <w:tc>
          <w:tcPr>
            <w:tcW w:w="2972" w:type="dxa"/>
            <w:gridSpan w:val="2"/>
            <w:shd w:val="clear" w:color="auto" w:fill="F2F2F2" w:themeFill="background1" w:themeFillShade="F2"/>
          </w:tcPr>
          <w:p w14:paraId="03C5B5AD" w14:textId="77777777"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Name of seminar holder</w:t>
            </w:r>
          </w:p>
        </w:tc>
        <w:tc>
          <w:tcPr>
            <w:tcW w:w="6237" w:type="dxa"/>
            <w:shd w:val="clear" w:color="auto" w:fill="F2F2F2" w:themeFill="background1" w:themeFillShade="F2"/>
          </w:tcPr>
          <w:p w14:paraId="52D7503D" w14:textId="32971665" w:rsidR="00B0090F" w:rsidRPr="00C94DCA" w:rsidRDefault="00BB37AF" w:rsidP="00C94DCA">
            <w:pPr>
              <w:rPr>
                <w:rFonts w:ascii="Arial Narrow" w:hAnsi="Arial Narrow" w:cs="Arial"/>
                <w:color w:val="000000" w:themeColor="text1"/>
              </w:rPr>
            </w:pPr>
            <w:r>
              <w:rPr>
                <w:rFonts w:ascii="Arial Narrow" w:hAnsi="Arial Narrow" w:cs="Arial"/>
                <w:color w:val="000000" w:themeColor="text1"/>
                <w:lang w:val="fr-FR"/>
              </w:rPr>
              <w:t>PETREA RENATO-GABRIEL</w:t>
            </w:r>
          </w:p>
        </w:tc>
      </w:tr>
      <w:tr w:rsidR="00B0090F" w:rsidRPr="00C94DCA" w14:paraId="1EF35855" w14:textId="77777777" w:rsidTr="00C94DCA">
        <w:tc>
          <w:tcPr>
            <w:tcW w:w="2972" w:type="dxa"/>
            <w:gridSpan w:val="2"/>
            <w:shd w:val="clear" w:color="auto" w:fill="F2F2F2" w:themeFill="background1" w:themeFillShade="F2"/>
          </w:tcPr>
          <w:p w14:paraId="6900EEF8" w14:textId="77777777"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Prerequisites</w:t>
            </w:r>
          </w:p>
        </w:tc>
        <w:tc>
          <w:tcPr>
            <w:tcW w:w="6237" w:type="dxa"/>
            <w:shd w:val="clear" w:color="auto" w:fill="F2F2F2" w:themeFill="background1" w:themeFillShade="F2"/>
          </w:tcPr>
          <w:p w14:paraId="63DC8BFD" w14:textId="77777777" w:rsidR="00B0090F" w:rsidRPr="00C94DCA" w:rsidRDefault="00EE70AA" w:rsidP="00814805">
            <w:pPr>
              <w:rPr>
                <w:rFonts w:ascii="Arial Narrow" w:hAnsi="Arial Narrow" w:cs="Arial"/>
                <w:color w:val="000000" w:themeColor="text1"/>
              </w:rPr>
            </w:pPr>
            <w:r w:rsidRPr="00647103">
              <w:rPr>
                <w:rFonts w:ascii="Arial Narrow" w:hAnsi="Arial Narrow" w:cs="Arial"/>
                <w:color w:val="FF0000"/>
              </w:rPr>
              <w:t xml:space="preserve">Advanced level of </w:t>
            </w:r>
            <w:r w:rsidR="00814805" w:rsidRPr="00647103">
              <w:rPr>
                <w:rFonts w:ascii="Arial Narrow" w:hAnsi="Arial Narrow" w:cs="Arial"/>
                <w:color w:val="FF0000"/>
              </w:rPr>
              <w:t xml:space="preserve">English </w:t>
            </w:r>
          </w:p>
        </w:tc>
      </w:tr>
      <w:tr w:rsidR="00B0090F" w:rsidRPr="00C94DCA" w14:paraId="372DC3D3" w14:textId="77777777" w:rsidTr="00C94DCA">
        <w:tc>
          <w:tcPr>
            <w:tcW w:w="562" w:type="dxa"/>
            <w:shd w:val="clear" w:color="auto" w:fill="A6A6A6" w:themeFill="background1" w:themeFillShade="A6"/>
          </w:tcPr>
          <w:p w14:paraId="78906C2C" w14:textId="77777777"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A</w:t>
            </w:r>
          </w:p>
        </w:tc>
        <w:tc>
          <w:tcPr>
            <w:tcW w:w="8647" w:type="dxa"/>
            <w:gridSpan w:val="2"/>
            <w:shd w:val="clear" w:color="auto" w:fill="A6A6A6" w:themeFill="background1" w:themeFillShade="A6"/>
          </w:tcPr>
          <w:p w14:paraId="5792D622" w14:textId="77777777" w:rsidR="00B0090F" w:rsidRPr="00C94DCA" w:rsidRDefault="00814805" w:rsidP="00CA0D08">
            <w:pPr>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General and course-specific competences</w:t>
            </w:r>
          </w:p>
        </w:tc>
      </w:tr>
      <w:tr w:rsidR="00B0090F" w:rsidRPr="00C94DCA" w14:paraId="42203B86" w14:textId="77777777" w:rsidTr="00C94DCA">
        <w:tc>
          <w:tcPr>
            <w:tcW w:w="562" w:type="dxa"/>
            <w:shd w:val="clear" w:color="auto" w:fill="F2F2F2" w:themeFill="background1" w:themeFillShade="F2"/>
          </w:tcPr>
          <w:p w14:paraId="71BE3796" w14:textId="77777777" w:rsidR="00B0090F" w:rsidRPr="00C94DCA" w:rsidRDefault="00B0090F" w:rsidP="00CA0D08">
            <w:pPr>
              <w:jc w:val="both"/>
              <w:rPr>
                <w:rFonts w:ascii="Arial Narrow" w:hAnsi="Arial Narrow" w:cs="Arial"/>
                <w:b/>
                <w:lang w:val="ro-RO"/>
              </w:rPr>
            </w:pPr>
          </w:p>
        </w:tc>
        <w:tc>
          <w:tcPr>
            <w:tcW w:w="8647" w:type="dxa"/>
            <w:gridSpan w:val="2"/>
            <w:shd w:val="clear" w:color="auto" w:fill="F2F2F2" w:themeFill="background1" w:themeFillShade="F2"/>
          </w:tcPr>
          <w:p w14:paraId="29676FB4" w14:textId="77777777" w:rsidR="00B0090F" w:rsidRPr="00C94DCA" w:rsidRDefault="00814805" w:rsidP="00CA0D08">
            <w:pPr>
              <w:jc w:val="both"/>
              <w:rPr>
                <w:rFonts w:ascii="Arial Narrow" w:hAnsi="Arial Narrow" w:cs="Arial"/>
                <w:lang w:val="ro-RO"/>
              </w:rPr>
            </w:pPr>
            <w:r w:rsidRPr="00C94DCA">
              <w:rPr>
                <w:rFonts w:ascii="Arial Narrow" w:hAnsi="Arial Narrow" w:cs="Arial"/>
                <w:b/>
                <w:lang w:val="ro-RO"/>
              </w:rPr>
              <w:t>General competences</w:t>
            </w:r>
            <w:r w:rsidR="00B0090F" w:rsidRPr="00C94DCA">
              <w:rPr>
                <w:rFonts w:ascii="Arial Narrow" w:hAnsi="Arial Narrow" w:cs="Arial"/>
                <w:lang w:val="ro-RO"/>
              </w:rPr>
              <w:t>:</w:t>
            </w:r>
          </w:p>
          <w:p w14:paraId="301ECD6E" w14:textId="2CD205E5" w:rsidR="00303871" w:rsidRPr="00303871" w:rsidRDefault="00303871" w:rsidP="00303871">
            <w:pPr>
              <w:pStyle w:val="ListParagraph"/>
              <w:numPr>
                <w:ilvl w:val="0"/>
                <w:numId w:val="5"/>
              </w:numPr>
              <w:spacing w:line="240" w:lineRule="auto"/>
              <w:ind w:left="325"/>
              <w:jc w:val="both"/>
              <w:rPr>
                <w:rFonts w:ascii="Arial Narrow" w:hAnsi="Arial Narrow" w:cs="Arial"/>
                <w:lang w:val="en"/>
              </w:rPr>
            </w:pPr>
            <w:r w:rsidRPr="00303871">
              <w:rPr>
                <w:rFonts w:ascii="Arial Narrow" w:hAnsi="Arial Narrow" w:cs="Arial"/>
                <w:lang w:val="en"/>
              </w:rPr>
              <w:t xml:space="preserve">Modular design (Physical and sports education, Sport and motor performance, </w:t>
            </w:r>
            <w:proofErr w:type="spellStart"/>
            <w:r w:rsidRPr="00303871">
              <w:rPr>
                <w:rFonts w:ascii="Arial Narrow" w:hAnsi="Arial Narrow" w:cs="Arial"/>
                <w:lang w:val="en"/>
              </w:rPr>
              <w:t>Kinetotherapy</w:t>
            </w:r>
            <w:proofErr w:type="spellEnd"/>
            <w:r w:rsidRPr="00303871">
              <w:rPr>
                <w:rFonts w:ascii="Arial Narrow" w:hAnsi="Arial Narrow" w:cs="Arial"/>
                <w:lang w:val="en"/>
              </w:rPr>
              <w:t xml:space="preserve"> and special motor skills) and planning the basic contents of the field with interdisciplinary orientation</w:t>
            </w:r>
          </w:p>
          <w:p w14:paraId="28BBC36A" w14:textId="7C0C60EA" w:rsidR="00303871" w:rsidRPr="00303871" w:rsidRDefault="00303871" w:rsidP="00303871">
            <w:pPr>
              <w:pStyle w:val="ListParagraph"/>
              <w:numPr>
                <w:ilvl w:val="0"/>
                <w:numId w:val="5"/>
              </w:numPr>
              <w:spacing w:line="240" w:lineRule="auto"/>
              <w:ind w:left="325"/>
              <w:jc w:val="both"/>
              <w:rPr>
                <w:rFonts w:ascii="Arial Narrow" w:hAnsi="Arial Narrow" w:cs="Arial"/>
                <w:lang w:val="en"/>
              </w:rPr>
            </w:pPr>
            <w:r w:rsidRPr="00303871">
              <w:rPr>
                <w:rFonts w:ascii="Arial Narrow" w:hAnsi="Arial Narrow" w:cs="Arial"/>
                <w:lang w:val="en"/>
              </w:rPr>
              <w:t>The assessment of physical growth and development and the quality of the motor according to the specific requirements / objectives of the physical and sports education, the attitude towards the independent practice of the physical exercise</w:t>
            </w:r>
          </w:p>
          <w:p w14:paraId="464473CD" w14:textId="5AF63BAC" w:rsidR="00303871" w:rsidRPr="00303871" w:rsidRDefault="00303871" w:rsidP="00303871">
            <w:pPr>
              <w:pStyle w:val="ListParagraph"/>
              <w:numPr>
                <w:ilvl w:val="0"/>
                <w:numId w:val="5"/>
              </w:numPr>
              <w:spacing w:line="240" w:lineRule="auto"/>
              <w:ind w:left="325"/>
              <w:jc w:val="both"/>
              <w:rPr>
                <w:rFonts w:ascii="Arial Narrow" w:hAnsi="Arial Narrow" w:cs="Arial"/>
                <w:lang w:val="en"/>
              </w:rPr>
            </w:pPr>
            <w:r w:rsidRPr="00303871">
              <w:rPr>
                <w:rFonts w:ascii="Arial Narrow" w:hAnsi="Arial Narrow" w:cs="Arial"/>
                <w:lang w:val="en"/>
              </w:rPr>
              <w:t>Description and demonstration of specific operational systems for physical and sports education, by age groups</w:t>
            </w:r>
          </w:p>
          <w:p w14:paraId="4B1B6573" w14:textId="42014AE6" w:rsidR="00303871" w:rsidRPr="00303871" w:rsidRDefault="00303871" w:rsidP="00303871">
            <w:pPr>
              <w:pStyle w:val="ListParagraph"/>
              <w:numPr>
                <w:ilvl w:val="0"/>
                <w:numId w:val="5"/>
              </w:numPr>
              <w:spacing w:line="240" w:lineRule="auto"/>
              <w:ind w:left="325"/>
              <w:jc w:val="both"/>
              <w:rPr>
                <w:rFonts w:ascii="Arial Narrow" w:hAnsi="Arial Narrow" w:cs="Arial"/>
                <w:lang w:val="ro-RO"/>
              </w:rPr>
            </w:pPr>
            <w:r w:rsidRPr="00303871">
              <w:rPr>
                <w:rFonts w:ascii="Arial Narrow" w:hAnsi="Arial Narrow" w:cs="Arial"/>
                <w:lang w:val="en"/>
              </w:rPr>
              <w:t>Evaluation of the level of training of practitioners of physical education and sports activities</w:t>
            </w:r>
          </w:p>
          <w:p w14:paraId="3E6F1412" w14:textId="43CAEA19" w:rsidR="00B0090F" w:rsidRPr="00C94DCA" w:rsidRDefault="00814805" w:rsidP="00303871">
            <w:pPr>
              <w:jc w:val="both"/>
              <w:rPr>
                <w:rFonts w:ascii="Arial Narrow" w:hAnsi="Arial Narrow" w:cs="Arial"/>
                <w:lang w:val="ro-RO"/>
              </w:rPr>
            </w:pPr>
            <w:r w:rsidRPr="00C94DCA">
              <w:rPr>
                <w:rFonts w:ascii="Arial Narrow" w:hAnsi="Arial Narrow" w:cs="Arial"/>
                <w:b/>
                <w:lang w:val="ro-RO"/>
              </w:rPr>
              <w:t>Course-specific competences</w:t>
            </w:r>
            <w:r w:rsidR="00B0090F" w:rsidRPr="00C94DCA">
              <w:rPr>
                <w:rFonts w:ascii="Arial Narrow" w:hAnsi="Arial Narrow" w:cs="Arial"/>
                <w:lang w:val="ro-RO"/>
              </w:rPr>
              <w:t>:</w:t>
            </w:r>
          </w:p>
          <w:p w14:paraId="55230F34" w14:textId="13BD69AE" w:rsidR="00303871" w:rsidRPr="00303871" w:rsidRDefault="00303871" w:rsidP="00303871">
            <w:pPr>
              <w:pStyle w:val="ListParagraph"/>
              <w:numPr>
                <w:ilvl w:val="0"/>
                <w:numId w:val="6"/>
              </w:numPr>
              <w:spacing w:line="240" w:lineRule="auto"/>
              <w:ind w:left="325"/>
              <w:jc w:val="both"/>
              <w:rPr>
                <w:rFonts w:ascii="Arial Narrow" w:hAnsi="Arial Narrow" w:cs="Arial"/>
                <w:lang w:val="ro-RO"/>
              </w:rPr>
            </w:pPr>
            <w:r w:rsidRPr="00303871">
              <w:rPr>
                <w:rFonts w:ascii="Arial Narrow" w:hAnsi="Arial Narrow" w:cs="Arial"/>
                <w:lang w:val="en"/>
              </w:rPr>
              <w:t>Organization of physical and sports education activities for people of different ages and levels of training under qualified assistance conditions, respecting the rules of professional ethics and deontology</w:t>
            </w:r>
          </w:p>
          <w:p w14:paraId="3D0B33E7" w14:textId="665B97FC" w:rsidR="00303871" w:rsidRPr="00303871" w:rsidRDefault="00303871" w:rsidP="00303871">
            <w:pPr>
              <w:pStyle w:val="ListParagraph"/>
              <w:numPr>
                <w:ilvl w:val="0"/>
                <w:numId w:val="6"/>
              </w:numPr>
              <w:spacing w:line="240" w:lineRule="auto"/>
              <w:ind w:left="325"/>
              <w:jc w:val="both"/>
              <w:rPr>
                <w:rFonts w:ascii="Arial Narrow" w:hAnsi="Arial Narrow" w:cs="Arial"/>
                <w:lang w:val="ro-RO"/>
              </w:rPr>
            </w:pPr>
            <w:r w:rsidRPr="00303871">
              <w:rPr>
                <w:rFonts w:ascii="Arial Narrow" w:hAnsi="Arial Narrow" w:cs="Arial"/>
                <w:lang w:val="en"/>
              </w:rPr>
              <w:t>Fulfillment of efficient and effective work tasks for organizing and conducting sports activities</w:t>
            </w:r>
          </w:p>
          <w:p w14:paraId="01E826AC" w14:textId="4B1856A4" w:rsidR="00C94DCA" w:rsidRPr="00303871" w:rsidRDefault="00C94DCA" w:rsidP="00303871">
            <w:pPr>
              <w:jc w:val="both"/>
              <w:rPr>
                <w:rFonts w:ascii="Arial Narrow" w:hAnsi="Arial Narrow" w:cs="Arial"/>
                <w:lang w:val="ro-RO"/>
              </w:rPr>
            </w:pPr>
          </w:p>
        </w:tc>
      </w:tr>
      <w:tr w:rsidR="00B0090F" w:rsidRPr="00C94DCA" w14:paraId="10BF4A0C" w14:textId="77777777" w:rsidTr="00C94DCA">
        <w:tc>
          <w:tcPr>
            <w:tcW w:w="562" w:type="dxa"/>
            <w:shd w:val="clear" w:color="auto" w:fill="A6A6A6" w:themeFill="background1" w:themeFillShade="A6"/>
          </w:tcPr>
          <w:p w14:paraId="69984F82" w14:textId="77777777" w:rsidR="00B0090F" w:rsidRPr="00C94DCA" w:rsidRDefault="00B0090F" w:rsidP="00CA0D08">
            <w:pPr>
              <w:jc w:val="both"/>
              <w:rPr>
                <w:rFonts w:ascii="Arial Narrow" w:hAnsi="Arial Narrow" w:cs="Arial"/>
                <w:color w:val="FFFFFF" w:themeColor="background1"/>
                <w:lang w:val="ro-RO"/>
              </w:rPr>
            </w:pPr>
            <w:r w:rsidRPr="00C94DCA">
              <w:rPr>
                <w:rFonts w:ascii="Arial Narrow" w:hAnsi="Arial Narrow" w:cs="Arial"/>
                <w:color w:val="FFFFFF" w:themeColor="background1"/>
                <w:lang w:val="ro-RO"/>
              </w:rPr>
              <w:t>B</w:t>
            </w:r>
          </w:p>
        </w:tc>
        <w:tc>
          <w:tcPr>
            <w:tcW w:w="8647" w:type="dxa"/>
            <w:gridSpan w:val="2"/>
            <w:shd w:val="clear" w:color="auto" w:fill="A6A6A6" w:themeFill="background1" w:themeFillShade="A6"/>
          </w:tcPr>
          <w:p w14:paraId="132F182E" w14:textId="77777777"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Learning outcomes</w:t>
            </w:r>
          </w:p>
        </w:tc>
      </w:tr>
      <w:tr w:rsidR="00B0090F" w:rsidRPr="00C94DCA" w14:paraId="3BF35045" w14:textId="77777777" w:rsidTr="00C94DCA">
        <w:tc>
          <w:tcPr>
            <w:tcW w:w="562" w:type="dxa"/>
            <w:shd w:val="clear" w:color="auto" w:fill="F2F2F2" w:themeFill="background1" w:themeFillShade="F2"/>
          </w:tcPr>
          <w:p w14:paraId="15885DB8" w14:textId="77777777"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14:paraId="6E4AF3D6" w14:textId="77777777" w:rsidR="00400B09" w:rsidRPr="00400B09" w:rsidRDefault="00400B09" w:rsidP="00400B09">
            <w:pPr>
              <w:pStyle w:val="ListParagraph"/>
              <w:numPr>
                <w:ilvl w:val="0"/>
                <w:numId w:val="1"/>
              </w:numPr>
              <w:spacing w:line="240" w:lineRule="auto"/>
              <w:ind w:left="325"/>
              <w:jc w:val="both"/>
              <w:rPr>
                <w:rFonts w:ascii="Arial Narrow" w:hAnsi="Arial Narrow" w:cs="Arial"/>
                <w:lang w:val="ro-RO"/>
              </w:rPr>
            </w:pPr>
            <w:r w:rsidRPr="00400B09">
              <w:rPr>
                <w:rFonts w:ascii="Arial Narrow" w:hAnsi="Arial Narrow" w:cs="Arial"/>
                <w:lang w:val="en"/>
              </w:rPr>
              <w:t xml:space="preserve">Formation of a system of theoretical knowledge and practical skills specific to swimming, for practicing it as a means of nautical recreation and maintaining its own health, </w:t>
            </w:r>
          </w:p>
          <w:p w14:paraId="3BA5FC99" w14:textId="1A5EB68B" w:rsidR="00400B09" w:rsidRPr="00400B09" w:rsidRDefault="00400B09" w:rsidP="00400B09">
            <w:pPr>
              <w:pStyle w:val="ListParagraph"/>
              <w:numPr>
                <w:ilvl w:val="0"/>
                <w:numId w:val="1"/>
              </w:numPr>
              <w:spacing w:line="240" w:lineRule="auto"/>
              <w:ind w:left="325"/>
              <w:jc w:val="both"/>
              <w:rPr>
                <w:rFonts w:ascii="Arial Narrow" w:hAnsi="Arial Narrow" w:cs="Arial"/>
                <w:lang w:val="ro-RO"/>
              </w:rPr>
            </w:pPr>
            <w:r>
              <w:rPr>
                <w:rFonts w:ascii="Arial Narrow" w:hAnsi="Arial Narrow" w:cs="Arial"/>
                <w:lang w:val="en"/>
              </w:rPr>
              <w:t>U</w:t>
            </w:r>
            <w:r w:rsidRPr="00400B09">
              <w:rPr>
                <w:rFonts w:ascii="Arial Narrow" w:hAnsi="Arial Narrow" w:cs="Arial"/>
                <w:lang w:val="en"/>
              </w:rPr>
              <w:t>sing this knowledge to organize and conduct swimming lessons with children or with people of different ages</w:t>
            </w:r>
          </w:p>
          <w:p w14:paraId="5D3B031D" w14:textId="77777777" w:rsidR="00C8093F" w:rsidRPr="00400B09" w:rsidRDefault="00C8093F" w:rsidP="00400B09">
            <w:pPr>
              <w:pStyle w:val="ListParagraph"/>
              <w:spacing w:line="240" w:lineRule="auto"/>
              <w:ind w:left="325"/>
              <w:jc w:val="both"/>
              <w:rPr>
                <w:rFonts w:ascii="Arial Narrow" w:hAnsi="Arial Narrow" w:cs="Arial"/>
                <w:lang w:val="ro-RO"/>
              </w:rPr>
            </w:pPr>
          </w:p>
        </w:tc>
      </w:tr>
      <w:tr w:rsidR="00B0090F" w:rsidRPr="00C94DCA" w14:paraId="3CCD7D22" w14:textId="77777777" w:rsidTr="00C94DCA">
        <w:tc>
          <w:tcPr>
            <w:tcW w:w="562" w:type="dxa"/>
            <w:shd w:val="clear" w:color="auto" w:fill="A6A6A6" w:themeFill="background1" w:themeFillShade="A6"/>
          </w:tcPr>
          <w:p w14:paraId="005B2DA7" w14:textId="77777777"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C</w:t>
            </w:r>
          </w:p>
        </w:tc>
        <w:tc>
          <w:tcPr>
            <w:tcW w:w="8647" w:type="dxa"/>
            <w:gridSpan w:val="2"/>
            <w:shd w:val="clear" w:color="auto" w:fill="A6A6A6" w:themeFill="background1" w:themeFillShade="A6"/>
          </w:tcPr>
          <w:p w14:paraId="44F31731" w14:textId="77777777"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Lecture content</w:t>
            </w:r>
          </w:p>
        </w:tc>
      </w:tr>
      <w:tr w:rsidR="00B0090F" w:rsidRPr="00C94DCA" w14:paraId="4459060C" w14:textId="77777777" w:rsidTr="00C94DCA">
        <w:tc>
          <w:tcPr>
            <w:tcW w:w="562" w:type="dxa"/>
            <w:shd w:val="clear" w:color="auto" w:fill="F2F2F2" w:themeFill="background1" w:themeFillShade="F2"/>
          </w:tcPr>
          <w:p w14:paraId="32464A68" w14:textId="77777777"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14:paraId="0650BE2D" w14:textId="21424F9B" w:rsidR="00400B09" w:rsidRPr="00400B09" w:rsidRDefault="00400B09" w:rsidP="00400B09">
            <w:pPr>
              <w:jc w:val="both"/>
              <w:rPr>
                <w:rFonts w:ascii="Arial Narrow" w:hAnsi="Arial Narrow" w:cs="Arial"/>
                <w:lang w:val="en"/>
              </w:rPr>
            </w:pPr>
            <w:r>
              <w:rPr>
                <w:rFonts w:ascii="Arial Narrow" w:hAnsi="Arial Narrow" w:cs="Arial"/>
                <w:lang w:val="en"/>
              </w:rPr>
              <w:t xml:space="preserve">1. </w:t>
            </w:r>
            <w:r w:rsidRPr="00400B09">
              <w:rPr>
                <w:rFonts w:ascii="Arial Narrow" w:hAnsi="Arial Narrow" w:cs="Arial"/>
                <w:lang w:val="en"/>
              </w:rPr>
              <w:t xml:space="preserve">History of swimming, evolution of sports swimming procedures and swimming tests </w:t>
            </w:r>
          </w:p>
          <w:p w14:paraId="629C7640" w14:textId="07F4AEBA" w:rsidR="00400B09" w:rsidRPr="00400B09" w:rsidRDefault="00400B09" w:rsidP="00400B09">
            <w:pPr>
              <w:jc w:val="both"/>
              <w:rPr>
                <w:rFonts w:ascii="Arial Narrow" w:hAnsi="Arial Narrow" w:cs="Arial"/>
                <w:lang w:val="en"/>
              </w:rPr>
            </w:pPr>
            <w:r w:rsidRPr="00400B09">
              <w:rPr>
                <w:rFonts w:ascii="Arial Narrow" w:hAnsi="Arial Narrow" w:cs="Arial"/>
                <w:lang w:val="en"/>
              </w:rPr>
              <w:t xml:space="preserve">2. The history of swimming, the evolution of sports swimming procedures and swimming tests </w:t>
            </w:r>
          </w:p>
          <w:p w14:paraId="27714E0B" w14:textId="50DFB8A3" w:rsidR="00400B09" w:rsidRPr="00400B09" w:rsidRDefault="00400B09" w:rsidP="00400B09">
            <w:pPr>
              <w:jc w:val="both"/>
              <w:rPr>
                <w:rFonts w:ascii="Arial Narrow" w:hAnsi="Arial Narrow" w:cs="Arial"/>
                <w:lang w:val="en"/>
              </w:rPr>
            </w:pPr>
            <w:r w:rsidRPr="00400B09">
              <w:rPr>
                <w:rFonts w:ascii="Arial Narrow" w:hAnsi="Arial Narrow" w:cs="Arial"/>
                <w:lang w:val="en"/>
              </w:rPr>
              <w:t xml:space="preserve">3. General problems regarding Swimming (the branches of Swimming and the particularities of practice). General aspects regarding the practice of other branches of Swimming (water jumps, water polo, synchronous swimming, applicative swimming) </w:t>
            </w:r>
          </w:p>
          <w:p w14:paraId="40CBB8D7" w14:textId="31BB1F5B" w:rsidR="00400B09" w:rsidRPr="00400B09" w:rsidRDefault="00400B09" w:rsidP="00400B09">
            <w:pPr>
              <w:jc w:val="both"/>
              <w:rPr>
                <w:rFonts w:ascii="Arial Narrow" w:hAnsi="Arial Narrow" w:cs="Arial"/>
                <w:lang w:val="en"/>
              </w:rPr>
            </w:pPr>
            <w:r w:rsidRPr="00400B09">
              <w:rPr>
                <w:rFonts w:ascii="Arial Narrow" w:hAnsi="Arial Narrow" w:cs="Arial"/>
                <w:lang w:val="en"/>
              </w:rPr>
              <w:t xml:space="preserve">4. The influences exerted by the practice of swimming on the body </w:t>
            </w:r>
          </w:p>
          <w:p w14:paraId="627ED676" w14:textId="72AEAD3D" w:rsidR="00400B09" w:rsidRPr="00400B09" w:rsidRDefault="00400B09" w:rsidP="00400B09">
            <w:pPr>
              <w:jc w:val="both"/>
              <w:rPr>
                <w:rFonts w:ascii="Arial Narrow" w:hAnsi="Arial Narrow" w:cs="Arial"/>
                <w:lang w:val="en"/>
              </w:rPr>
            </w:pPr>
            <w:r w:rsidRPr="00400B09">
              <w:rPr>
                <w:rFonts w:ascii="Arial Narrow" w:hAnsi="Arial Narrow" w:cs="Arial"/>
                <w:lang w:val="en"/>
              </w:rPr>
              <w:t xml:space="preserve">5. The technical basis of swimming: the laws of floating and diving in water </w:t>
            </w:r>
          </w:p>
          <w:p w14:paraId="36F65C36" w14:textId="3238EC6E" w:rsidR="00400B09" w:rsidRPr="00400B09" w:rsidRDefault="00400B09" w:rsidP="00400B09">
            <w:pPr>
              <w:jc w:val="both"/>
              <w:rPr>
                <w:rFonts w:ascii="Arial Narrow" w:hAnsi="Arial Narrow" w:cs="Arial"/>
                <w:lang w:val="en"/>
              </w:rPr>
            </w:pPr>
            <w:r w:rsidRPr="00400B09">
              <w:rPr>
                <w:rFonts w:ascii="Arial Narrow" w:hAnsi="Arial Narrow" w:cs="Arial"/>
                <w:lang w:val="en"/>
              </w:rPr>
              <w:t xml:space="preserve">6. Technical Basics of Swimming: The Laws of Floating and Getting in the Water </w:t>
            </w:r>
          </w:p>
          <w:p w14:paraId="243C5A50" w14:textId="4CD307C2" w:rsidR="00400B09" w:rsidRPr="00400B09" w:rsidRDefault="00400B09" w:rsidP="00400B09">
            <w:pPr>
              <w:jc w:val="both"/>
              <w:rPr>
                <w:rFonts w:ascii="Arial Narrow" w:hAnsi="Arial Narrow" w:cs="Arial"/>
                <w:lang w:val="en"/>
              </w:rPr>
            </w:pPr>
            <w:r w:rsidRPr="00400B09">
              <w:rPr>
                <w:rFonts w:ascii="Arial Narrow" w:hAnsi="Arial Narrow" w:cs="Arial"/>
                <w:lang w:val="en"/>
              </w:rPr>
              <w:t xml:space="preserve">7. The technical basis of swimming: the study of the effectiveness of swimming movements. </w:t>
            </w:r>
          </w:p>
          <w:p w14:paraId="3A61689C" w14:textId="56DD8879" w:rsidR="00400B09" w:rsidRPr="00400B09" w:rsidRDefault="00400B09" w:rsidP="00400B09">
            <w:pPr>
              <w:jc w:val="both"/>
              <w:rPr>
                <w:rFonts w:ascii="Arial Narrow" w:hAnsi="Arial Narrow" w:cs="Arial"/>
                <w:lang w:val="en"/>
              </w:rPr>
            </w:pPr>
            <w:r w:rsidRPr="00400B09">
              <w:rPr>
                <w:rFonts w:ascii="Arial Narrow" w:hAnsi="Arial Narrow" w:cs="Arial"/>
                <w:lang w:val="en"/>
              </w:rPr>
              <w:t xml:space="preserve">8. The influence of anatomical and physiological particularities on the performance of the swimmers </w:t>
            </w:r>
          </w:p>
          <w:p w14:paraId="45F6EF54" w14:textId="0BC9727C" w:rsidR="00400B09" w:rsidRPr="00400B09" w:rsidRDefault="00400B09" w:rsidP="00400B09">
            <w:pPr>
              <w:jc w:val="both"/>
              <w:rPr>
                <w:rFonts w:ascii="Arial Narrow" w:hAnsi="Arial Narrow" w:cs="Arial"/>
                <w:lang w:val="en"/>
              </w:rPr>
            </w:pPr>
            <w:r w:rsidRPr="00400B09">
              <w:rPr>
                <w:rFonts w:ascii="Arial Narrow" w:hAnsi="Arial Narrow" w:cs="Arial"/>
                <w:lang w:val="en"/>
              </w:rPr>
              <w:t xml:space="preserve">9. Use of swimming as a means of treatment of some conditions </w:t>
            </w:r>
          </w:p>
          <w:p w14:paraId="2D484E5F" w14:textId="4A39C16F" w:rsidR="00400B09" w:rsidRPr="00400B09" w:rsidRDefault="00400B09" w:rsidP="00400B09">
            <w:pPr>
              <w:jc w:val="both"/>
              <w:rPr>
                <w:rFonts w:ascii="Arial Narrow" w:hAnsi="Arial Narrow" w:cs="Arial"/>
                <w:lang w:val="en"/>
              </w:rPr>
            </w:pPr>
            <w:r w:rsidRPr="00400B09">
              <w:rPr>
                <w:rFonts w:ascii="Arial Narrow" w:hAnsi="Arial Narrow" w:cs="Arial"/>
                <w:lang w:val="en"/>
              </w:rPr>
              <w:t xml:space="preserve">10. Technique of the sport procedures of swimming (chest, chest, back, arm and butterfly), notions of regulation </w:t>
            </w:r>
          </w:p>
          <w:p w14:paraId="49F358B8" w14:textId="24BE969E" w:rsidR="00400B09" w:rsidRPr="00400B09" w:rsidRDefault="00400B09" w:rsidP="00400B09">
            <w:pPr>
              <w:jc w:val="both"/>
              <w:rPr>
                <w:rFonts w:ascii="Arial Narrow" w:hAnsi="Arial Narrow" w:cs="Arial"/>
                <w:lang w:val="en"/>
              </w:rPr>
            </w:pPr>
            <w:r w:rsidRPr="00400B09">
              <w:rPr>
                <w:rFonts w:ascii="Arial Narrow" w:hAnsi="Arial Narrow" w:cs="Arial"/>
                <w:lang w:val="en"/>
              </w:rPr>
              <w:t xml:space="preserve">11. The technique of sport swimming procedures (chest, back, breast and butterfly), notions of regulation </w:t>
            </w:r>
          </w:p>
          <w:p w14:paraId="179F6C41" w14:textId="3EA4F654" w:rsidR="00400B09" w:rsidRPr="00400B09" w:rsidRDefault="00400B09" w:rsidP="00400B09">
            <w:pPr>
              <w:jc w:val="both"/>
              <w:rPr>
                <w:rFonts w:ascii="Arial Narrow" w:hAnsi="Arial Narrow" w:cs="Arial"/>
                <w:lang w:val="en"/>
              </w:rPr>
            </w:pPr>
            <w:r w:rsidRPr="00400B09">
              <w:rPr>
                <w:rFonts w:ascii="Arial Narrow" w:hAnsi="Arial Narrow" w:cs="Arial"/>
                <w:lang w:val="en"/>
              </w:rPr>
              <w:t xml:space="preserve">12. Methodology of learning sports swimming procedures, swimming lesson (structure and content), modern methodological orientations in learning sports swimming procedures </w:t>
            </w:r>
          </w:p>
          <w:p w14:paraId="5A08B22F" w14:textId="598AC091" w:rsidR="00400B09" w:rsidRPr="00400B09" w:rsidRDefault="00400B09" w:rsidP="00400B09">
            <w:pPr>
              <w:jc w:val="both"/>
              <w:rPr>
                <w:rFonts w:ascii="Arial Narrow" w:hAnsi="Arial Narrow" w:cs="Arial"/>
                <w:lang w:val="en"/>
              </w:rPr>
            </w:pPr>
            <w:r w:rsidRPr="00400B09">
              <w:rPr>
                <w:rFonts w:ascii="Arial Narrow" w:hAnsi="Arial Narrow" w:cs="Arial"/>
                <w:lang w:val="en"/>
              </w:rPr>
              <w:t xml:space="preserve">13. Methodology of learning sports swimming procedures, swimming lesson (structure and content), modern methodological orientations in learning sports swimming procedures </w:t>
            </w:r>
          </w:p>
          <w:p w14:paraId="1AA8943C" w14:textId="3B0A6287" w:rsidR="00400B09" w:rsidRPr="00400B09" w:rsidRDefault="00400B09" w:rsidP="00400B09">
            <w:pPr>
              <w:jc w:val="both"/>
              <w:rPr>
                <w:rFonts w:ascii="Arial Narrow" w:hAnsi="Arial Narrow" w:cs="Arial"/>
                <w:lang w:val="ro-RO"/>
              </w:rPr>
            </w:pPr>
            <w:r w:rsidRPr="00400B09">
              <w:rPr>
                <w:rFonts w:ascii="Arial Narrow" w:hAnsi="Arial Narrow" w:cs="Arial"/>
                <w:lang w:val="en"/>
              </w:rPr>
              <w:lastRenderedPageBreak/>
              <w:t xml:space="preserve">14. Organizing a swimming learning center </w:t>
            </w:r>
          </w:p>
          <w:p w14:paraId="5B681E23" w14:textId="1836B880" w:rsidR="00C94DCA" w:rsidRPr="00C94DCA" w:rsidRDefault="00C94DCA" w:rsidP="00303871">
            <w:pPr>
              <w:jc w:val="both"/>
              <w:rPr>
                <w:rFonts w:ascii="Arial Narrow" w:hAnsi="Arial Narrow" w:cs="Arial"/>
                <w:lang w:val="ro-RO"/>
              </w:rPr>
            </w:pPr>
          </w:p>
        </w:tc>
      </w:tr>
      <w:tr w:rsidR="00B0090F" w:rsidRPr="00C94DCA" w14:paraId="73A278A6" w14:textId="77777777" w:rsidTr="00C94DCA">
        <w:tc>
          <w:tcPr>
            <w:tcW w:w="562" w:type="dxa"/>
            <w:shd w:val="clear" w:color="auto" w:fill="A6A6A6" w:themeFill="background1" w:themeFillShade="A6"/>
          </w:tcPr>
          <w:p w14:paraId="2649D254" w14:textId="77777777"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lastRenderedPageBreak/>
              <w:t>D</w:t>
            </w:r>
          </w:p>
        </w:tc>
        <w:tc>
          <w:tcPr>
            <w:tcW w:w="8647" w:type="dxa"/>
            <w:gridSpan w:val="2"/>
            <w:shd w:val="clear" w:color="auto" w:fill="A6A6A6" w:themeFill="background1" w:themeFillShade="A6"/>
          </w:tcPr>
          <w:p w14:paraId="79169D6E" w14:textId="77777777"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lectures</w:t>
            </w:r>
          </w:p>
        </w:tc>
      </w:tr>
      <w:tr w:rsidR="00B0090F" w:rsidRPr="00C94DCA" w14:paraId="39BEBFB7" w14:textId="77777777" w:rsidTr="00C94DCA">
        <w:tc>
          <w:tcPr>
            <w:tcW w:w="562" w:type="dxa"/>
            <w:shd w:val="clear" w:color="auto" w:fill="F2F2F2" w:themeFill="background1" w:themeFillShade="F2"/>
          </w:tcPr>
          <w:p w14:paraId="3AFB6387" w14:textId="77777777"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14:paraId="36986117" w14:textId="361D04F4" w:rsidR="00C94DCA" w:rsidRDefault="00FF0A45" w:rsidP="00F105C1">
            <w:pPr>
              <w:pStyle w:val="Default"/>
              <w:numPr>
                <w:ilvl w:val="0"/>
                <w:numId w:val="16"/>
              </w:numPr>
              <w:tabs>
                <w:tab w:val="left" w:pos="460"/>
              </w:tabs>
              <w:jc w:val="both"/>
              <w:rPr>
                <w:rFonts w:ascii="Arial Narrow" w:hAnsi="Arial Narrow"/>
                <w:sz w:val="22"/>
                <w:szCs w:val="22"/>
                <w:lang w:val="ro-RO"/>
              </w:rPr>
            </w:pPr>
            <w:r>
              <w:rPr>
                <w:rFonts w:ascii="Arial Narrow" w:hAnsi="Arial Narrow"/>
                <w:sz w:val="22"/>
                <w:szCs w:val="22"/>
                <w:lang w:val="ro-RO"/>
              </w:rPr>
              <w:t>Ruben Guzman – The Swimming Drill Book, Human Kinetics, Illinois, USA, 2006, ISBN: 0735062513;</w:t>
            </w:r>
          </w:p>
          <w:p w14:paraId="41F9A9CB" w14:textId="381AEA8B" w:rsidR="00FF0A45" w:rsidRDefault="00FF0A45" w:rsidP="00F105C1">
            <w:pPr>
              <w:pStyle w:val="Default"/>
              <w:numPr>
                <w:ilvl w:val="0"/>
                <w:numId w:val="16"/>
              </w:numPr>
              <w:tabs>
                <w:tab w:val="left" w:pos="460"/>
              </w:tabs>
              <w:jc w:val="both"/>
              <w:rPr>
                <w:rFonts w:ascii="Arial Narrow" w:hAnsi="Arial Narrow"/>
                <w:sz w:val="22"/>
                <w:szCs w:val="22"/>
                <w:lang w:val="ro-RO"/>
              </w:rPr>
            </w:pPr>
            <w:r>
              <w:rPr>
                <w:rFonts w:ascii="Arial Narrow" w:hAnsi="Arial Narrow"/>
                <w:sz w:val="22"/>
                <w:szCs w:val="22"/>
                <w:lang w:val="ro-RO"/>
              </w:rPr>
              <w:t>Ian Mcleod – Swimming Anatomy, Human Kinetics, USA, 2009, ISBN: 0736075712</w:t>
            </w:r>
            <w:r w:rsidR="006B02B0">
              <w:rPr>
                <w:rFonts w:ascii="Arial Narrow" w:hAnsi="Arial Narrow"/>
                <w:sz w:val="22"/>
                <w:szCs w:val="22"/>
                <w:lang w:val="ro-RO"/>
              </w:rPr>
              <w:t>;</w:t>
            </w:r>
          </w:p>
          <w:p w14:paraId="3130D742" w14:textId="1030D912" w:rsidR="00FF0A45" w:rsidRPr="00C94DCA" w:rsidRDefault="006B02B0" w:rsidP="00F105C1">
            <w:pPr>
              <w:pStyle w:val="Default"/>
              <w:numPr>
                <w:ilvl w:val="0"/>
                <w:numId w:val="16"/>
              </w:numPr>
              <w:tabs>
                <w:tab w:val="left" w:pos="460"/>
              </w:tabs>
              <w:jc w:val="both"/>
              <w:rPr>
                <w:rFonts w:ascii="Arial Narrow" w:hAnsi="Arial Narrow"/>
                <w:sz w:val="22"/>
                <w:szCs w:val="22"/>
                <w:lang w:val="ro-RO"/>
              </w:rPr>
            </w:pPr>
            <w:r>
              <w:rPr>
                <w:rFonts w:ascii="Arial Narrow" w:hAnsi="Arial Narrow"/>
                <w:sz w:val="22"/>
                <w:szCs w:val="22"/>
                <w:lang w:val="ro-RO"/>
              </w:rPr>
              <w:t>Jim Montgomery, Mo Chambers – Mastering Swimming (The Masters Athlete Series), Human Kinetics, USA, 2008, ISBN: 0736074538</w:t>
            </w:r>
          </w:p>
        </w:tc>
      </w:tr>
      <w:tr w:rsidR="00B0090F" w:rsidRPr="00C94DCA" w14:paraId="3FB0CBC1" w14:textId="77777777" w:rsidTr="00C94DCA">
        <w:tc>
          <w:tcPr>
            <w:tcW w:w="562" w:type="dxa"/>
            <w:shd w:val="clear" w:color="auto" w:fill="A6A6A6" w:themeFill="background1" w:themeFillShade="A6"/>
          </w:tcPr>
          <w:p w14:paraId="65CDA6EB" w14:textId="77777777"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E</w:t>
            </w:r>
          </w:p>
        </w:tc>
        <w:tc>
          <w:tcPr>
            <w:tcW w:w="8647" w:type="dxa"/>
            <w:gridSpan w:val="2"/>
            <w:shd w:val="clear" w:color="auto" w:fill="A6A6A6" w:themeFill="background1" w:themeFillShade="A6"/>
          </w:tcPr>
          <w:p w14:paraId="1D89849A" w14:textId="77777777" w:rsidR="00B0090F" w:rsidRPr="00C94DCA" w:rsidRDefault="0075756B" w:rsidP="00CA0D08">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Seminar content</w:t>
            </w:r>
          </w:p>
        </w:tc>
      </w:tr>
      <w:tr w:rsidR="00B0090F" w:rsidRPr="00C94DCA" w14:paraId="02602B7D" w14:textId="77777777" w:rsidTr="00C94DCA">
        <w:tc>
          <w:tcPr>
            <w:tcW w:w="562" w:type="dxa"/>
            <w:shd w:val="clear" w:color="auto" w:fill="F2F2F2" w:themeFill="background1" w:themeFillShade="F2"/>
          </w:tcPr>
          <w:p w14:paraId="7C8593B6" w14:textId="77777777"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14:paraId="6A346555" w14:textId="77777777" w:rsidR="00F105C1" w:rsidRPr="00F105C1" w:rsidRDefault="00F105C1" w:rsidP="00F105C1">
            <w:pPr>
              <w:pStyle w:val="ListParagraph"/>
              <w:numPr>
                <w:ilvl w:val="0"/>
                <w:numId w:val="20"/>
              </w:numPr>
              <w:spacing w:line="240" w:lineRule="auto"/>
              <w:ind w:left="319"/>
              <w:jc w:val="both"/>
              <w:rPr>
                <w:rFonts w:ascii="Arial Narrow" w:hAnsi="Arial Narrow" w:cs="Arial"/>
                <w:color w:val="000000" w:themeColor="text1"/>
                <w:lang w:val="en"/>
              </w:rPr>
            </w:pPr>
            <w:r w:rsidRPr="00F105C1">
              <w:rPr>
                <w:rFonts w:ascii="Arial Narrow" w:hAnsi="Arial Narrow" w:cs="Arial"/>
                <w:color w:val="000000" w:themeColor="text1"/>
                <w:lang w:val="en"/>
              </w:rPr>
              <w:t xml:space="preserve">Exercises on the ground and in the water for learning the technique of the sport procedures of swimming </w:t>
            </w:r>
            <w:proofErr w:type="spellStart"/>
            <w:r w:rsidRPr="00F105C1">
              <w:rPr>
                <w:rFonts w:ascii="Arial Narrow" w:hAnsi="Arial Narrow" w:cs="Arial"/>
                <w:color w:val="000000" w:themeColor="text1"/>
                <w:lang w:val="en"/>
              </w:rPr>
              <w:t>swimming</w:t>
            </w:r>
            <w:proofErr w:type="spellEnd"/>
            <w:r w:rsidRPr="00F105C1">
              <w:rPr>
                <w:rFonts w:ascii="Arial Narrow" w:hAnsi="Arial Narrow" w:cs="Arial"/>
                <w:color w:val="000000" w:themeColor="text1"/>
                <w:lang w:val="en"/>
              </w:rPr>
              <w:t xml:space="preserve"> on the chest and back: exercises on the ground, exercises of accommodation with water, floating, breathing, opening the eyes in water </w:t>
            </w:r>
          </w:p>
          <w:p w14:paraId="0BC24A7F" w14:textId="7994B67C" w:rsidR="00F105C1" w:rsidRPr="00F105C1" w:rsidRDefault="00F105C1" w:rsidP="00F105C1">
            <w:pPr>
              <w:pStyle w:val="ListParagraph"/>
              <w:numPr>
                <w:ilvl w:val="0"/>
                <w:numId w:val="20"/>
              </w:numPr>
              <w:spacing w:line="240" w:lineRule="auto"/>
              <w:ind w:left="319"/>
              <w:jc w:val="both"/>
              <w:rPr>
                <w:rFonts w:ascii="Arial Narrow" w:hAnsi="Arial Narrow" w:cs="Arial"/>
                <w:color w:val="000000" w:themeColor="text1"/>
                <w:lang w:val="en"/>
              </w:rPr>
            </w:pPr>
            <w:r w:rsidRPr="00F105C1">
              <w:rPr>
                <w:rFonts w:ascii="Arial Narrow" w:hAnsi="Arial Narrow" w:cs="Arial"/>
                <w:color w:val="000000" w:themeColor="text1"/>
                <w:lang w:val="en"/>
              </w:rPr>
              <w:t xml:space="preserve">Technique of the movements of the legs and arms in the chest and back procedures, their coordination and their breathing, integral swimming </w:t>
            </w:r>
          </w:p>
          <w:p w14:paraId="37B09958" w14:textId="2360E346" w:rsidR="00F105C1" w:rsidRPr="00F105C1" w:rsidRDefault="00F105C1" w:rsidP="00F105C1">
            <w:pPr>
              <w:pStyle w:val="ListParagraph"/>
              <w:numPr>
                <w:ilvl w:val="0"/>
                <w:numId w:val="20"/>
              </w:numPr>
              <w:spacing w:line="240" w:lineRule="auto"/>
              <w:ind w:left="319"/>
              <w:jc w:val="both"/>
              <w:rPr>
                <w:rFonts w:ascii="Arial Narrow" w:hAnsi="Arial Narrow" w:cs="Arial"/>
                <w:color w:val="000000" w:themeColor="text1"/>
                <w:lang w:val="en"/>
              </w:rPr>
            </w:pPr>
            <w:r w:rsidRPr="00F105C1">
              <w:rPr>
                <w:rFonts w:ascii="Arial Narrow" w:hAnsi="Arial Narrow" w:cs="Arial"/>
                <w:color w:val="000000" w:themeColor="text1"/>
                <w:lang w:val="en"/>
              </w:rPr>
              <w:t xml:space="preserve">Simple beginnings and returns for learned swimming procedures (chest flexion, back flexion) </w:t>
            </w:r>
          </w:p>
          <w:p w14:paraId="0CF78915" w14:textId="7219C43D" w:rsidR="00F105C1" w:rsidRPr="00F105C1" w:rsidRDefault="00F105C1" w:rsidP="00F105C1">
            <w:pPr>
              <w:pStyle w:val="ListParagraph"/>
              <w:numPr>
                <w:ilvl w:val="0"/>
                <w:numId w:val="20"/>
              </w:numPr>
              <w:spacing w:line="240" w:lineRule="auto"/>
              <w:ind w:left="319"/>
              <w:jc w:val="both"/>
              <w:rPr>
                <w:rFonts w:ascii="Arial Narrow" w:hAnsi="Arial Narrow" w:cs="Arial"/>
                <w:color w:val="000000" w:themeColor="text1"/>
                <w:lang w:val="en"/>
              </w:rPr>
            </w:pPr>
            <w:r w:rsidRPr="00F105C1">
              <w:rPr>
                <w:rFonts w:ascii="Arial Narrow" w:hAnsi="Arial Narrow" w:cs="Arial"/>
                <w:color w:val="000000" w:themeColor="text1"/>
                <w:lang w:val="en"/>
              </w:rPr>
              <w:t xml:space="preserve">Exercises for strengthening the technique of chest procedures on the chest and back </w:t>
            </w:r>
          </w:p>
          <w:p w14:paraId="43D99BD3" w14:textId="77777777" w:rsidR="00F105C1" w:rsidRPr="00F105C1" w:rsidRDefault="00F105C1" w:rsidP="00F105C1">
            <w:pPr>
              <w:pStyle w:val="ListParagraph"/>
              <w:numPr>
                <w:ilvl w:val="0"/>
                <w:numId w:val="20"/>
              </w:numPr>
              <w:spacing w:line="240" w:lineRule="auto"/>
              <w:ind w:left="319"/>
              <w:jc w:val="both"/>
              <w:rPr>
                <w:rFonts w:ascii="Arial Narrow" w:hAnsi="Arial Narrow" w:cs="Arial"/>
                <w:color w:val="000000" w:themeColor="text1"/>
                <w:lang w:val="ro-RO"/>
              </w:rPr>
            </w:pPr>
            <w:r w:rsidRPr="00F105C1">
              <w:rPr>
                <w:rFonts w:ascii="Arial Narrow" w:hAnsi="Arial Narrow" w:cs="Arial"/>
                <w:color w:val="000000" w:themeColor="text1"/>
                <w:lang w:val="en"/>
              </w:rPr>
              <w:t xml:space="preserve">Initiation in the technique of sports bras swimming procedure: exercises on the ground, exercises of accommodation with water, floating, breathing, opening the eyes in water, the technique of the movements of the feet and arms, their coordination and their breathing, the full swim. </w:t>
            </w:r>
          </w:p>
          <w:p w14:paraId="0F52A261" w14:textId="2D7A31EA" w:rsidR="00F105C1" w:rsidRPr="00F105C1" w:rsidRDefault="00F105C1" w:rsidP="00F105C1">
            <w:pPr>
              <w:pStyle w:val="ListParagraph"/>
              <w:numPr>
                <w:ilvl w:val="0"/>
                <w:numId w:val="20"/>
              </w:numPr>
              <w:spacing w:line="240" w:lineRule="auto"/>
              <w:ind w:left="319"/>
              <w:jc w:val="both"/>
              <w:rPr>
                <w:rFonts w:ascii="Arial Narrow" w:hAnsi="Arial Narrow" w:cs="Arial"/>
                <w:color w:val="000000" w:themeColor="text1"/>
                <w:lang w:val="ro-RO"/>
              </w:rPr>
            </w:pPr>
            <w:r w:rsidRPr="00F105C1">
              <w:rPr>
                <w:rFonts w:ascii="Arial Narrow" w:hAnsi="Arial Narrow" w:cs="Arial"/>
                <w:color w:val="000000" w:themeColor="text1"/>
                <w:lang w:val="en"/>
              </w:rPr>
              <w:t xml:space="preserve">Start and return for the bras swimming process </w:t>
            </w:r>
          </w:p>
          <w:p w14:paraId="23800C2F" w14:textId="6F2A7E01" w:rsidR="00C94DCA" w:rsidRPr="003E5938" w:rsidRDefault="00C94DCA" w:rsidP="00C94DCA">
            <w:pPr>
              <w:jc w:val="both"/>
              <w:rPr>
                <w:rFonts w:ascii="Arial Narrow" w:hAnsi="Arial Narrow" w:cs="Arial"/>
                <w:color w:val="000000" w:themeColor="text1"/>
                <w:lang w:val="ro-RO"/>
              </w:rPr>
            </w:pPr>
          </w:p>
        </w:tc>
      </w:tr>
      <w:tr w:rsidR="00B0090F" w:rsidRPr="00C94DCA" w14:paraId="44711548" w14:textId="77777777" w:rsidTr="00C94DCA">
        <w:tc>
          <w:tcPr>
            <w:tcW w:w="562" w:type="dxa"/>
            <w:shd w:val="clear" w:color="auto" w:fill="A6A6A6" w:themeFill="background1" w:themeFillShade="A6"/>
          </w:tcPr>
          <w:p w14:paraId="3E71154E" w14:textId="77777777"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F</w:t>
            </w:r>
          </w:p>
        </w:tc>
        <w:tc>
          <w:tcPr>
            <w:tcW w:w="8647" w:type="dxa"/>
            <w:gridSpan w:val="2"/>
            <w:shd w:val="clear" w:color="auto" w:fill="A6A6A6" w:themeFill="background1" w:themeFillShade="A6"/>
          </w:tcPr>
          <w:p w14:paraId="134B2257" w14:textId="77777777"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 xml:space="preserve">Recommended reading for </w:t>
            </w:r>
            <w:r w:rsidR="00B0090F" w:rsidRPr="00C94DCA">
              <w:rPr>
                <w:rStyle w:val="SubtleReference"/>
                <w:rFonts w:ascii="Arial Narrow" w:hAnsi="Arial Narrow" w:cs="Arial"/>
                <w:b/>
                <w:color w:val="FFFFFF" w:themeColor="background1"/>
                <w:lang w:val="ro-RO"/>
              </w:rPr>
              <w:t>seminar</w:t>
            </w:r>
            <w:r w:rsidRPr="00C94DCA">
              <w:rPr>
                <w:rStyle w:val="SubtleReference"/>
                <w:rFonts w:ascii="Arial Narrow" w:hAnsi="Arial Narrow" w:cs="Arial"/>
                <w:b/>
                <w:color w:val="FFFFFF" w:themeColor="background1"/>
                <w:lang w:val="ro-RO"/>
              </w:rPr>
              <w:t>s</w:t>
            </w:r>
          </w:p>
        </w:tc>
      </w:tr>
      <w:tr w:rsidR="00B0090F" w:rsidRPr="00C94DCA" w14:paraId="02B179B2" w14:textId="77777777" w:rsidTr="00C94DCA">
        <w:tc>
          <w:tcPr>
            <w:tcW w:w="562" w:type="dxa"/>
            <w:shd w:val="clear" w:color="auto" w:fill="F2F2F2" w:themeFill="background1" w:themeFillShade="F2"/>
          </w:tcPr>
          <w:p w14:paraId="414A5568" w14:textId="77777777"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14:paraId="7EB1F4E8" w14:textId="77777777" w:rsidR="006B02B0" w:rsidRPr="006B02B0" w:rsidRDefault="006B02B0" w:rsidP="006B02B0">
            <w:pPr>
              <w:pStyle w:val="ListParagraph"/>
              <w:numPr>
                <w:ilvl w:val="0"/>
                <w:numId w:val="16"/>
              </w:numPr>
              <w:spacing w:line="240" w:lineRule="auto"/>
              <w:rPr>
                <w:rFonts w:ascii="Arial" w:eastAsia="MS Mincho" w:hAnsi="Arial" w:cs="Arial"/>
                <w:sz w:val="20"/>
                <w:szCs w:val="20"/>
                <w:lang w:val="ro-RO"/>
              </w:rPr>
            </w:pPr>
            <w:r w:rsidRPr="006B02B0">
              <w:rPr>
                <w:rFonts w:ascii="Arial" w:eastAsia="MS Mincho" w:hAnsi="Arial" w:cs="Arial"/>
                <w:sz w:val="20"/>
                <w:szCs w:val="20"/>
                <w:lang w:val="ro-RO"/>
              </w:rPr>
              <w:t>Ruben Guzman – The Swimming Drill Book, Human Kinetics, Illinois, USA, 2006, ISBN: 0735062513;</w:t>
            </w:r>
          </w:p>
          <w:p w14:paraId="0C0D59E0" w14:textId="77777777" w:rsidR="006B02B0" w:rsidRPr="006B02B0" w:rsidRDefault="006B02B0" w:rsidP="006B02B0">
            <w:pPr>
              <w:pStyle w:val="ListParagraph"/>
              <w:numPr>
                <w:ilvl w:val="0"/>
                <w:numId w:val="16"/>
              </w:numPr>
              <w:spacing w:line="240" w:lineRule="auto"/>
              <w:rPr>
                <w:rFonts w:ascii="Arial" w:eastAsia="MS Mincho" w:hAnsi="Arial" w:cs="Arial"/>
                <w:sz w:val="20"/>
                <w:szCs w:val="20"/>
                <w:lang w:val="ro-RO"/>
              </w:rPr>
            </w:pPr>
            <w:r w:rsidRPr="006B02B0">
              <w:rPr>
                <w:rFonts w:ascii="Arial" w:eastAsia="MS Mincho" w:hAnsi="Arial" w:cs="Arial"/>
                <w:sz w:val="20"/>
                <w:szCs w:val="20"/>
                <w:lang w:val="ro-RO"/>
              </w:rPr>
              <w:t>Ian Mcleod – Swimming Anatomy, Human Kinetics, USA, 2009, ISBN: 0736075712;</w:t>
            </w:r>
          </w:p>
          <w:p w14:paraId="46FD68FD" w14:textId="773DA7EF" w:rsidR="00C94DCA" w:rsidRPr="003E0F94" w:rsidRDefault="006B02B0" w:rsidP="006B02B0">
            <w:pPr>
              <w:numPr>
                <w:ilvl w:val="0"/>
                <w:numId w:val="16"/>
              </w:numPr>
              <w:rPr>
                <w:rFonts w:ascii="Arial" w:hAnsi="Arial" w:cs="Arial"/>
                <w:b/>
                <w:color w:val="000000"/>
                <w:sz w:val="20"/>
                <w:szCs w:val="20"/>
                <w:lang w:val="ro-RO"/>
              </w:rPr>
            </w:pPr>
            <w:r w:rsidRPr="006B02B0">
              <w:rPr>
                <w:rFonts w:ascii="Arial" w:eastAsia="MS Mincho" w:hAnsi="Arial" w:cs="Arial"/>
                <w:sz w:val="20"/>
                <w:szCs w:val="20"/>
                <w:lang w:val="ro-RO"/>
              </w:rPr>
              <w:t>Jim Montgomery, Mo Chambers – Mastering Swimming (The Masters Athlete Series), Human Kinetics, USA, 2008, ISBN: 0736074538</w:t>
            </w:r>
            <w:bookmarkStart w:id="0" w:name="_GoBack"/>
            <w:bookmarkEnd w:id="0"/>
          </w:p>
        </w:tc>
      </w:tr>
      <w:tr w:rsidR="00B0090F" w:rsidRPr="00C94DCA" w14:paraId="2D3B8C90" w14:textId="77777777" w:rsidTr="00C94DCA">
        <w:tc>
          <w:tcPr>
            <w:tcW w:w="562" w:type="dxa"/>
            <w:shd w:val="clear" w:color="auto" w:fill="A6A6A6" w:themeFill="background1" w:themeFillShade="A6"/>
          </w:tcPr>
          <w:p w14:paraId="6D965596" w14:textId="77777777"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G</w:t>
            </w:r>
          </w:p>
        </w:tc>
        <w:tc>
          <w:tcPr>
            <w:tcW w:w="8647" w:type="dxa"/>
            <w:gridSpan w:val="2"/>
            <w:shd w:val="clear" w:color="auto" w:fill="A6A6A6" w:themeFill="background1" w:themeFillShade="A6"/>
          </w:tcPr>
          <w:p w14:paraId="3B5E56FA" w14:textId="77777777" w:rsidR="00B0090F" w:rsidRPr="00C94DCA" w:rsidRDefault="0075756B" w:rsidP="0075756B">
            <w:pPr>
              <w:jc w:val="both"/>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Education style</w:t>
            </w:r>
          </w:p>
        </w:tc>
      </w:tr>
      <w:tr w:rsidR="00B0090F" w:rsidRPr="00C94DCA" w14:paraId="64BD4739" w14:textId="77777777" w:rsidTr="00C94DCA">
        <w:tc>
          <w:tcPr>
            <w:tcW w:w="2972" w:type="dxa"/>
            <w:gridSpan w:val="2"/>
            <w:shd w:val="clear" w:color="auto" w:fill="F2F2F2" w:themeFill="background1" w:themeFillShade="F2"/>
          </w:tcPr>
          <w:p w14:paraId="608C3EB0" w14:textId="77777777" w:rsidR="00B0090F" w:rsidRPr="00C94DCA" w:rsidRDefault="009E186A" w:rsidP="009E186A">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learning and teaching methods</w:t>
            </w:r>
          </w:p>
        </w:tc>
        <w:tc>
          <w:tcPr>
            <w:tcW w:w="6237" w:type="dxa"/>
            <w:shd w:val="clear" w:color="auto" w:fill="F2F2F2" w:themeFill="background1" w:themeFillShade="F2"/>
          </w:tcPr>
          <w:p w14:paraId="5067C944" w14:textId="77777777" w:rsidR="00850FBB" w:rsidRPr="00850FBB" w:rsidRDefault="00850FBB" w:rsidP="00850FBB">
            <w:pPr>
              <w:jc w:val="both"/>
              <w:rPr>
                <w:rFonts w:ascii="Arial Narrow" w:hAnsi="Arial Narrow" w:cs="Arial"/>
                <w:color w:val="000000" w:themeColor="text1"/>
                <w:lang w:val="ro-RO"/>
              </w:rPr>
            </w:pPr>
            <w:r w:rsidRPr="00850FBB">
              <w:rPr>
                <w:rFonts w:ascii="Arial Narrow" w:hAnsi="Arial Narrow" w:cs="Arial"/>
                <w:color w:val="000000" w:themeColor="text1"/>
                <w:lang w:val="en"/>
              </w:rPr>
              <w:t>Interactive lectures, explanation, demonstrations, viewing material and so on</w:t>
            </w:r>
          </w:p>
          <w:p w14:paraId="7F4DBFA0" w14:textId="63F191F7" w:rsidR="00B0090F" w:rsidRPr="00C94DCA" w:rsidRDefault="00B0090F" w:rsidP="00CA0D08">
            <w:pPr>
              <w:jc w:val="both"/>
              <w:rPr>
                <w:rFonts w:ascii="Arial Narrow" w:hAnsi="Arial Narrow" w:cs="Arial"/>
                <w:color w:val="000000" w:themeColor="text1"/>
                <w:lang w:val="ro-RO"/>
              </w:rPr>
            </w:pPr>
          </w:p>
        </w:tc>
      </w:tr>
      <w:tr w:rsidR="00B0090F" w:rsidRPr="00C94DCA" w14:paraId="4E15426D" w14:textId="77777777" w:rsidTr="00C94DCA">
        <w:tc>
          <w:tcPr>
            <w:tcW w:w="2972" w:type="dxa"/>
            <w:gridSpan w:val="2"/>
            <w:shd w:val="clear" w:color="auto" w:fill="F2F2F2" w:themeFill="background1" w:themeFillShade="F2"/>
          </w:tcPr>
          <w:p w14:paraId="4C623757" w14:textId="77777777" w:rsidR="00B0090F" w:rsidRPr="00C94DCA" w:rsidRDefault="009E186A" w:rsidP="00CA0D08">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assessment methods</w:t>
            </w:r>
          </w:p>
        </w:tc>
        <w:tc>
          <w:tcPr>
            <w:tcW w:w="6237" w:type="dxa"/>
            <w:shd w:val="clear" w:color="auto" w:fill="F2F2F2" w:themeFill="background1" w:themeFillShade="F2"/>
          </w:tcPr>
          <w:p w14:paraId="6EF1D214" w14:textId="033FB0F0" w:rsidR="00B0090F" w:rsidRPr="00C94DCA" w:rsidRDefault="00850FBB" w:rsidP="00CA0D08">
            <w:pPr>
              <w:rPr>
                <w:rFonts w:ascii="Arial Narrow" w:hAnsi="Arial Narrow" w:cs="Arial"/>
                <w:color w:val="000000" w:themeColor="text1"/>
                <w:lang w:val="fr-FR"/>
              </w:rPr>
            </w:pPr>
            <w:proofErr w:type="spellStart"/>
            <w:r>
              <w:rPr>
                <w:rFonts w:ascii="Arial Narrow" w:hAnsi="Arial Narrow" w:cs="Arial"/>
                <w:color w:val="000000" w:themeColor="text1"/>
                <w:lang w:val="fr-FR"/>
              </w:rPr>
              <w:t>Practical</w:t>
            </w:r>
            <w:proofErr w:type="spellEnd"/>
            <w:r>
              <w:rPr>
                <w:rFonts w:ascii="Arial Narrow" w:hAnsi="Arial Narrow" w:cs="Arial"/>
                <w:color w:val="000000" w:themeColor="text1"/>
                <w:lang w:val="fr-FR"/>
              </w:rPr>
              <w:t xml:space="preserve"> and </w:t>
            </w:r>
            <w:proofErr w:type="spellStart"/>
            <w:r>
              <w:rPr>
                <w:rFonts w:ascii="Arial Narrow" w:hAnsi="Arial Narrow" w:cs="Arial"/>
                <w:color w:val="000000" w:themeColor="text1"/>
                <w:lang w:val="fr-FR"/>
              </w:rPr>
              <w:t>teoretical</w:t>
            </w:r>
            <w:proofErr w:type="spellEnd"/>
            <w:r>
              <w:rPr>
                <w:rFonts w:ascii="Arial Narrow" w:hAnsi="Arial Narrow" w:cs="Arial"/>
                <w:color w:val="000000" w:themeColor="text1"/>
                <w:lang w:val="fr-FR"/>
              </w:rPr>
              <w:t xml:space="preserve"> </w:t>
            </w:r>
            <w:proofErr w:type="spellStart"/>
            <w:r>
              <w:rPr>
                <w:rFonts w:ascii="Arial Narrow" w:hAnsi="Arial Narrow" w:cs="Arial"/>
                <w:color w:val="000000" w:themeColor="text1"/>
                <w:lang w:val="fr-FR"/>
              </w:rPr>
              <w:t>evaluation</w:t>
            </w:r>
            <w:proofErr w:type="spellEnd"/>
          </w:p>
        </w:tc>
      </w:tr>
      <w:tr w:rsidR="00B0090F" w:rsidRPr="00C94DCA" w14:paraId="642661C6" w14:textId="77777777" w:rsidTr="00C94DCA">
        <w:tc>
          <w:tcPr>
            <w:tcW w:w="2972" w:type="dxa"/>
            <w:gridSpan w:val="2"/>
            <w:shd w:val="clear" w:color="auto" w:fill="F2F2F2" w:themeFill="background1" w:themeFillShade="F2"/>
          </w:tcPr>
          <w:p w14:paraId="20A21E80" w14:textId="77777777" w:rsidR="00B0090F" w:rsidRPr="00C94DCA" w:rsidRDefault="00254D05" w:rsidP="00CA0D08">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Language of instruction</w:t>
            </w:r>
          </w:p>
        </w:tc>
        <w:tc>
          <w:tcPr>
            <w:tcW w:w="6237" w:type="dxa"/>
            <w:shd w:val="clear" w:color="auto" w:fill="F2F2F2" w:themeFill="background1" w:themeFillShade="F2"/>
          </w:tcPr>
          <w:p w14:paraId="0678D23F" w14:textId="5F827CBF" w:rsidR="00B0090F" w:rsidRPr="00C94DCA" w:rsidRDefault="00850FBB" w:rsidP="00CA0D08">
            <w:pPr>
              <w:rPr>
                <w:rFonts w:ascii="Arial Narrow" w:hAnsi="Arial Narrow" w:cs="Arial"/>
                <w:color w:val="000000" w:themeColor="text1"/>
                <w:lang w:val="ro-RO"/>
              </w:rPr>
            </w:pPr>
            <w:r>
              <w:rPr>
                <w:rFonts w:ascii="Arial Narrow" w:hAnsi="Arial Narrow" w:cs="Arial"/>
                <w:color w:val="000000" w:themeColor="text1"/>
                <w:lang w:val="ro-RO"/>
              </w:rPr>
              <w:t>English</w:t>
            </w:r>
          </w:p>
        </w:tc>
      </w:tr>
    </w:tbl>
    <w:p w14:paraId="2F81CD2F" w14:textId="77777777" w:rsidR="00B0090F" w:rsidRPr="00C94DCA" w:rsidRDefault="00B0090F" w:rsidP="00B0090F">
      <w:pPr>
        <w:spacing w:after="0" w:line="240" w:lineRule="auto"/>
        <w:jc w:val="both"/>
        <w:rPr>
          <w:rStyle w:val="SubtleReference"/>
          <w:rFonts w:ascii="Arial Narrow" w:hAnsi="Arial Narrow" w:cs="Arial"/>
          <w:sz w:val="16"/>
          <w:szCs w:val="16"/>
        </w:rPr>
      </w:pPr>
    </w:p>
    <w:sectPr w:rsidR="00B0090F" w:rsidRPr="00C94DCA"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524CE"/>
    <w:multiLevelType w:val="hybridMultilevel"/>
    <w:tmpl w:val="19C289C2"/>
    <w:lvl w:ilvl="0" w:tplc="B72E0FB6">
      <w:start w:val="1"/>
      <w:numFmt w:val="bullet"/>
      <w:lvlText w:val="-"/>
      <w:lvlJc w:val="left"/>
      <w:pPr>
        <w:ind w:left="720" w:hanging="360"/>
      </w:pPr>
      <w:rPr>
        <w:rFonts w:ascii="Arial Narrow" w:eastAsiaTheme="minorHAnsi"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A52B8"/>
    <w:multiLevelType w:val="hybridMultilevel"/>
    <w:tmpl w:val="A1D279B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144E1FDF"/>
    <w:multiLevelType w:val="hybridMultilevel"/>
    <w:tmpl w:val="85BA97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5A33CDE"/>
    <w:multiLevelType w:val="hybridMultilevel"/>
    <w:tmpl w:val="A63248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8" w15:restartNumberingAfterBreak="0">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20B19"/>
    <w:multiLevelType w:val="hybridMultilevel"/>
    <w:tmpl w:val="039008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5" w15:restartNumberingAfterBreak="0">
    <w:nsid w:val="619D1B4D"/>
    <w:multiLevelType w:val="hybridMultilevel"/>
    <w:tmpl w:val="0DBC32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B445E06"/>
    <w:multiLevelType w:val="hybridMultilevel"/>
    <w:tmpl w:val="C81455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1F2E8D"/>
    <w:multiLevelType w:val="hybridMultilevel"/>
    <w:tmpl w:val="4B542242"/>
    <w:lvl w:ilvl="0" w:tplc="B72E0FB6">
      <w:start w:val="1"/>
      <w:numFmt w:val="bullet"/>
      <w:lvlText w:val="-"/>
      <w:lvlJc w:val="left"/>
      <w:pPr>
        <w:ind w:left="720" w:hanging="360"/>
      </w:pPr>
      <w:rPr>
        <w:rFonts w:ascii="Arial Narrow" w:eastAsiaTheme="minorHAnsi"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4"/>
  </w:num>
  <w:num w:numId="4">
    <w:abstractNumId w:val="3"/>
  </w:num>
  <w:num w:numId="5">
    <w:abstractNumId w:val="12"/>
  </w:num>
  <w:num w:numId="6">
    <w:abstractNumId w:val="13"/>
  </w:num>
  <w:num w:numId="7">
    <w:abstractNumId w:val="10"/>
  </w:num>
  <w:num w:numId="8">
    <w:abstractNumId w:val="18"/>
  </w:num>
  <w:num w:numId="9">
    <w:abstractNumId w:val="7"/>
  </w:num>
  <w:num w:numId="10">
    <w:abstractNumId w:val="0"/>
  </w:num>
  <w:num w:numId="11">
    <w:abstractNumId w:val="2"/>
  </w:num>
  <w:num w:numId="12">
    <w:abstractNumId w:val="9"/>
  </w:num>
  <w:num w:numId="13">
    <w:abstractNumId w:val="5"/>
  </w:num>
  <w:num w:numId="14">
    <w:abstractNumId w:val="11"/>
  </w:num>
  <w:num w:numId="15">
    <w:abstractNumId w:val="16"/>
  </w:num>
  <w:num w:numId="16">
    <w:abstractNumId w:val="4"/>
  </w:num>
  <w:num w:numId="17">
    <w:abstractNumId w:val="15"/>
  </w:num>
  <w:num w:numId="18">
    <w:abstractNumId w:val="1"/>
  </w:num>
  <w:num w:numId="19">
    <w:abstractNumId w:val="19"/>
  </w:num>
  <w:num w:numId="2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90F"/>
    <w:rsid w:val="00026751"/>
    <w:rsid w:val="00071C0E"/>
    <w:rsid w:val="000A5E76"/>
    <w:rsid w:val="000E2602"/>
    <w:rsid w:val="000F4011"/>
    <w:rsid w:val="00254D05"/>
    <w:rsid w:val="002A1706"/>
    <w:rsid w:val="002B6A6C"/>
    <w:rsid w:val="00303871"/>
    <w:rsid w:val="003B70A8"/>
    <w:rsid w:val="003E0F94"/>
    <w:rsid w:val="003E5938"/>
    <w:rsid w:val="00400B09"/>
    <w:rsid w:val="00427C2F"/>
    <w:rsid w:val="004D0D05"/>
    <w:rsid w:val="00567E82"/>
    <w:rsid w:val="00647103"/>
    <w:rsid w:val="006852DA"/>
    <w:rsid w:val="00686349"/>
    <w:rsid w:val="00696887"/>
    <w:rsid w:val="006B02B0"/>
    <w:rsid w:val="0075756B"/>
    <w:rsid w:val="008003E6"/>
    <w:rsid w:val="00814805"/>
    <w:rsid w:val="00850FBB"/>
    <w:rsid w:val="008871DD"/>
    <w:rsid w:val="008D56B5"/>
    <w:rsid w:val="009472FD"/>
    <w:rsid w:val="00983149"/>
    <w:rsid w:val="009A063F"/>
    <w:rsid w:val="009C308C"/>
    <w:rsid w:val="009E186A"/>
    <w:rsid w:val="00AE1B32"/>
    <w:rsid w:val="00B0090F"/>
    <w:rsid w:val="00BB37AF"/>
    <w:rsid w:val="00BD750F"/>
    <w:rsid w:val="00C8093F"/>
    <w:rsid w:val="00C94DCA"/>
    <w:rsid w:val="00CA0D08"/>
    <w:rsid w:val="00DB1C6A"/>
    <w:rsid w:val="00DC554A"/>
    <w:rsid w:val="00DD1659"/>
    <w:rsid w:val="00EE70AA"/>
    <w:rsid w:val="00F105C1"/>
    <w:rsid w:val="00FF0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6959"/>
  <w15:chartTrackingRefBased/>
  <w15:docId w15:val="{8FF47F0C-ED1E-45B4-B73D-BB76B152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
    <w:name w:val="Fără spațiere"/>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30387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0387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7755">
      <w:bodyDiv w:val="1"/>
      <w:marLeft w:val="0"/>
      <w:marRight w:val="0"/>
      <w:marTop w:val="0"/>
      <w:marBottom w:val="0"/>
      <w:divBdr>
        <w:top w:val="none" w:sz="0" w:space="0" w:color="auto"/>
        <w:left w:val="none" w:sz="0" w:space="0" w:color="auto"/>
        <w:bottom w:val="none" w:sz="0" w:space="0" w:color="auto"/>
        <w:right w:val="none" w:sz="0" w:space="0" w:color="auto"/>
      </w:divBdr>
    </w:div>
    <w:div w:id="150409621">
      <w:bodyDiv w:val="1"/>
      <w:marLeft w:val="0"/>
      <w:marRight w:val="0"/>
      <w:marTop w:val="0"/>
      <w:marBottom w:val="0"/>
      <w:divBdr>
        <w:top w:val="none" w:sz="0" w:space="0" w:color="auto"/>
        <w:left w:val="none" w:sz="0" w:space="0" w:color="auto"/>
        <w:bottom w:val="none" w:sz="0" w:space="0" w:color="auto"/>
        <w:right w:val="none" w:sz="0" w:space="0" w:color="auto"/>
      </w:divBdr>
    </w:div>
    <w:div w:id="235825789">
      <w:bodyDiv w:val="1"/>
      <w:marLeft w:val="0"/>
      <w:marRight w:val="0"/>
      <w:marTop w:val="0"/>
      <w:marBottom w:val="0"/>
      <w:divBdr>
        <w:top w:val="none" w:sz="0" w:space="0" w:color="auto"/>
        <w:left w:val="none" w:sz="0" w:space="0" w:color="auto"/>
        <w:bottom w:val="none" w:sz="0" w:space="0" w:color="auto"/>
        <w:right w:val="none" w:sz="0" w:space="0" w:color="auto"/>
      </w:divBdr>
    </w:div>
    <w:div w:id="244999063">
      <w:bodyDiv w:val="1"/>
      <w:marLeft w:val="0"/>
      <w:marRight w:val="0"/>
      <w:marTop w:val="0"/>
      <w:marBottom w:val="0"/>
      <w:divBdr>
        <w:top w:val="none" w:sz="0" w:space="0" w:color="auto"/>
        <w:left w:val="none" w:sz="0" w:space="0" w:color="auto"/>
        <w:bottom w:val="none" w:sz="0" w:space="0" w:color="auto"/>
        <w:right w:val="none" w:sz="0" w:space="0" w:color="auto"/>
      </w:divBdr>
    </w:div>
    <w:div w:id="905408663">
      <w:bodyDiv w:val="1"/>
      <w:marLeft w:val="0"/>
      <w:marRight w:val="0"/>
      <w:marTop w:val="0"/>
      <w:marBottom w:val="0"/>
      <w:divBdr>
        <w:top w:val="none" w:sz="0" w:space="0" w:color="auto"/>
        <w:left w:val="none" w:sz="0" w:space="0" w:color="auto"/>
        <w:bottom w:val="none" w:sz="0" w:space="0" w:color="auto"/>
        <w:right w:val="none" w:sz="0" w:space="0" w:color="auto"/>
      </w:divBdr>
    </w:div>
    <w:div w:id="1116414879">
      <w:bodyDiv w:val="1"/>
      <w:marLeft w:val="0"/>
      <w:marRight w:val="0"/>
      <w:marTop w:val="0"/>
      <w:marBottom w:val="0"/>
      <w:divBdr>
        <w:top w:val="none" w:sz="0" w:space="0" w:color="auto"/>
        <w:left w:val="none" w:sz="0" w:space="0" w:color="auto"/>
        <w:bottom w:val="none" w:sz="0" w:space="0" w:color="auto"/>
        <w:right w:val="none" w:sz="0" w:space="0" w:color="auto"/>
      </w:divBdr>
    </w:div>
    <w:div w:id="1256399106">
      <w:bodyDiv w:val="1"/>
      <w:marLeft w:val="0"/>
      <w:marRight w:val="0"/>
      <w:marTop w:val="0"/>
      <w:marBottom w:val="0"/>
      <w:divBdr>
        <w:top w:val="none" w:sz="0" w:space="0" w:color="auto"/>
        <w:left w:val="none" w:sz="0" w:space="0" w:color="auto"/>
        <w:bottom w:val="none" w:sz="0" w:space="0" w:color="auto"/>
        <w:right w:val="none" w:sz="0" w:space="0" w:color="auto"/>
      </w:divBdr>
    </w:div>
    <w:div w:id="1421103078">
      <w:bodyDiv w:val="1"/>
      <w:marLeft w:val="0"/>
      <w:marRight w:val="0"/>
      <w:marTop w:val="0"/>
      <w:marBottom w:val="0"/>
      <w:divBdr>
        <w:top w:val="none" w:sz="0" w:space="0" w:color="auto"/>
        <w:left w:val="none" w:sz="0" w:space="0" w:color="auto"/>
        <w:bottom w:val="none" w:sz="0" w:space="0" w:color="auto"/>
        <w:right w:val="none" w:sz="0" w:space="0" w:color="auto"/>
      </w:divBdr>
    </w:div>
    <w:div w:id="1457336817">
      <w:bodyDiv w:val="1"/>
      <w:marLeft w:val="0"/>
      <w:marRight w:val="0"/>
      <w:marTop w:val="0"/>
      <w:marBottom w:val="0"/>
      <w:divBdr>
        <w:top w:val="none" w:sz="0" w:space="0" w:color="auto"/>
        <w:left w:val="none" w:sz="0" w:space="0" w:color="auto"/>
        <w:bottom w:val="none" w:sz="0" w:space="0" w:color="auto"/>
        <w:right w:val="none" w:sz="0" w:space="0" w:color="auto"/>
      </w:divBdr>
    </w:div>
    <w:div w:id="1492479480">
      <w:bodyDiv w:val="1"/>
      <w:marLeft w:val="0"/>
      <w:marRight w:val="0"/>
      <w:marTop w:val="0"/>
      <w:marBottom w:val="0"/>
      <w:divBdr>
        <w:top w:val="none" w:sz="0" w:space="0" w:color="auto"/>
        <w:left w:val="none" w:sz="0" w:space="0" w:color="auto"/>
        <w:bottom w:val="none" w:sz="0" w:space="0" w:color="auto"/>
        <w:right w:val="none" w:sz="0" w:space="0" w:color="auto"/>
      </w:divBdr>
    </w:div>
    <w:div w:id="1524250658">
      <w:bodyDiv w:val="1"/>
      <w:marLeft w:val="0"/>
      <w:marRight w:val="0"/>
      <w:marTop w:val="0"/>
      <w:marBottom w:val="0"/>
      <w:divBdr>
        <w:top w:val="none" w:sz="0" w:space="0" w:color="auto"/>
        <w:left w:val="none" w:sz="0" w:space="0" w:color="auto"/>
        <w:bottom w:val="none" w:sz="0" w:space="0" w:color="auto"/>
        <w:right w:val="none" w:sz="0" w:space="0" w:color="auto"/>
      </w:divBdr>
    </w:div>
    <w:div w:id="1588611704">
      <w:bodyDiv w:val="1"/>
      <w:marLeft w:val="0"/>
      <w:marRight w:val="0"/>
      <w:marTop w:val="0"/>
      <w:marBottom w:val="0"/>
      <w:divBdr>
        <w:top w:val="none" w:sz="0" w:space="0" w:color="auto"/>
        <w:left w:val="none" w:sz="0" w:space="0" w:color="auto"/>
        <w:bottom w:val="none" w:sz="0" w:space="0" w:color="auto"/>
        <w:right w:val="none" w:sz="0" w:space="0" w:color="auto"/>
      </w:divBdr>
    </w:div>
    <w:div w:id="189754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764</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Sandu</cp:lastModifiedBy>
  <cp:revision>14</cp:revision>
  <dcterms:created xsi:type="dcterms:W3CDTF">2019-06-24T11:11:00Z</dcterms:created>
  <dcterms:modified xsi:type="dcterms:W3CDTF">2019-11-21T18:12:00Z</dcterms:modified>
</cp:coreProperties>
</file>