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6B6AF8" w:rsidP="00761D6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624117">
              <w:rPr>
                <w:rFonts w:ascii="Arial Narrow" w:hAnsi="Arial Narrow" w:cs="Arial"/>
                <w:color w:val="FF0000"/>
              </w:rPr>
              <w:t>1</w:t>
            </w:r>
            <w:r w:rsidR="00624117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624117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957025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957025">
              <w:rPr>
                <w:rStyle w:val="SubtleReference"/>
                <w:rFonts w:ascii="Arial Narrow" w:hAnsi="Arial Narrow" w:cs="Arial"/>
                <w:b/>
                <w:color w:val="FF0000"/>
              </w:rPr>
              <w:t>Astrophysics and Cosmology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50BCA" w:rsidP="004A7F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2B29E2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761D6E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4A7F8A">
              <w:rPr>
                <w:rFonts w:ascii="Arial Narrow" w:hAnsi="Arial Narrow" w:cs="Arial"/>
                <w:color w:val="FF0000"/>
              </w:rPr>
              <w:t>2</w:t>
            </w:r>
            <w:r w:rsidR="004A7F8A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6B6AF8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67BA8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67BA8" w:rsidP="00467BA8">
            <w:pPr>
              <w:rPr>
                <w:rFonts w:ascii="Arial Narrow" w:hAnsi="Arial Narrow" w:cs="Arial"/>
                <w:color w:val="000000" w:themeColor="text1"/>
              </w:rPr>
            </w:pPr>
            <w:r w:rsidRPr="00467BA8"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4A7F8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4A7F8A" w:rsidRPr="00C94DCA" w:rsidRDefault="004A7F8A" w:rsidP="004A7F8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A7F8A" w:rsidRPr="00F21964" w:rsidRDefault="004A7F8A" w:rsidP="004A7F8A">
            <w:r w:rsidRPr="00F21964">
              <w:t>PROF.  PH. D. CIPRIAN DARIESCU</w:t>
            </w:r>
          </w:p>
        </w:tc>
      </w:tr>
      <w:tr w:rsidR="004A7F8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4A7F8A" w:rsidRPr="00C94DCA" w:rsidRDefault="004A7F8A" w:rsidP="004A7F8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A7F8A" w:rsidRDefault="004A7F8A" w:rsidP="004A7F8A">
            <w:r w:rsidRPr="00F21964">
              <w:t>PROF.  PH. D.  CIPRIAN DARIESCU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81A72">
              <w:rPr>
                <w:rFonts w:ascii="Arial Narrow" w:hAnsi="Arial Narrow" w:cs="Arial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81A72">
              <w:rPr>
                <w:rFonts w:ascii="Arial Narrow" w:hAnsi="Arial Narrow" w:cs="Arial"/>
                <w:lang w:val="ro-RO"/>
              </w:rPr>
              <w:t>Application of efficient work techniques in a multi-disciplinary team, on various hierarchical levels.</w:t>
            </w:r>
          </w:p>
          <w:p w:rsidR="00181A72" w:rsidRDefault="00181A72" w:rsidP="00181A72">
            <w:pPr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181A72">
              <w:rPr>
                <w:rFonts w:ascii="Arial Narrow" w:hAnsi="Arial Narrow" w:cs="Arial"/>
                <w:lang w:val="ro-RO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DE7EEE" w:rsidRDefault="00814805" w:rsidP="00181A7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1A72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Physics.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1A72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(theoretical models, algorithms, schemes, etc.)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1A72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1A72">
              <w:rPr>
                <w:rFonts w:ascii="Arial" w:hAnsi="Arial" w:cs="Arial"/>
                <w:noProof/>
                <w:sz w:val="18"/>
                <w:szCs w:val="18"/>
              </w:rPr>
              <w:t>Comparison of the results given by numerical models or simulations of physical phenomena with data provided by literature and/ or experimental measurements.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1A72">
              <w:rPr>
                <w:rFonts w:ascii="Arial" w:hAnsi="Arial" w:cs="Arial"/>
                <w:noProof/>
                <w:sz w:val="18"/>
                <w:szCs w:val="18"/>
              </w:rPr>
              <w:t>Critical assesment of the results obtained by employing a physical model, including the degree of uncertainty of the obtained experimental results.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1A72">
              <w:rPr>
                <w:rFonts w:ascii="Arial" w:hAnsi="Arial" w:cs="Arial"/>
                <w:noProof/>
                <w:sz w:val="18"/>
                <w:szCs w:val="18"/>
              </w:rPr>
              <w:t>Presentation of scientific and popularization seminars on topics such as Elementary Particles Physics, Quantum Mechanics, Field Theory.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1A72">
              <w:rPr>
                <w:rFonts w:ascii="Arial" w:hAnsi="Arial" w:cs="Arial"/>
                <w:noProof/>
                <w:sz w:val="18"/>
                <w:szCs w:val="18"/>
              </w:rPr>
              <w:t>Elaboration of reports and presentations, the construction of logical and coherent arguments, the support of these arguments in front of an informed audience, on subjects of General Physics.</w:t>
            </w:r>
          </w:p>
          <w:p w:rsidR="00661C16" w:rsidRPr="00181A72" w:rsidRDefault="00181A72" w:rsidP="00181A7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1A72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81A72" w:rsidRPr="00181A72" w:rsidRDefault="00181A72" w:rsidP="00181A7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81A72">
              <w:rPr>
                <w:rFonts w:ascii="Arial" w:hAnsi="Arial" w:cs="Arial"/>
                <w:sz w:val="18"/>
                <w:szCs w:val="18"/>
              </w:rPr>
              <w:t xml:space="preserve">Ability to use theoretical physics methods in various fields; 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81A72">
              <w:rPr>
                <w:rFonts w:ascii="Arial" w:hAnsi="Arial" w:cs="Arial"/>
                <w:sz w:val="18"/>
                <w:szCs w:val="18"/>
              </w:rPr>
              <w:t>application of knowledge to practical situations;</w:t>
            </w:r>
          </w:p>
          <w:p w:rsidR="00181A72" w:rsidRPr="00181A72" w:rsidRDefault="00181A72" w:rsidP="00181A7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81A72">
              <w:rPr>
                <w:rFonts w:ascii="Arial" w:hAnsi="Arial" w:cs="Arial"/>
                <w:sz w:val="18"/>
                <w:szCs w:val="18"/>
              </w:rPr>
              <w:t>Ability in extracting information from a large variety of sources.</w:t>
            </w:r>
          </w:p>
          <w:p w:rsidR="000E4FF3" w:rsidRPr="00181A72" w:rsidRDefault="00181A72" w:rsidP="00181A7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81A72">
              <w:rPr>
                <w:rFonts w:ascii="Arial" w:hAnsi="Arial" w:cs="Arial"/>
                <w:sz w:val="18"/>
                <w:szCs w:val="18"/>
              </w:rPr>
              <w:t xml:space="preserve">Use of specific software for </w:t>
            </w:r>
            <w:proofErr w:type="spellStart"/>
            <w:r w:rsidRPr="00181A72">
              <w:rPr>
                <w:rFonts w:ascii="Arial" w:hAnsi="Arial" w:cs="Arial"/>
                <w:sz w:val="18"/>
                <w:szCs w:val="18"/>
              </w:rPr>
              <w:t>analyzing</w:t>
            </w:r>
            <w:proofErr w:type="spellEnd"/>
            <w:r w:rsidRPr="00181A72">
              <w:rPr>
                <w:rFonts w:ascii="Arial" w:hAnsi="Arial" w:cs="Arial"/>
                <w:sz w:val="18"/>
                <w:szCs w:val="18"/>
              </w:rPr>
              <w:t xml:space="preserve"> and processing experimental data.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Basics of Stellar Astrophysics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 Stellar models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Hertzsprung–Russell diagram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Far of the Main-Sequence Stars: white dwarfs and supergiant stars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Basics of General Relativity: metrics, linear connections and curvatures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Exotic astrophysical objects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Classification of galaxies. Galaxy properties and distances.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spatial distribution of galaxies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Einstein Equations for Robertson-Walker Universes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Various types of fundamental metric tensors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The Big-Bang Theory of the Hot Universe 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Inflation, Large Scale Structures, Wormholes and Parallel Universes</w:t>
            </w:r>
          </w:p>
          <w:p w:rsidR="00661C16" w:rsidRPr="003628C9" w:rsidRDefault="003628C9" w:rsidP="003628C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Modern Trends in Extra-dimensional Cosmology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B. W. Carroll, D. A. Ostlie, An Introduction to Modern Astrophysics, Cambridge Univ Press, 2017</w:t>
            </w:r>
          </w:p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M. A. Dariescu, C. Dariescu, L. M. Cosovanu, C. I. Stelea,Topici de astronomie, astrofizică și cosmologie pentru începători, Ed. Ars Longa, Iasi, 2015.</w:t>
            </w:r>
          </w:p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V. Ureche, Universul. Astronomie, Ed. Dacia, Cluj, 1982.</w:t>
            </w:r>
          </w:p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E. Toma, Introducere in astrofizica, Ed. Tehnica, Bucuresti, 1980.</w:t>
            </w:r>
          </w:p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Frank Hsu, Physical Universe: An Introduction to Astronomy, University Science Books, 1982.</w:t>
            </w:r>
          </w:p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A.Unsold, B. Baschek, W.D. Brewer, The New Cosmos: An Introduction to Astronomy and Astrophysics, Springer, 2001.</w:t>
            </w:r>
          </w:p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N. Straumann, General Relativity and Relativistic Astrophysics, Springer-Verlag, 1984.</w:t>
            </w:r>
          </w:p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I. Astefanoaei, C. Dariescu, M. A. Dariescu, Modele speciale de univers şi patologii spaţio-temporale, Ed. Univ. Al. I. Cuza, Iaşi, 2007.</w:t>
            </w:r>
          </w:p>
          <w:p w:rsidR="003628C9" w:rsidRPr="003628C9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S. Gottlober, Early Evolution of the Universe and Formation of Structure, Akademie Verlag, Berlin, 1990.</w:t>
            </w:r>
          </w:p>
          <w:p w:rsidR="004B066D" w:rsidRPr="00C94DCA" w:rsidRDefault="003628C9" w:rsidP="003628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628C9">
              <w:rPr>
                <w:rFonts w:ascii="Arial Narrow" w:hAnsi="Arial Narrow"/>
                <w:sz w:val="22"/>
                <w:szCs w:val="22"/>
                <w:lang w:val="ro-RO"/>
              </w:rPr>
              <w:t>The CLEA Project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628C9" w:rsidRPr="003628C9" w:rsidRDefault="003628C9" w:rsidP="003628C9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to each topic presented at the course.</w:t>
            </w:r>
          </w:p>
          <w:p w:rsidR="003628C9" w:rsidRPr="003628C9" w:rsidRDefault="003628C9" w:rsidP="003628C9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Using the telescope and software devoted to astronomy and astrophysics.</w:t>
            </w:r>
          </w:p>
          <w:p w:rsidR="002C54C2" w:rsidRPr="003628C9" w:rsidRDefault="003628C9" w:rsidP="003628C9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 to radio astronomy, infrared astronomy, optical astronomy, X-ray astronomy.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B. W. Carroll, D. A. Ostlie, An Introduction to Modern Astrophysics, Cambridge Univ Press, 2017</w:t>
            </w:r>
          </w:p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M. A. Dariescu, C. Dariescu, L. M. Cosovanu, C. I. Stelea,Topici de astronomie, astrofizică și cosmologie pentru începători, Ed. Ars Longa, Iasi, 2015.</w:t>
            </w:r>
          </w:p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V. Ureche, Universul. Astronomie, Ed. Dacia, Cluj, 1982.</w:t>
            </w:r>
          </w:p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E. Toma, Introducere in astrofizica, Ed. Tehnica, Bucuresti, 1980.</w:t>
            </w:r>
          </w:p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Frank Hsu, Physical Universe: An Introduction to Astronomy, University Science Books, 1982.</w:t>
            </w:r>
          </w:p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A.Unsold, B. Baschek, W.D. Brewer, The New Cosmos: An Introduction to Astronomy and Astrophysics, Springer, 2001.</w:t>
            </w:r>
          </w:p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N. Straumann, General Relativity and Relativistic Astrophysics, Springer-Verlag, 1984.</w:t>
            </w:r>
          </w:p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I. Astefanoaei, C. Dariescu, M. A. Dariescu, Modele speciale de univers şi patologii spaţio-temporale, Ed. Univ. Al. I. Cuza, Iaşi, 2007.</w:t>
            </w:r>
          </w:p>
          <w:p w:rsidR="003628C9" w:rsidRPr="003628C9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S. Gottlober, Early Evolution of the Universe and Formation of Structure, Akademie Verlag, Berlin, 1990.</w:t>
            </w:r>
          </w:p>
          <w:p w:rsidR="0044165C" w:rsidRPr="00E610D5" w:rsidRDefault="003628C9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628C9">
              <w:rPr>
                <w:rFonts w:ascii="Arial" w:hAnsi="Arial" w:cs="Arial"/>
                <w:sz w:val="18"/>
                <w:szCs w:val="18"/>
                <w:lang w:val="ro-RO"/>
              </w:rPr>
              <w:t>The CLEA Project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B414F" w:rsidRDefault="003628C9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3628C9">
              <w:rPr>
                <w:rFonts w:ascii="Arial Narrow" w:hAnsi="Arial Narrow" w:cs="Arial"/>
                <w:color w:val="000000" w:themeColor="text1"/>
                <w:lang w:val="ro-RO"/>
              </w:rPr>
              <w:t>Co-operative problem solving. Debate. Problematization. Directed discovery.</w:t>
            </w:r>
          </w:p>
          <w:p w:rsidR="003628C9" w:rsidRPr="00C94DCA" w:rsidRDefault="003628C9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3628C9">
              <w:rPr>
                <w:rFonts w:ascii="Arial Narrow" w:hAnsi="Arial Narrow" w:cs="Arial"/>
                <w:color w:val="000000" w:themeColor="text1"/>
                <w:lang w:val="ro-RO"/>
              </w:rPr>
              <w:t>Exposition. Debate. Problematization. Directed discovery.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628C9" w:rsidRPr="003628C9" w:rsidRDefault="003628C9" w:rsidP="003628C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3628C9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3628C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</w:t>
            </w:r>
          </w:p>
          <w:p w:rsidR="00330113" w:rsidRPr="00DE4121" w:rsidRDefault="003628C9" w:rsidP="003628C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3628C9">
              <w:rPr>
                <w:rFonts w:ascii="Arial Narrow" w:hAnsi="Arial Narrow" w:cs="Arial"/>
                <w:color w:val="000000" w:themeColor="text1"/>
                <w:lang w:val="fr-FR"/>
              </w:rPr>
              <w:t xml:space="preserve">Participation in </w:t>
            </w:r>
            <w:proofErr w:type="spellStart"/>
            <w:r w:rsidRPr="003628C9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 w:rsidRPr="003628C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3628C9">
              <w:rPr>
                <w:rFonts w:ascii="Arial Narrow" w:hAnsi="Arial Narrow" w:cs="Arial"/>
                <w:color w:val="000000" w:themeColor="text1"/>
                <w:lang w:val="fr-FR"/>
              </w:rPr>
              <w:t>activities</w:t>
            </w:r>
            <w:proofErr w:type="spellEnd"/>
            <w:r w:rsidRPr="003628C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2D8"/>
    <w:multiLevelType w:val="hybridMultilevel"/>
    <w:tmpl w:val="D05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2C85"/>
    <w:multiLevelType w:val="hybridMultilevel"/>
    <w:tmpl w:val="2B7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1FC46AD2"/>
    <w:multiLevelType w:val="hybridMultilevel"/>
    <w:tmpl w:val="891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15A0"/>
    <w:multiLevelType w:val="hybridMultilevel"/>
    <w:tmpl w:val="86AE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484A0429"/>
    <w:multiLevelType w:val="hybridMultilevel"/>
    <w:tmpl w:val="9D0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5AE6675C"/>
    <w:multiLevelType w:val="hybridMultilevel"/>
    <w:tmpl w:val="FE1877F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960D2"/>
    <w:multiLevelType w:val="hybridMultilevel"/>
    <w:tmpl w:val="329C12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32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</w:num>
  <w:num w:numId="19">
    <w:abstractNumId w:val="16"/>
  </w:num>
  <w:num w:numId="20">
    <w:abstractNumId w:val="25"/>
  </w:num>
  <w:num w:numId="21">
    <w:abstractNumId w:val="7"/>
  </w:num>
  <w:num w:numId="22">
    <w:abstractNumId w:val="24"/>
  </w:num>
  <w:num w:numId="23">
    <w:abstractNumId w:val="28"/>
  </w:num>
  <w:num w:numId="24">
    <w:abstractNumId w:val="30"/>
  </w:num>
  <w:num w:numId="25">
    <w:abstractNumId w:val="26"/>
  </w:num>
  <w:num w:numId="26">
    <w:abstractNumId w:val="14"/>
  </w:num>
  <w:num w:numId="27">
    <w:abstractNumId w:val="5"/>
  </w:num>
  <w:num w:numId="28">
    <w:abstractNumId w:val="9"/>
  </w:num>
  <w:num w:numId="29">
    <w:abstractNumId w:val="29"/>
  </w:num>
  <w:num w:numId="30">
    <w:abstractNumId w:val="20"/>
  </w:num>
  <w:num w:numId="31">
    <w:abstractNumId w:val="13"/>
  </w:num>
  <w:num w:numId="32">
    <w:abstractNumId w:val="15"/>
  </w:num>
  <w:num w:numId="3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0E01"/>
    <w:rsid w:val="00053C92"/>
    <w:rsid w:val="000547A4"/>
    <w:rsid w:val="000555D6"/>
    <w:rsid w:val="00071C0E"/>
    <w:rsid w:val="000964F4"/>
    <w:rsid w:val="00097B6F"/>
    <w:rsid w:val="00097F59"/>
    <w:rsid w:val="000A5E76"/>
    <w:rsid w:val="000E2602"/>
    <w:rsid w:val="000E4FF3"/>
    <w:rsid w:val="000F4011"/>
    <w:rsid w:val="00161020"/>
    <w:rsid w:val="00181A72"/>
    <w:rsid w:val="00190FAD"/>
    <w:rsid w:val="001921FA"/>
    <w:rsid w:val="001A7C6D"/>
    <w:rsid w:val="001C5194"/>
    <w:rsid w:val="002353DB"/>
    <w:rsid w:val="00254D05"/>
    <w:rsid w:val="002910EB"/>
    <w:rsid w:val="002A1706"/>
    <w:rsid w:val="002B29E2"/>
    <w:rsid w:val="002B538F"/>
    <w:rsid w:val="002B6A6C"/>
    <w:rsid w:val="002C54C2"/>
    <w:rsid w:val="00330113"/>
    <w:rsid w:val="0033360D"/>
    <w:rsid w:val="00336038"/>
    <w:rsid w:val="00350759"/>
    <w:rsid w:val="003628C9"/>
    <w:rsid w:val="00371359"/>
    <w:rsid w:val="00395AC7"/>
    <w:rsid w:val="003B3E6B"/>
    <w:rsid w:val="00402166"/>
    <w:rsid w:val="00405E97"/>
    <w:rsid w:val="00420CC6"/>
    <w:rsid w:val="00423021"/>
    <w:rsid w:val="00427C2F"/>
    <w:rsid w:val="00434872"/>
    <w:rsid w:val="0044165C"/>
    <w:rsid w:val="0045265D"/>
    <w:rsid w:val="00467BA8"/>
    <w:rsid w:val="0047244A"/>
    <w:rsid w:val="004810F8"/>
    <w:rsid w:val="00484244"/>
    <w:rsid w:val="004A7F8A"/>
    <w:rsid w:val="004B066D"/>
    <w:rsid w:val="004C1D29"/>
    <w:rsid w:val="004D0D05"/>
    <w:rsid w:val="004F06FA"/>
    <w:rsid w:val="005761FB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96887"/>
    <w:rsid w:val="006B6AF8"/>
    <w:rsid w:val="006F1965"/>
    <w:rsid w:val="006F453C"/>
    <w:rsid w:val="00700774"/>
    <w:rsid w:val="00700870"/>
    <w:rsid w:val="0075756B"/>
    <w:rsid w:val="00761D6E"/>
    <w:rsid w:val="007B3871"/>
    <w:rsid w:val="007C556C"/>
    <w:rsid w:val="008003E6"/>
    <w:rsid w:val="00805E25"/>
    <w:rsid w:val="00814805"/>
    <w:rsid w:val="00852AE7"/>
    <w:rsid w:val="00873943"/>
    <w:rsid w:val="008871DD"/>
    <w:rsid w:val="0089725C"/>
    <w:rsid w:val="008D56B5"/>
    <w:rsid w:val="009377BA"/>
    <w:rsid w:val="009472FD"/>
    <w:rsid w:val="00957025"/>
    <w:rsid w:val="00960AD9"/>
    <w:rsid w:val="00990A42"/>
    <w:rsid w:val="009A063F"/>
    <w:rsid w:val="009B6D8F"/>
    <w:rsid w:val="009C308C"/>
    <w:rsid w:val="009E186A"/>
    <w:rsid w:val="009F7474"/>
    <w:rsid w:val="00A34935"/>
    <w:rsid w:val="00A50BCA"/>
    <w:rsid w:val="00A51437"/>
    <w:rsid w:val="00A6091A"/>
    <w:rsid w:val="00AC57B1"/>
    <w:rsid w:val="00AE2CA0"/>
    <w:rsid w:val="00B0090F"/>
    <w:rsid w:val="00B06F71"/>
    <w:rsid w:val="00B079EE"/>
    <w:rsid w:val="00B10CE7"/>
    <w:rsid w:val="00B61431"/>
    <w:rsid w:val="00BD750F"/>
    <w:rsid w:val="00BF030A"/>
    <w:rsid w:val="00C358D8"/>
    <w:rsid w:val="00C56A0C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610D5"/>
    <w:rsid w:val="00E76C95"/>
    <w:rsid w:val="00EA608E"/>
    <w:rsid w:val="00EB0760"/>
    <w:rsid w:val="00EE70AA"/>
    <w:rsid w:val="00F03376"/>
    <w:rsid w:val="00F23FC7"/>
    <w:rsid w:val="00F36CC6"/>
    <w:rsid w:val="00F61638"/>
    <w:rsid w:val="00F7310D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2BC5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105</cp:revision>
  <dcterms:created xsi:type="dcterms:W3CDTF">2020-07-20T12:54:00Z</dcterms:created>
  <dcterms:modified xsi:type="dcterms:W3CDTF">2020-09-25T05:26:00Z</dcterms:modified>
</cp:coreProperties>
</file>