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CA0D08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</w:rPr>
            </w:pPr>
            <w:r w:rsidRPr="00647103">
              <w:rPr>
                <w:rStyle w:val="SubtleReference"/>
                <w:rFonts w:ascii="Arial Narrow" w:hAnsi="Arial Narrow" w:cs="Arial"/>
                <w:b/>
                <w:color w:val="FF0000"/>
              </w:rPr>
              <w:t>TRANSLATION AND TERMINOLOGY</w:t>
            </w:r>
          </w:p>
          <w:p w:rsidR="00B0090F" w:rsidRPr="00C94DCA" w:rsidRDefault="008D7822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Pr="008D7822">
              <w:rPr>
                <w:rStyle w:val="SubtleReference"/>
                <w:color w:val="FF0000"/>
                <w:vertAlign w:val="superscript"/>
              </w:rPr>
              <w:t>ST</w:t>
            </w:r>
            <w:r>
              <w:rPr>
                <w:rStyle w:val="SubtleReference"/>
              </w:rPr>
              <w:t xml:space="preserve"> 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2353DB">
              <w:rPr>
                <w:rFonts w:ascii="Arial Narrow" w:hAnsi="Arial Narrow" w:cs="Arial"/>
                <w:color w:val="FF0000"/>
              </w:rPr>
              <w:t>2</w:t>
            </w:r>
            <w:r w:rsidR="002353DB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736433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736433">
              <w:rPr>
                <w:rStyle w:val="SubtleReference"/>
                <w:rFonts w:ascii="Arial Narrow" w:hAnsi="Arial Narrow" w:cs="Arial"/>
                <w:b/>
                <w:color w:val="FF0000"/>
              </w:rPr>
              <w:t xml:space="preserve">GIS Instruments for </w:t>
            </w:r>
            <w:proofErr w:type="spellStart"/>
            <w:r w:rsidRPr="00736433">
              <w:rPr>
                <w:rStyle w:val="SubtleReference"/>
                <w:rFonts w:ascii="Arial Narrow" w:hAnsi="Arial Narrow" w:cs="Arial"/>
                <w:b/>
                <w:color w:val="FF0000"/>
              </w:rPr>
              <w:t>Geomarketing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C5194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8D7822">
              <w:rPr>
                <w:rFonts w:ascii="Arial Narrow" w:hAnsi="Arial Narrow" w:cs="Arial"/>
                <w:color w:val="000000" w:themeColor="text1"/>
              </w:rPr>
              <w:t>GM</w:t>
            </w:r>
            <w:r>
              <w:rPr>
                <w:rFonts w:ascii="Arial Narrow" w:hAnsi="Arial Narrow" w:cs="Arial"/>
                <w:color w:val="000000" w:themeColor="text1"/>
              </w:rPr>
              <w:t>T</w:t>
            </w:r>
            <w:r w:rsidR="008D7822">
              <w:rPr>
                <w:rFonts w:ascii="Arial Narrow" w:hAnsi="Arial Narrow" w:cs="Arial"/>
                <w:color w:val="000000" w:themeColor="text1"/>
              </w:rPr>
              <w:t>1208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D7822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8D7822"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Pr="008D7822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nd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 w:rsidRPr="008D7822">
              <w:rPr>
                <w:rFonts w:ascii="Arial Narrow" w:hAnsi="Arial Narrow" w:cs="Arial"/>
                <w:color w:val="FF0000"/>
                <w:lang w:val="fr-FR"/>
              </w:rPr>
              <w:t>master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D7822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 w:rsidRPr="008D7822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7C556C">
              <w:rPr>
                <w:rFonts w:ascii="Arial Narrow" w:hAnsi="Arial Narrow" w:cs="Arial"/>
                <w:color w:val="FF0000"/>
              </w:rPr>
              <w:t>2</w:t>
            </w:r>
            <w:r w:rsidR="007C556C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95AC7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8D7822">
              <w:rPr>
                <w:rFonts w:ascii="Arial Narrow" w:hAnsi="Arial Narrow" w:cs="Arial"/>
                <w:color w:val="FF0000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8D7822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8D7822"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8D7822">
              <w:rPr>
                <w:rFonts w:ascii="Arial Narrow" w:hAnsi="Arial Narrow" w:cs="Arial"/>
                <w:color w:val="FF0000"/>
              </w:rPr>
              <w:t>1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="00B0090F" w:rsidRPr="00647103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395AC7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8D7822">
              <w:rPr>
                <w:rFonts w:ascii="Arial Narrow" w:hAnsi="Arial Narrow" w:cs="Arial"/>
                <w:color w:val="000000" w:themeColor="text1"/>
                <w:lang w:val="fr-FR"/>
              </w:rPr>
              <w:t>Alexandru RUSU</w:t>
            </w:r>
          </w:p>
        </w:tc>
      </w:tr>
      <w:tr w:rsidR="00395AC7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95AC7" w:rsidRPr="00C94DCA" w:rsidRDefault="00395AC7" w:rsidP="00395AC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95AC7" w:rsidRPr="00C94DCA" w:rsidRDefault="00395AC7" w:rsidP="00395AC7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8D7822">
              <w:rPr>
                <w:rFonts w:ascii="Arial Narrow" w:hAnsi="Arial Narrow" w:cs="Arial"/>
                <w:color w:val="000000" w:themeColor="text1"/>
                <w:lang w:val="fr-FR"/>
              </w:rPr>
              <w:t>Alexandru RUSU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661C16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</w:t>
            </w:r>
            <w:r w:rsidR="008D7822">
              <w:rPr>
                <w:rFonts w:ascii="Arial" w:hAnsi="Arial" w:cs="Arial"/>
                <w:sz w:val="18"/>
                <w:szCs w:val="18"/>
              </w:rPr>
              <w:t>Geomatics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8D7822" w:rsidRPr="008D7822" w:rsidRDefault="008D7822" w:rsidP="008D78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Display</w:t>
            </w:r>
            <w:r w:rsidRPr="008D7822">
              <w:rPr>
                <w:rFonts w:ascii="Arial" w:hAnsi="Arial" w:cs="Arial"/>
                <w:sz w:val="18"/>
                <w:szCs w:val="18"/>
              </w:rPr>
              <w:t xml:space="preserve"> the theoretical and methodological aspects of </w:t>
            </w:r>
            <w:proofErr w:type="spellStart"/>
            <w:r w:rsidRPr="008D7822">
              <w:rPr>
                <w:rFonts w:ascii="Arial" w:hAnsi="Arial" w:cs="Arial"/>
                <w:sz w:val="18"/>
                <w:szCs w:val="18"/>
              </w:rPr>
              <w:t>geomarketing</w:t>
            </w:r>
            <w:proofErr w:type="spellEnd"/>
          </w:p>
          <w:p w:rsidR="00661C16" w:rsidRDefault="008D7822" w:rsidP="008D78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8D7822">
              <w:rPr>
                <w:rFonts w:ascii="Arial" w:hAnsi="Arial" w:cs="Arial"/>
                <w:sz w:val="18"/>
                <w:szCs w:val="18"/>
              </w:rPr>
              <w:t xml:space="preserve">Describes correctly the necessary steps in implementing </w:t>
            </w:r>
            <w:proofErr w:type="spellStart"/>
            <w:r w:rsidRPr="008D7822">
              <w:rPr>
                <w:rFonts w:ascii="Arial" w:hAnsi="Arial" w:cs="Arial"/>
                <w:sz w:val="18"/>
                <w:szCs w:val="18"/>
              </w:rPr>
              <w:t>geomarketing</w:t>
            </w:r>
            <w:proofErr w:type="spellEnd"/>
            <w:r w:rsidRPr="008D7822">
              <w:rPr>
                <w:rFonts w:ascii="Arial" w:hAnsi="Arial" w:cs="Arial"/>
                <w:sz w:val="18"/>
                <w:szCs w:val="18"/>
              </w:rPr>
              <w:t xml:space="preserve"> analysis</w:t>
            </w:r>
          </w:p>
          <w:p w:rsidR="00661C16" w:rsidRPr="00661C16" w:rsidRDefault="00661C16" w:rsidP="00661C16">
            <w:pPr>
              <w:ind w:left="360"/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8D7822" w:rsidRPr="008D7822" w:rsidRDefault="008D7822" w:rsidP="008D78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D7822">
              <w:rPr>
                <w:rFonts w:ascii="Arial Narrow" w:hAnsi="Arial Narrow" w:cs="Arial"/>
                <w:lang w:val="ro-RO"/>
              </w:rPr>
              <w:t>Use GIS tools for territorial analysis of economic performance at company level</w:t>
            </w:r>
          </w:p>
          <w:p w:rsidR="008D7822" w:rsidRPr="008D7822" w:rsidRDefault="008D7822" w:rsidP="008D78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D7822">
              <w:rPr>
                <w:rFonts w:ascii="Arial Narrow" w:hAnsi="Arial Narrow" w:cs="Arial"/>
                <w:lang w:val="ro-RO"/>
              </w:rPr>
              <w:t>Calculate service areas and market potential at regional level</w:t>
            </w:r>
          </w:p>
          <w:p w:rsidR="008D7822" w:rsidRPr="008D7822" w:rsidRDefault="008D7822" w:rsidP="008D78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D7822">
              <w:rPr>
                <w:rFonts w:ascii="Arial Narrow" w:hAnsi="Arial Narrow" w:cs="Arial"/>
                <w:lang w:val="ro-RO"/>
              </w:rPr>
              <w:t>Analyze the impact of economic competitors on sales territories</w:t>
            </w:r>
          </w:p>
          <w:p w:rsidR="00661C16" w:rsidRPr="00C94DCA" w:rsidRDefault="008D7822" w:rsidP="008D782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8D7822">
              <w:rPr>
                <w:rFonts w:ascii="Arial Narrow" w:hAnsi="Arial Narrow" w:cs="Arial"/>
                <w:lang w:val="ro-RO"/>
              </w:rPr>
              <w:t>Develop a geomarketing study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ntroduction to geomarketing.</w:t>
            </w:r>
          </w:p>
          <w:p w:rsid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concepts in geo-market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ing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marketing and Geography (geo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marketing and space marketing)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Spatial aspects of demand: spatial behavior of consumers.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Spatial aspects of demand: spatial differentiation of consumers' lifestyles.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eo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marketing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 of demand</w:t>
            </w:r>
          </w:p>
          <w:p w:rsid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Spatial aspects of the offer: spatial behavior of commercial agents.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Spatial aspects of the offer: location of commercial infrastructures.</w:t>
            </w:r>
          </w:p>
          <w:p w:rsidR="007E4C17" w:rsidRPr="007E4C17" w:rsidRDefault="007E4C17" w:rsidP="007E4C1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</w:t>
            </w:r>
            <w:r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marketing of the offer.</w:t>
            </w:r>
          </w:p>
          <w:p w:rsidR="00661C16" w:rsidRDefault="007E4C17" w:rsidP="007E4C17">
            <w:pPr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7E4C17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Spatial analysis of prices.</w:t>
            </w:r>
          </w:p>
          <w:p w:rsidR="007E4C17" w:rsidRPr="007E4C17" w:rsidRDefault="007E4C17" w:rsidP="007E4C17">
            <w:pPr>
              <w:rPr>
                <w:rFonts w:ascii="Arial" w:hAnsi="Arial" w:cs="Arial"/>
                <w:sz w:val="18"/>
                <w:szCs w:val="18"/>
              </w:rPr>
            </w:pPr>
            <w:r w:rsidRPr="007E4C17">
              <w:rPr>
                <w:rFonts w:ascii="Arial" w:hAnsi="Arial" w:cs="Arial"/>
                <w:sz w:val="18"/>
                <w:szCs w:val="18"/>
              </w:rPr>
              <w:t>Spatial analysis of advertising.</w:t>
            </w:r>
          </w:p>
          <w:p w:rsidR="007E4C17" w:rsidRPr="007E4C17" w:rsidRDefault="007E4C17" w:rsidP="007E4C17">
            <w:pPr>
              <w:rPr>
                <w:rFonts w:ascii="Arial" w:hAnsi="Arial" w:cs="Arial"/>
                <w:sz w:val="18"/>
                <w:szCs w:val="18"/>
              </w:rPr>
            </w:pPr>
            <w:r w:rsidRPr="007E4C17">
              <w:rPr>
                <w:rFonts w:ascii="Arial" w:hAnsi="Arial" w:cs="Arial"/>
                <w:sz w:val="18"/>
                <w:szCs w:val="18"/>
              </w:rPr>
              <w:t>Conventional forms of geo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E4C17">
              <w:rPr>
                <w:rFonts w:ascii="Arial" w:hAnsi="Arial" w:cs="Arial"/>
                <w:sz w:val="18"/>
                <w:szCs w:val="18"/>
              </w:rPr>
              <w:t>marketing.</w:t>
            </w:r>
          </w:p>
          <w:p w:rsidR="007E4C17" w:rsidRPr="007E4C17" w:rsidRDefault="007E4C17" w:rsidP="007E4C17">
            <w:pPr>
              <w:rPr>
                <w:rFonts w:ascii="Arial" w:hAnsi="Arial" w:cs="Arial"/>
                <w:sz w:val="18"/>
                <w:szCs w:val="18"/>
              </w:rPr>
            </w:pPr>
            <w:r w:rsidRPr="007E4C17">
              <w:rPr>
                <w:rFonts w:ascii="Arial" w:hAnsi="Arial" w:cs="Arial"/>
                <w:sz w:val="18"/>
                <w:szCs w:val="18"/>
              </w:rPr>
              <w:t>Unconventional forms of geo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E4C17">
              <w:rPr>
                <w:rFonts w:ascii="Arial" w:hAnsi="Arial" w:cs="Arial"/>
                <w:sz w:val="18"/>
                <w:szCs w:val="18"/>
              </w:rPr>
              <w:t>marketing.</w:t>
            </w:r>
          </w:p>
          <w:p w:rsidR="007E4C17" w:rsidRPr="007E4C17" w:rsidRDefault="007E4C17" w:rsidP="007E4C17">
            <w:pPr>
              <w:rPr>
                <w:rFonts w:ascii="Arial" w:hAnsi="Arial" w:cs="Arial"/>
                <w:sz w:val="18"/>
                <w:szCs w:val="18"/>
              </w:rPr>
            </w:pPr>
            <w:r w:rsidRPr="007E4C17">
              <w:rPr>
                <w:rFonts w:ascii="Arial" w:hAnsi="Arial" w:cs="Arial"/>
                <w:sz w:val="18"/>
                <w:szCs w:val="18"/>
              </w:rPr>
              <w:t>Geo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E4C17">
              <w:rPr>
                <w:rFonts w:ascii="Arial" w:hAnsi="Arial" w:cs="Arial"/>
                <w:sz w:val="18"/>
                <w:szCs w:val="18"/>
              </w:rPr>
              <w:t>marketing and space s</w:t>
            </w:r>
            <w:r>
              <w:rPr>
                <w:rFonts w:ascii="Arial" w:hAnsi="Arial" w:cs="Arial"/>
                <w:sz w:val="18"/>
                <w:szCs w:val="18"/>
              </w:rPr>
              <w:t>cales</w:t>
            </w:r>
            <w:r w:rsidRPr="007E4C1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4C17" w:rsidRPr="00FA1F9A" w:rsidRDefault="007E4C17" w:rsidP="007E4C17">
            <w:pPr>
              <w:rPr>
                <w:rFonts w:ascii="Arial" w:hAnsi="Arial" w:cs="Arial"/>
                <w:sz w:val="18"/>
                <w:szCs w:val="18"/>
              </w:rPr>
            </w:pPr>
            <w:r w:rsidRPr="007E4C17">
              <w:rPr>
                <w:rFonts w:ascii="Arial" w:hAnsi="Arial" w:cs="Arial"/>
                <w:sz w:val="18"/>
                <w:szCs w:val="18"/>
              </w:rPr>
              <w:t>GIS and geo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E4C17">
              <w:rPr>
                <w:rFonts w:ascii="Arial" w:hAnsi="Arial" w:cs="Arial"/>
                <w:sz w:val="18"/>
                <w:szCs w:val="18"/>
              </w:rPr>
              <w:t>marketing - technologies, suppliers, users.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4C17" w:rsidRDefault="007E4C17" w:rsidP="007E4C17">
            <w:pPr>
              <w:numPr>
                <w:ilvl w:val="0"/>
                <w:numId w:val="17"/>
              </w:numPr>
              <w:ind w:left="57" w:firstLine="0"/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23011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Cliquet, G.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, ed., (2006)</w:t>
            </w:r>
            <w:r w:rsidRPr="0023011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- </w:t>
            </w:r>
            <w:r w:rsidRPr="00230116">
              <w:rPr>
                <w:rFonts w:ascii="TimesNewRoman,Bold" w:hAnsi="TimesNewRoman,Bold" w:cs="TimesNewRoman,Bold"/>
                <w:b/>
                <w:bCs/>
                <w:color w:val="1D110E"/>
                <w:sz w:val="80"/>
                <w:szCs w:val="80"/>
                <w:lang w:val="ro-RO" w:eastAsia="ro-RO"/>
              </w:rPr>
              <w:t xml:space="preserve"> </w:t>
            </w:r>
            <w:r w:rsidRPr="0023011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ro-RO"/>
              </w:rPr>
              <w:t>Geomarketing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ro-RO"/>
              </w:rPr>
              <w:t xml:space="preserve">. </w:t>
            </w:r>
            <w:r w:rsidRPr="00230116"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  <w:lang w:val="ro-RO"/>
              </w:rPr>
              <w:t>Methods and Strategies in Spatial Marketing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  <w:lang w:val="ro-RO"/>
              </w:rPr>
              <w:t>, ISTE Ltd., London (UK) / Newport Beach (US)</w:t>
            </w:r>
            <w:r w:rsidRPr="0023011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 </w:t>
            </w:r>
          </w:p>
          <w:p w:rsidR="007E4C17" w:rsidRPr="00B17775" w:rsidRDefault="007E4C17" w:rsidP="007E4C17">
            <w:pPr>
              <w:numPr>
                <w:ilvl w:val="0"/>
                <w:numId w:val="17"/>
              </w:numPr>
              <w:ind w:left="57" w:firstLine="0"/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 xml:space="preserve">Latour, Ph., Le Floc, J., (2001) - </w:t>
            </w:r>
            <w:r w:rsidRPr="0023011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Le géomarketing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>, Editions d'Organisation, Paris</w:t>
            </w:r>
          </w:p>
          <w:p w:rsidR="007E4C17" w:rsidRPr="009B7406" w:rsidRDefault="007E4C17" w:rsidP="007E4C17">
            <w:pPr>
              <w:numPr>
                <w:ilvl w:val="0"/>
                <w:numId w:val="17"/>
              </w:numPr>
              <w:ind w:left="57" w:firstLine="0"/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Groza, O.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(2005) - </w:t>
            </w:r>
            <w:r w:rsidRPr="002301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Bazele teoretice ale planificării teritoriale</w:t>
            </w: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, UAIC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, </w:t>
            </w: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Iaşi</w:t>
            </w:r>
          </w:p>
          <w:p w:rsidR="007E4C17" w:rsidRPr="009B7406" w:rsidRDefault="007E4C17" w:rsidP="007E4C17">
            <w:pPr>
              <w:numPr>
                <w:ilvl w:val="0"/>
                <w:numId w:val="17"/>
              </w:numPr>
              <w:ind w:left="57" w:firstLine="0"/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9B7406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Pumain, D.; Saint Julien, Th.</w:t>
            </w:r>
            <w:r w:rsidRPr="009B7406">
              <w:rPr>
                <w:rFonts w:ascii="Arial" w:eastAsia="Times New Roman" w:hAnsi="Arial" w:cs="Arial"/>
                <w:bCs/>
                <w:sz w:val="18"/>
                <w:szCs w:val="18"/>
                <w:lang w:val="ro-RO" w:eastAsia="ro-RO"/>
              </w:rPr>
              <w:t xml:space="preserve">, 1997 – </w:t>
            </w:r>
            <w:r w:rsidRPr="009B7406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L’Analyse spatiale. Localisations dans l’espace</w:t>
            </w:r>
            <w:r w:rsidRPr="009B7406">
              <w:rPr>
                <w:rFonts w:ascii="Arial" w:eastAsia="Times New Roman" w:hAnsi="Arial" w:cs="Arial"/>
                <w:bCs/>
                <w:sz w:val="18"/>
                <w:szCs w:val="18"/>
                <w:lang w:val="ro-RO" w:eastAsia="ro-RO"/>
              </w:rPr>
              <w:t>, A. Colin, Paris</w:t>
            </w:r>
          </w:p>
          <w:p w:rsidR="007E4C17" w:rsidRPr="00E36FF5" w:rsidRDefault="007E4C17" w:rsidP="007E4C17">
            <w:pPr>
              <w:numPr>
                <w:ilvl w:val="0"/>
                <w:numId w:val="17"/>
              </w:numPr>
              <w:ind w:left="57" w:firstLine="0"/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</w:pPr>
            <w:r w:rsidRPr="00117681">
              <w:rPr>
                <w:rFonts w:ascii="Arial" w:eastAsia="Times New Roman" w:hAnsi="Arial" w:cs="Arial"/>
                <w:sz w:val="18"/>
                <w:szCs w:val="18"/>
                <w:lang w:val="ro-RO" w:eastAsia="ro-RO"/>
              </w:rPr>
              <w:t>Pumain, D.; Saint Julien, Th.</w:t>
            </w:r>
            <w:r w:rsidRPr="00117681">
              <w:rPr>
                <w:rFonts w:ascii="Arial" w:eastAsia="Times New Roman" w:hAnsi="Arial" w:cs="Arial"/>
                <w:bCs/>
                <w:sz w:val="18"/>
                <w:szCs w:val="18"/>
                <w:lang w:val="ro-RO" w:eastAsia="ro-RO"/>
              </w:rPr>
              <w:t xml:space="preserve">, 2001 – </w:t>
            </w:r>
            <w:r w:rsidRPr="00117681">
              <w:rPr>
                <w:rFonts w:ascii="Arial" w:eastAsia="Times New Roman" w:hAnsi="Arial" w:cs="Arial"/>
                <w:b/>
                <w:sz w:val="18"/>
                <w:szCs w:val="18"/>
                <w:lang w:val="ro-RO" w:eastAsia="ro-RO"/>
              </w:rPr>
              <w:t>Les interactions spatiales</w:t>
            </w:r>
            <w:r w:rsidRPr="00117681">
              <w:rPr>
                <w:rFonts w:ascii="Arial" w:eastAsia="Times New Roman" w:hAnsi="Arial" w:cs="Arial"/>
                <w:bCs/>
                <w:sz w:val="18"/>
                <w:szCs w:val="18"/>
                <w:lang w:val="ro-RO" w:eastAsia="ro-RO"/>
              </w:rPr>
              <w:t>,  A. Colin, Paris</w:t>
            </w:r>
          </w:p>
          <w:p w:rsidR="00330113" w:rsidRPr="00C94DCA" w:rsidRDefault="00330113" w:rsidP="00330113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Introduction to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Collection and management of data necessary for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marketing-geometry analyzes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Collection and management of data needed for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 analyzes - databases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Drawing up </w:t>
            </w:r>
            <w:r w:rsidRPr="007E4C17">
              <w:rPr>
                <w:rFonts w:ascii="Arial Narrow" w:hAnsi="Arial Narrow" w:cs="Arial"/>
                <w:lang w:val="ro-RO"/>
              </w:rPr>
              <w:t>spatial databases and their exploitation through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 techniques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Spatial analysis tools dedicated to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 studies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lastRenderedPageBreak/>
              <w:t>Territorial sales planning. Customer segmentation techniques.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Visualization and analysis of space competition. Huff's model.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Exploring territorial strengths in the process of locating a sales department.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GIS solutions for location-allocation problems.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GIS solutions for advertising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GIS solutions and spatial analysis tools usable in the decision-making process (implantation, relocation, management of sales territories)</w:t>
            </w:r>
          </w:p>
          <w:p w:rsidR="007E4C17" w:rsidRP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Strategies for exposing and visualizing the results produced by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 analy</w:t>
            </w:r>
            <w:r>
              <w:rPr>
                <w:rFonts w:ascii="Arial Narrow" w:hAnsi="Arial Narrow" w:cs="Arial"/>
                <w:lang w:val="ro-RO"/>
              </w:rPr>
              <w:t>ses</w:t>
            </w:r>
          </w:p>
          <w:p w:rsidR="007E4C17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 xml:space="preserve">Case study. Synthesis of the main </w:t>
            </w:r>
            <w:r>
              <w:rPr>
                <w:rFonts w:ascii="Arial Narrow" w:hAnsi="Arial Narrow" w:cs="Arial"/>
                <w:lang w:val="ro-RO"/>
              </w:rPr>
              <w:t xml:space="preserve">lecture </w:t>
            </w:r>
            <w:r w:rsidRPr="007E4C17">
              <w:rPr>
                <w:rFonts w:ascii="Arial Narrow" w:hAnsi="Arial Narrow" w:cs="Arial"/>
                <w:lang w:val="ro-RO"/>
              </w:rPr>
              <w:t>items: analysis, segmentation, planning, location, competition estimation.</w:t>
            </w:r>
          </w:p>
          <w:p w:rsidR="00661C16" w:rsidRPr="00C94DCA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7E4C17">
              <w:rPr>
                <w:rFonts w:ascii="Arial Narrow" w:hAnsi="Arial Narrow" w:cs="Arial"/>
                <w:lang w:val="ro-RO"/>
              </w:rPr>
              <w:t>Major actors at GIS level and geo</w:t>
            </w:r>
            <w:r>
              <w:rPr>
                <w:rFonts w:ascii="Arial Narrow" w:hAnsi="Arial Narrow" w:cs="Arial"/>
                <w:lang w:val="ro-RO"/>
              </w:rPr>
              <w:t>-</w:t>
            </w:r>
            <w:r w:rsidRPr="007E4C17">
              <w:rPr>
                <w:rFonts w:ascii="Arial Narrow" w:hAnsi="Arial Narrow" w:cs="Arial"/>
                <w:lang w:val="ro-RO"/>
              </w:rPr>
              <w:t>marketing applications / programs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E4C17" w:rsidRPr="00B17775" w:rsidRDefault="007E4C17" w:rsidP="007E4C1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 xml:space="preserve">1. Latour, Ph., Le Floc, J., (2001) - </w:t>
            </w:r>
            <w:r w:rsidRPr="00230116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  <w:lang w:val="fr-FR"/>
              </w:rPr>
              <w:t>Le géomarketing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>, Editions d'Organisation, Paris</w:t>
            </w:r>
          </w:p>
          <w:p w:rsidR="007E4C17" w:rsidRPr="00230116" w:rsidRDefault="007E4C17" w:rsidP="007E4C1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 xml:space="preserve">2. </w:t>
            </w:r>
            <w:hyperlink r:id="rId5" w:history="1">
              <w:r w:rsidRPr="009B7406">
                <w:rPr>
                  <w:rStyle w:val="Hyperlink"/>
                  <w:rFonts w:ascii="Arial" w:hAnsi="Arial" w:cs="Arial"/>
                  <w:bCs/>
                  <w:noProof/>
                  <w:sz w:val="18"/>
                  <w:szCs w:val="18"/>
                  <w:lang w:val="fr-FR"/>
                </w:rPr>
                <w:t>http://resources.arcgis.com/en/communities/business-analyst/index.html</w:t>
              </w:r>
            </w:hyperlink>
            <w:r w:rsidRPr="009B7406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fr-FR"/>
              </w:rPr>
              <w:t xml:space="preserve"> </w:t>
            </w:r>
          </w:p>
          <w:p w:rsidR="007E4C17" w:rsidRPr="00230116" w:rsidRDefault="007E4C17" w:rsidP="007E4C1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 xml:space="preserve">3. </w:t>
            </w:r>
            <w:hyperlink r:id="rId6" w:history="1">
              <w:r w:rsidRPr="00AF7F37">
                <w:rPr>
                  <w:rStyle w:val="Hyperlink"/>
                  <w:rFonts w:ascii="Arial" w:hAnsi="Arial" w:cs="Arial"/>
                  <w:bCs/>
                  <w:noProof/>
                  <w:sz w:val="18"/>
                  <w:szCs w:val="18"/>
                  <w:lang w:val="ro-RO"/>
                </w:rPr>
                <w:t>http://www.master-geomarketing.com/presentation/axes.html</w:t>
              </w:r>
            </w:hyperlink>
          </w:p>
          <w:p w:rsidR="007E4C17" w:rsidRPr="00230116" w:rsidRDefault="007E4C17" w:rsidP="007E4C17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 xml:space="preserve">4. </w:t>
            </w:r>
            <w:hyperlink r:id="rId7" w:history="1">
              <w:r w:rsidRPr="00AF7F37">
                <w:rPr>
                  <w:rStyle w:val="Hyperlink"/>
                  <w:rFonts w:ascii="Arial" w:hAnsi="Arial" w:cs="Arial"/>
                  <w:bCs/>
                  <w:noProof/>
                  <w:sz w:val="18"/>
                  <w:szCs w:val="18"/>
                  <w:lang w:val="ro-RO"/>
                </w:rPr>
                <w:t>http://geomarketing.ca/category/connaissances-generales/</w:t>
              </w:r>
            </w:hyperlink>
          </w:p>
          <w:p w:rsidR="00330113" w:rsidRPr="00C94DCA" w:rsidRDefault="007E4C17" w:rsidP="007E4C17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5. </w:t>
            </w: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O. Groza,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(2005) - </w:t>
            </w:r>
            <w:r w:rsidRPr="0023011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o-RO"/>
              </w:rPr>
              <w:t>Bazele teoretice ale planificării teritoriale</w:t>
            </w: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, UAIC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, </w:t>
            </w:r>
            <w:r w:rsidRPr="004E7A1F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Iaşi</w:t>
            </w:r>
            <w:r w:rsidRPr="00C94DCA">
              <w:rPr>
                <w:rFonts w:ascii="Arial Narrow" w:hAnsi="Arial Narrow" w:cs="Arial"/>
                <w:lang w:val="ro-RO"/>
              </w:rPr>
              <w:t xml:space="preserve"> 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661C16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explanation, heuristic coversation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DE7F4E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D14FB"/>
    <w:multiLevelType w:val="hybridMultilevel"/>
    <w:tmpl w:val="28AEEF36"/>
    <w:lvl w:ilvl="0" w:tplc="0418000F">
      <w:start w:val="1"/>
      <w:numFmt w:val="decimal"/>
      <w:lvlText w:val="%1."/>
      <w:lvlJc w:val="left"/>
      <w:pPr>
        <w:ind w:left="777" w:hanging="360"/>
      </w:pPr>
    </w:lvl>
    <w:lvl w:ilvl="1" w:tplc="04180019" w:tentative="1">
      <w:start w:val="1"/>
      <w:numFmt w:val="lowerLetter"/>
      <w:lvlText w:val="%2."/>
      <w:lvlJc w:val="left"/>
      <w:pPr>
        <w:ind w:left="1497" w:hanging="360"/>
      </w:pPr>
    </w:lvl>
    <w:lvl w:ilvl="2" w:tplc="0418001B" w:tentative="1">
      <w:start w:val="1"/>
      <w:numFmt w:val="lowerRoman"/>
      <w:lvlText w:val="%3."/>
      <w:lvlJc w:val="right"/>
      <w:pPr>
        <w:ind w:left="2217" w:hanging="180"/>
      </w:pPr>
    </w:lvl>
    <w:lvl w:ilvl="3" w:tplc="0418000F" w:tentative="1">
      <w:start w:val="1"/>
      <w:numFmt w:val="decimal"/>
      <w:lvlText w:val="%4."/>
      <w:lvlJc w:val="left"/>
      <w:pPr>
        <w:ind w:left="2937" w:hanging="360"/>
      </w:pPr>
    </w:lvl>
    <w:lvl w:ilvl="4" w:tplc="04180019" w:tentative="1">
      <w:start w:val="1"/>
      <w:numFmt w:val="lowerLetter"/>
      <w:lvlText w:val="%5."/>
      <w:lvlJc w:val="left"/>
      <w:pPr>
        <w:ind w:left="3657" w:hanging="360"/>
      </w:pPr>
    </w:lvl>
    <w:lvl w:ilvl="5" w:tplc="0418001B" w:tentative="1">
      <w:start w:val="1"/>
      <w:numFmt w:val="lowerRoman"/>
      <w:lvlText w:val="%6."/>
      <w:lvlJc w:val="right"/>
      <w:pPr>
        <w:ind w:left="4377" w:hanging="180"/>
      </w:pPr>
    </w:lvl>
    <w:lvl w:ilvl="6" w:tplc="0418000F" w:tentative="1">
      <w:start w:val="1"/>
      <w:numFmt w:val="decimal"/>
      <w:lvlText w:val="%7."/>
      <w:lvlJc w:val="left"/>
      <w:pPr>
        <w:ind w:left="5097" w:hanging="360"/>
      </w:pPr>
    </w:lvl>
    <w:lvl w:ilvl="7" w:tplc="04180019" w:tentative="1">
      <w:start w:val="1"/>
      <w:numFmt w:val="lowerLetter"/>
      <w:lvlText w:val="%8."/>
      <w:lvlJc w:val="left"/>
      <w:pPr>
        <w:ind w:left="5817" w:hanging="360"/>
      </w:pPr>
    </w:lvl>
    <w:lvl w:ilvl="8" w:tplc="041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E2602"/>
    <w:rsid w:val="000F4011"/>
    <w:rsid w:val="001C5194"/>
    <w:rsid w:val="002353DB"/>
    <w:rsid w:val="00254D05"/>
    <w:rsid w:val="002A1706"/>
    <w:rsid w:val="002B6A6C"/>
    <w:rsid w:val="00330113"/>
    <w:rsid w:val="00395AC7"/>
    <w:rsid w:val="00427C2F"/>
    <w:rsid w:val="004810F8"/>
    <w:rsid w:val="004D0D05"/>
    <w:rsid w:val="006414C9"/>
    <w:rsid w:val="00647103"/>
    <w:rsid w:val="00661C16"/>
    <w:rsid w:val="006852DA"/>
    <w:rsid w:val="00686349"/>
    <w:rsid w:val="00696887"/>
    <w:rsid w:val="00700870"/>
    <w:rsid w:val="00736433"/>
    <w:rsid w:val="0075756B"/>
    <w:rsid w:val="007C556C"/>
    <w:rsid w:val="007E4C17"/>
    <w:rsid w:val="008003E6"/>
    <w:rsid w:val="00814805"/>
    <w:rsid w:val="008871DD"/>
    <w:rsid w:val="008D56B5"/>
    <w:rsid w:val="008D7822"/>
    <w:rsid w:val="009472FD"/>
    <w:rsid w:val="009A063F"/>
    <w:rsid w:val="009C308C"/>
    <w:rsid w:val="009E186A"/>
    <w:rsid w:val="009F7474"/>
    <w:rsid w:val="00B0090F"/>
    <w:rsid w:val="00B06F71"/>
    <w:rsid w:val="00BD750F"/>
    <w:rsid w:val="00C8093F"/>
    <w:rsid w:val="00C94DCA"/>
    <w:rsid w:val="00CA0D08"/>
    <w:rsid w:val="00DB1C6A"/>
    <w:rsid w:val="00DC554A"/>
    <w:rsid w:val="00DE7F4E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marketing.ca/category/connaissances-genera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-geomarketing.com/presentation/axes.html" TargetMode="External"/><Relationship Id="rId5" Type="http://schemas.openxmlformats.org/officeDocument/2006/relationships/hyperlink" Target="http://resources.arcgis.com/en/communities/business-analyst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</cp:revision>
  <dcterms:created xsi:type="dcterms:W3CDTF">2020-07-24T14:45:00Z</dcterms:created>
  <dcterms:modified xsi:type="dcterms:W3CDTF">2020-09-04T06:34:00Z</dcterms:modified>
</cp:coreProperties>
</file>