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395AC7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395AC7">
              <w:rPr>
                <w:rFonts w:ascii="Arial Narrow" w:hAnsi="Arial Narrow" w:cs="Arial"/>
                <w:color w:val="FF0000"/>
              </w:rPr>
              <w:t>3</w:t>
            </w:r>
            <w:r w:rsidRPr="00395AC7"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2353DB">
              <w:rPr>
                <w:rFonts w:ascii="Arial Narrow" w:hAnsi="Arial Narrow" w:cs="Arial"/>
                <w:color w:val="FF0000"/>
              </w:rPr>
              <w:t>2</w:t>
            </w:r>
            <w:r w:rsidR="002353DB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294601" w:rsidRDefault="00294601" w:rsidP="00C94DCA">
            <w:pPr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 w:rsidRPr="00294601">
              <w:rPr>
                <w:rStyle w:val="SubtleReference"/>
                <w:rFonts w:ascii="Arial Narrow" w:hAnsi="Arial Narrow" w:cs="Arial"/>
                <w:b/>
                <w:color w:val="FF0000"/>
              </w:rPr>
              <w:t>HUMAN GEOGRAPHY OF ROMANIA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C5194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J</w:t>
            </w:r>
            <w:r w:rsidR="00F06E05">
              <w:rPr>
                <w:rFonts w:ascii="Arial Narrow" w:hAnsi="Arial Narrow" w:cs="Arial"/>
                <w:color w:val="000000" w:themeColor="text1"/>
              </w:rPr>
              <w:t>G</w:t>
            </w:r>
            <w:r>
              <w:rPr>
                <w:rFonts w:ascii="Arial Narrow" w:hAnsi="Arial Narrow" w:cs="Arial"/>
                <w:color w:val="000000" w:themeColor="text1"/>
              </w:rPr>
              <w:t>3608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395AC7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395AC7">
              <w:rPr>
                <w:rFonts w:ascii="Arial Narrow" w:hAnsi="Arial Narrow" w:cs="Arial"/>
                <w:color w:val="FF0000"/>
              </w:rPr>
              <w:t>3</w:t>
            </w:r>
            <w:r w:rsidRPr="00395AC7"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7C556C">
              <w:rPr>
                <w:rFonts w:ascii="Arial Narrow" w:hAnsi="Arial Narrow" w:cs="Arial"/>
                <w:color w:val="FF0000"/>
              </w:rPr>
              <w:t>2</w:t>
            </w:r>
            <w:r w:rsidR="007C556C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395AC7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395AC7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Lecturer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Raluca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>-Ioana HOREA-SERBAN</w:t>
            </w:r>
          </w:p>
        </w:tc>
      </w:tr>
      <w:tr w:rsidR="00395AC7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95AC7" w:rsidRPr="00C94DCA" w:rsidRDefault="00395AC7" w:rsidP="00395AC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95AC7" w:rsidRPr="00C94DCA" w:rsidRDefault="00395AC7" w:rsidP="00395AC7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Lecturer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Raluca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>-Ioana HOREA-SERBAN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7C556C" w:rsidRDefault="007C556C" w:rsidP="00661C1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fr-FR"/>
              </w:rPr>
            </w:pPr>
            <w:r w:rsidRPr="007C556C">
              <w:rPr>
                <w:rFonts w:ascii="Arial" w:hAnsi="Arial" w:cs="Arial"/>
                <w:sz w:val="18"/>
                <w:szCs w:val="18"/>
              </w:rPr>
              <w:t xml:space="preserve">Acquiring the adequate professional and transversal competencies, according to the specific requirements of the subject and the qualifications listed in the National Index of Higher Education Qualifications (RNCIS) for Geography </w:t>
            </w: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2C1F57" w:rsidRDefault="00661C16" w:rsidP="002C1F5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C1F57">
              <w:rPr>
                <w:rFonts w:ascii="Arial" w:hAnsi="Arial" w:cs="Arial"/>
                <w:noProof/>
                <w:sz w:val="18"/>
                <w:szCs w:val="18"/>
              </w:rPr>
              <w:t xml:space="preserve">Define the main notions and concepts specific to </w:t>
            </w:r>
            <w:r w:rsidR="002C1F57" w:rsidRPr="002C1F57">
              <w:rPr>
                <w:rFonts w:ascii="Arial" w:hAnsi="Arial" w:cs="Arial"/>
                <w:noProof/>
                <w:sz w:val="18"/>
                <w:szCs w:val="18"/>
              </w:rPr>
              <w:t>geodemography</w:t>
            </w:r>
          </w:p>
          <w:p w:rsidR="002C1F57" w:rsidRPr="002C1F57" w:rsidRDefault="002C1F57" w:rsidP="002C1F5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Describing</w:t>
            </w:r>
            <w:r w:rsidRPr="002C1F57">
              <w:rPr>
                <w:rFonts w:ascii="Arial" w:hAnsi="Arial" w:cs="Arial"/>
                <w:noProof/>
                <w:sz w:val="18"/>
                <w:szCs w:val="18"/>
              </w:rPr>
              <w:t xml:space="preserve"> human activities and their dynamics in the Carpathian-Danubian-Pontic space from ancient times to the present</w:t>
            </w:r>
          </w:p>
          <w:p w:rsidR="002C1F57" w:rsidRPr="002C1F57" w:rsidRDefault="002C1F57" w:rsidP="002C1F5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C1F57">
              <w:rPr>
                <w:rFonts w:ascii="Arial" w:hAnsi="Arial" w:cs="Arial"/>
                <w:noProof/>
                <w:sz w:val="18"/>
                <w:szCs w:val="18"/>
              </w:rPr>
              <w:t>Highlighting the complexity of Romania's historical, cultural, economic and social heritage through the diachronic analysis of geographical phenomena</w:t>
            </w:r>
          </w:p>
          <w:p w:rsidR="00661C16" w:rsidRPr="00661C16" w:rsidRDefault="002C1F57" w:rsidP="002C1F5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2C1F57">
              <w:rPr>
                <w:rFonts w:ascii="Arial" w:hAnsi="Arial" w:cs="Arial"/>
                <w:noProof/>
                <w:sz w:val="18"/>
                <w:szCs w:val="18"/>
              </w:rPr>
              <w:t>Spatial analy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zing</w:t>
            </w:r>
            <w:r w:rsidRPr="002C1F57">
              <w:rPr>
                <w:rFonts w:ascii="Arial" w:hAnsi="Arial" w:cs="Arial"/>
                <w:noProof/>
                <w:sz w:val="18"/>
                <w:szCs w:val="18"/>
              </w:rPr>
              <w:t xml:space="preserve"> demographic and economic phenomena with an emphasis on the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post-communist</w:t>
            </w:r>
            <w:r w:rsidRPr="002C1F57">
              <w:rPr>
                <w:rFonts w:ascii="Arial" w:hAnsi="Arial" w:cs="Arial"/>
                <w:noProof/>
                <w:sz w:val="18"/>
                <w:szCs w:val="18"/>
              </w:rPr>
              <w:t xml:space="preserve"> period (1990-20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20</w:t>
            </w:r>
            <w:r w:rsidRPr="002C1F57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61C16" w:rsidRDefault="00661C16" w:rsidP="00661C16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Emphasize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the complexity of Romania's historical, cultural, economic and social heritage through diachronic analysis</w:t>
            </w:r>
          </w:p>
          <w:p w:rsidR="00C8093F" w:rsidRPr="00661C16" w:rsidRDefault="00661C16" w:rsidP="00661C1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Use modern calculation and cartography techniques to analyse specific evolutions and phenomena</w:t>
            </w:r>
          </w:p>
          <w:p w:rsidR="00661C16" w:rsidRPr="00C94DCA" w:rsidRDefault="00661C16" w:rsidP="00661C1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Draw up projects, including cartographic materials which can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serve as a support for the explanation, management and prospecting of </w:t>
            </w:r>
            <w:r w:rsidR="002C1F57">
              <w:rPr>
                <w:rFonts w:ascii="Arial" w:hAnsi="Arial" w:cs="Arial"/>
                <w:noProof/>
                <w:sz w:val="18"/>
                <w:szCs w:val="18"/>
              </w:rPr>
              <w:t>population dynamics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294601" w:rsidRDefault="00294601" w:rsidP="00294601">
            <w:pPr>
              <w:rPr>
                <w:rFonts w:ascii="Arial" w:hAnsi="Arial" w:cs="Arial"/>
                <w:sz w:val="18"/>
                <w:szCs w:val="18"/>
              </w:rPr>
            </w:pPr>
            <w:r w:rsidRPr="00294601">
              <w:rPr>
                <w:rFonts w:ascii="Arial" w:hAnsi="Arial" w:cs="Arial"/>
                <w:sz w:val="18"/>
                <w:szCs w:val="18"/>
              </w:rPr>
              <w:t>Introductory notions: Concepts, object of study. Romania's geographical and geostrategic posi</w:t>
            </w:r>
            <w:r>
              <w:rPr>
                <w:rFonts w:ascii="Arial" w:hAnsi="Arial" w:cs="Arial"/>
                <w:sz w:val="18"/>
                <w:szCs w:val="18"/>
              </w:rPr>
              <w:t>tion</w:t>
            </w:r>
          </w:p>
          <w:p w:rsidR="00294601" w:rsidRPr="00294601" w:rsidRDefault="00294601" w:rsidP="00294601">
            <w:pPr>
              <w:rPr>
                <w:rFonts w:ascii="Arial" w:hAnsi="Arial" w:cs="Arial"/>
                <w:sz w:val="18"/>
                <w:szCs w:val="18"/>
              </w:rPr>
            </w:pPr>
            <w:r w:rsidRPr="00294601">
              <w:rPr>
                <w:rFonts w:ascii="Arial" w:hAnsi="Arial" w:cs="Arial"/>
                <w:sz w:val="18"/>
                <w:szCs w:val="18"/>
              </w:rPr>
              <w:t xml:space="preserve">Dynamics of the Romanian population and of the geodemographic indicators (birth rate, </w:t>
            </w:r>
            <w:r>
              <w:rPr>
                <w:rFonts w:ascii="Arial" w:hAnsi="Arial" w:cs="Arial"/>
                <w:sz w:val="18"/>
                <w:szCs w:val="18"/>
              </w:rPr>
              <w:t>death rate</w:t>
            </w:r>
            <w:r w:rsidRPr="00294601">
              <w:rPr>
                <w:rFonts w:ascii="Arial" w:hAnsi="Arial" w:cs="Arial"/>
                <w:sz w:val="18"/>
                <w:szCs w:val="18"/>
              </w:rPr>
              <w:t>, natural balance</w:t>
            </w:r>
            <w:r>
              <w:rPr>
                <w:rFonts w:ascii="Arial" w:hAnsi="Arial" w:cs="Arial"/>
                <w:sz w:val="18"/>
                <w:szCs w:val="18"/>
              </w:rPr>
              <w:t xml:space="preserve"> rate</w:t>
            </w:r>
            <w:r w:rsidRPr="00294601">
              <w:rPr>
                <w:rFonts w:ascii="Arial" w:hAnsi="Arial" w:cs="Arial"/>
                <w:sz w:val="18"/>
                <w:szCs w:val="18"/>
              </w:rPr>
              <w:t>, marriage</w:t>
            </w:r>
            <w:r>
              <w:rPr>
                <w:rFonts w:ascii="Arial" w:hAnsi="Arial" w:cs="Arial"/>
                <w:sz w:val="18"/>
                <w:szCs w:val="18"/>
              </w:rPr>
              <w:t xml:space="preserve"> rate</w:t>
            </w:r>
            <w:r w:rsidRPr="00294601">
              <w:rPr>
                <w:rFonts w:ascii="Arial" w:hAnsi="Arial" w:cs="Arial"/>
                <w:sz w:val="18"/>
                <w:szCs w:val="18"/>
              </w:rPr>
              <w:t>, divorce</w:t>
            </w:r>
            <w:r>
              <w:rPr>
                <w:rFonts w:ascii="Arial" w:hAnsi="Arial" w:cs="Arial"/>
                <w:sz w:val="18"/>
                <w:szCs w:val="18"/>
              </w:rPr>
              <w:t xml:space="preserve"> rate</w:t>
            </w:r>
            <w:r w:rsidRPr="00294601">
              <w:rPr>
                <w:rFonts w:ascii="Arial" w:hAnsi="Arial" w:cs="Arial"/>
                <w:sz w:val="18"/>
                <w:szCs w:val="18"/>
              </w:rPr>
              <w:t>, immigration, emigration, migratory balance, etc.);</w:t>
            </w:r>
          </w:p>
          <w:p w:rsidR="00294601" w:rsidRPr="00294601" w:rsidRDefault="00294601" w:rsidP="00294601">
            <w:pPr>
              <w:rPr>
                <w:rFonts w:ascii="Arial" w:hAnsi="Arial" w:cs="Arial"/>
                <w:sz w:val="18"/>
                <w:szCs w:val="18"/>
              </w:rPr>
            </w:pPr>
            <w:r w:rsidRPr="00294601">
              <w:rPr>
                <w:rFonts w:ascii="Arial" w:hAnsi="Arial" w:cs="Arial"/>
                <w:sz w:val="18"/>
                <w:szCs w:val="18"/>
              </w:rPr>
              <w:t>The structure of the Romanian population (</w:t>
            </w:r>
            <w:r>
              <w:rPr>
                <w:rFonts w:ascii="Arial" w:hAnsi="Arial" w:cs="Arial"/>
                <w:sz w:val="18"/>
                <w:szCs w:val="18"/>
              </w:rPr>
              <w:t>by nationality, religion, gender</w:t>
            </w:r>
            <w:r w:rsidRPr="00294601">
              <w:rPr>
                <w:rFonts w:ascii="Arial" w:hAnsi="Arial" w:cs="Arial"/>
                <w:sz w:val="18"/>
                <w:szCs w:val="18"/>
              </w:rPr>
              <w:t>, age, etc.);</w:t>
            </w:r>
          </w:p>
          <w:p w:rsidR="00294601" w:rsidRPr="00294601" w:rsidRDefault="00294601" w:rsidP="00294601">
            <w:pPr>
              <w:rPr>
                <w:rFonts w:ascii="Arial" w:hAnsi="Arial" w:cs="Arial"/>
                <w:sz w:val="18"/>
                <w:szCs w:val="18"/>
              </w:rPr>
            </w:pPr>
            <w:r w:rsidRPr="00294601">
              <w:rPr>
                <w:rFonts w:ascii="Arial" w:hAnsi="Arial" w:cs="Arial"/>
                <w:sz w:val="18"/>
                <w:szCs w:val="18"/>
              </w:rPr>
              <w:t>Urban and rural settlements;</w:t>
            </w:r>
          </w:p>
          <w:p w:rsidR="00661C16" w:rsidRPr="00FA1F9A" w:rsidRDefault="00294601" w:rsidP="002946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4601">
              <w:rPr>
                <w:rFonts w:ascii="Arial" w:hAnsi="Arial" w:cs="Arial"/>
                <w:sz w:val="18"/>
                <w:szCs w:val="18"/>
              </w:rPr>
              <w:t>Spatio</w:t>
            </w:r>
            <w:proofErr w:type="spellEnd"/>
            <w:r w:rsidRPr="00294601">
              <w:rPr>
                <w:rFonts w:ascii="Arial" w:hAnsi="Arial" w:cs="Arial"/>
                <w:sz w:val="18"/>
                <w:szCs w:val="18"/>
              </w:rPr>
              <w:t>-temporal and structural characterization of economic activities (industry, agriculture, roads and transport, internal and external trade of Romania, tourism)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2C1F57" w:rsidRDefault="00330113" w:rsidP="00330113">
            <w:pPr>
              <w:rPr>
                <w:rStyle w:val="SubtleReference"/>
                <w:rFonts w:cstheme="minorHAnsi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94601" w:rsidRPr="00F06E05" w:rsidRDefault="00294601" w:rsidP="00294601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06E05">
              <w:rPr>
                <w:rFonts w:ascii="Arial" w:hAnsi="Arial" w:cs="Arial"/>
                <w:sz w:val="18"/>
                <w:szCs w:val="18"/>
                <w:lang w:val="ro-RO"/>
              </w:rPr>
              <w:t xml:space="preserve">Nimigeanu, Vasile (2001) – </w:t>
            </w:r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România, populaţie, aşezări, economie</w:t>
            </w:r>
            <w:r w:rsidRPr="00F06E05">
              <w:rPr>
                <w:rFonts w:ascii="Arial" w:hAnsi="Arial" w:cs="Arial"/>
                <w:sz w:val="18"/>
                <w:szCs w:val="18"/>
                <w:lang w:val="ro-RO"/>
              </w:rPr>
              <w:t>, Ed.Univ. „Al.I.Cuza”, Iaşi.</w:t>
            </w:r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06E05">
              <w:rPr>
                <w:rFonts w:ascii="Arial" w:hAnsi="Arial" w:cs="Arial"/>
                <w:sz w:val="18"/>
                <w:szCs w:val="18"/>
                <w:lang w:val="ro-RO"/>
              </w:rPr>
              <w:t xml:space="preserve">Nimigeanu, Vasile (1996) – </w:t>
            </w:r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România-geografie umană</w:t>
            </w:r>
            <w:r w:rsidRPr="00F06E05">
              <w:rPr>
                <w:rFonts w:ascii="Arial" w:hAnsi="Arial" w:cs="Arial"/>
                <w:sz w:val="18"/>
                <w:szCs w:val="18"/>
                <w:lang w:val="ro-RO"/>
              </w:rPr>
              <w:t>, Ed.Univ. „Al.I.Cuza”, Iaşi</w:t>
            </w:r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Ianoş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, I. (1987) –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Oraşele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şi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organizarea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spaţiului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geografic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, Ed. Acad.,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Bucureşti</w:t>
            </w:r>
            <w:proofErr w:type="spellEnd"/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E05">
              <w:rPr>
                <w:rFonts w:ascii="Arial" w:hAnsi="Arial" w:cs="Arial"/>
                <w:sz w:val="18"/>
                <w:szCs w:val="18"/>
              </w:rPr>
              <w:t xml:space="preserve">Pop, P.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Grigor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 (1997) –</w:t>
            </w:r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Geografia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hidroenergetică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Presa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universitară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clujeană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>, Cluj-Napoca</w:t>
            </w:r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Rey V. &amp;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>co.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 (2000) - </w:t>
            </w:r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Atlas de la Roumanie,</w:t>
            </w:r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>Paris:</w:t>
            </w:r>
            <w:proofErr w:type="gram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 CNRS, GDR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>Libergéo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>-La Documentation française</w:t>
            </w:r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>Şandru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, I. (1978) -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România-geografie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economică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, Ed. </w:t>
            </w:r>
            <w:r w:rsidRPr="00F06E05">
              <w:rPr>
                <w:rFonts w:ascii="Arial" w:hAnsi="Arial" w:cs="Arial"/>
                <w:sz w:val="18"/>
                <w:szCs w:val="18"/>
              </w:rPr>
              <w:t xml:space="preserve">Acad.,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Bucureşti</w:t>
            </w:r>
            <w:proofErr w:type="spellEnd"/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Tufescu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, V. (1974) -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România-natură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om,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economie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, Ed. Acad.,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Bucureşti</w:t>
            </w:r>
            <w:proofErr w:type="spellEnd"/>
          </w:p>
          <w:p w:rsidR="00294601" w:rsidRPr="00F06E05" w:rsidRDefault="00294601" w:rsidP="00294601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E05">
              <w:rPr>
                <w:rFonts w:ascii="Arial" w:hAnsi="Arial" w:cs="Arial"/>
                <w:sz w:val="18"/>
                <w:szCs w:val="18"/>
                <w:lang w:val="en-US"/>
              </w:rPr>
              <w:t xml:space="preserve">* * * </w:t>
            </w:r>
            <w:r w:rsidRPr="00F06E05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Anuarele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statistice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ale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României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: 1951-2010,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Bucureşti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0113" w:rsidRPr="00F06E05" w:rsidRDefault="00294601" w:rsidP="00294601">
            <w:pPr>
              <w:pStyle w:val="Default"/>
              <w:jc w:val="both"/>
              <w:rPr>
                <w:sz w:val="18"/>
                <w:szCs w:val="18"/>
                <w:lang w:val="ro-RO"/>
              </w:rPr>
            </w:pPr>
            <w:r w:rsidRPr="00F06E05">
              <w:rPr>
                <w:sz w:val="18"/>
                <w:szCs w:val="18"/>
                <w:lang w:val="fr-FR"/>
              </w:rPr>
              <w:t xml:space="preserve">* * * - </w:t>
            </w:r>
            <w:proofErr w:type="spellStart"/>
            <w:r w:rsidRPr="00F06E05">
              <w:rPr>
                <w:i/>
                <w:iCs/>
                <w:sz w:val="18"/>
                <w:szCs w:val="18"/>
                <w:lang w:val="fr-FR"/>
              </w:rPr>
              <w:t>Geografia</w:t>
            </w:r>
            <w:proofErr w:type="spellEnd"/>
            <w:r w:rsidRPr="00F06E05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06E05">
              <w:rPr>
                <w:i/>
                <w:iCs/>
                <w:sz w:val="18"/>
                <w:szCs w:val="18"/>
                <w:lang w:val="fr-FR"/>
              </w:rPr>
              <w:t>României</w:t>
            </w:r>
            <w:proofErr w:type="spellEnd"/>
            <w:r w:rsidRPr="00F06E05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proofErr w:type="gramStart"/>
            <w:r w:rsidRPr="00F06E05">
              <w:rPr>
                <w:sz w:val="18"/>
                <w:szCs w:val="18"/>
                <w:lang w:val="fr-FR"/>
              </w:rPr>
              <w:t>vol.I</w:t>
            </w:r>
            <w:proofErr w:type="spellEnd"/>
            <w:proofErr w:type="gramEnd"/>
            <w:r w:rsidRPr="00F06E05">
              <w:rPr>
                <w:sz w:val="18"/>
                <w:szCs w:val="18"/>
                <w:lang w:val="fr-FR"/>
              </w:rPr>
              <w:t xml:space="preserve"> (1983); II (1984), III (1987), IV (1992), Ed. </w:t>
            </w:r>
            <w:r w:rsidRPr="00F06E05">
              <w:rPr>
                <w:sz w:val="18"/>
                <w:szCs w:val="18"/>
              </w:rPr>
              <w:t xml:space="preserve">Acad., </w:t>
            </w:r>
            <w:proofErr w:type="spellStart"/>
            <w:r w:rsidRPr="00F06E05">
              <w:rPr>
                <w:sz w:val="18"/>
                <w:szCs w:val="18"/>
              </w:rPr>
              <w:t>Bucureşti</w:t>
            </w:r>
            <w:proofErr w:type="spellEnd"/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C1F57" w:rsidRDefault="00661C16" w:rsidP="002C1F5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Analysis of the Romanian population’s dynamics and structural features</w:t>
            </w:r>
          </w:p>
          <w:p w:rsidR="002C1F57" w:rsidRDefault="002C1F57" w:rsidP="002C1F57">
            <w:pPr>
              <w:jc w:val="both"/>
              <w:rPr>
                <w:rFonts w:ascii="Arial Narrow" w:eastAsia="Times New Roman" w:hAnsi="Arial Narrow" w:cs="Arial"/>
                <w:lang w:val="ro-RO"/>
              </w:rPr>
            </w:pPr>
            <w:r>
              <w:rPr>
                <w:rFonts w:ascii="Arial Narrow" w:eastAsia="Times New Roman" w:hAnsi="Arial Narrow" w:cs="Arial"/>
                <w:lang w:val="ro-RO"/>
              </w:rPr>
              <w:t>The map of Romania’s energetic resources</w:t>
            </w:r>
          </w:p>
          <w:p w:rsidR="00661C16" w:rsidRDefault="002C1F57" w:rsidP="00DE7F4E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Demographic, social and economic gaps between development regions</w:t>
            </w:r>
          </w:p>
          <w:p w:rsidR="002C1F57" w:rsidRPr="00C94DCA" w:rsidRDefault="002C1F57" w:rsidP="00DE7F4E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Drawing up and presentation of term projects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94601" w:rsidRPr="00F06E05" w:rsidRDefault="00294601" w:rsidP="00294601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06E05">
              <w:rPr>
                <w:rFonts w:ascii="Arial" w:hAnsi="Arial" w:cs="Arial"/>
                <w:sz w:val="18"/>
                <w:szCs w:val="18"/>
                <w:lang w:val="ro-RO"/>
              </w:rPr>
              <w:t xml:space="preserve">Nimigeanu, Vasile (2001) – </w:t>
            </w:r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România, populaţie, aşezări, economie</w:t>
            </w:r>
            <w:r w:rsidRPr="00F06E05">
              <w:rPr>
                <w:rFonts w:ascii="Arial" w:hAnsi="Arial" w:cs="Arial"/>
                <w:sz w:val="18"/>
                <w:szCs w:val="18"/>
                <w:lang w:val="ro-RO"/>
              </w:rPr>
              <w:t>, Ed.Univ. „Al.I.Cuza”, Iaşi.</w:t>
            </w:r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06E05">
              <w:rPr>
                <w:rFonts w:ascii="Arial" w:hAnsi="Arial" w:cs="Arial"/>
                <w:sz w:val="18"/>
                <w:szCs w:val="18"/>
                <w:lang w:val="ro-RO"/>
              </w:rPr>
              <w:t xml:space="preserve">Nimigeanu, Vasile (1996) – </w:t>
            </w:r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România-geografie umană</w:t>
            </w:r>
            <w:r w:rsidRPr="00F06E05">
              <w:rPr>
                <w:rFonts w:ascii="Arial" w:hAnsi="Arial" w:cs="Arial"/>
                <w:sz w:val="18"/>
                <w:szCs w:val="18"/>
                <w:lang w:val="ro-RO"/>
              </w:rPr>
              <w:t>, Ed.Univ. „Al.I.Cuza”, Iaşi</w:t>
            </w:r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Ianoş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, I. (1987) –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Oraşele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şi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organizarea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spaţiului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geografic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, Ed. Acad.,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Bucureşti</w:t>
            </w:r>
            <w:proofErr w:type="spellEnd"/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E05">
              <w:rPr>
                <w:rFonts w:ascii="Arial" w:hAnsi="Arial" w:cs="Arial"/>
                <w:sz w:val="18"/>
                <w:szCs w:val="18"/>
              </w:rPr>
              <w:t xml:space="preserve">Pop, P.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Grigor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 (1997) –</w:t>
            </w:r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Geografia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hidroenergetică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Presa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universitară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clujeană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>, Cluj-Napoca</w:t>
            </w:r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 xml:space="preserve">Rey V. &amp;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>co.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 (2000) - </w:t>
            </w:r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Atlas de la Roumanie,</w:t>
            </w:r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>Paris:</w:t>
            </w:r>
            <w:proofErr w:type="gram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 CNRS, GDR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>Libergéo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>-La Documentation française</w:t>
            </w:r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>Şandru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, I. (1978) -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România-geografie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economică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, Ed. </w:t>
            </w:r>
            <w:r w:rsidRPr="00F06E05">
              <w:rPr>
                <w:rFonts w:ascii="Arial" w:hAnsi="Arial" w:cs="Arial"/>
                <w:sz w:val="18"/>
                <w:szCs w:val="18"/>
              </w:rPr>
              <w:t xml:space="preserve">Acad.,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Bucureşti</w:t>
            </w:r>
            <w:proofErr w:type="spellEnd"/>
          </w:p>
          <w:p w:rsidR="00294601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Tufescu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, V. (1974) -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România-natură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om,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economie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, Ed. Acad.,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Bucureşti</w:t>
            </w:r>
            <w:proofErr w:type="spellEnd"/>
          </w:p>
          <w:p w:rsidR="00294601" w:rsidRPr="00F06E05" w:rsidRDefault="00294601" w:rsidP="00294601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E05">
              <w:rPr>
                <w:rFonts w:ascii="Arial" w:hAnsi="Arial" w:cs="Arial"/>
                <w:sz w:val="18"/>
                <w:szCs w:val="18"/>
                <w:lang w:val="en-US"/>
              </w:rPr>
              <w:t xml:space="preserve">* * * </w:t>
            </w:r>
            <w:r w:rsidRPr="00F06E05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Anuarele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statistice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ale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</w:rPr>
              <w:t>României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 xml:space="preserve">: 1951-2010,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Bucureşti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0113" w:rsidRPr="00F06E05" w:rsidRDefault="00294601" w:rsidP="0029460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* * * -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Geografia</w:t>
            </w:r>
            <w:proofErr w:type="spellEnd"/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06E05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României</w:t>
            </w:r>
            <w:proofErr w:type="spell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proofErr w:type="gramStart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>vol.I</w:t>
            </w:r>
            <w:proofErr w:type="spellEnd"/>
            <w:proofErr w:type="gramEnd"/>
            <w:r w:rsidRPr="00F06E05">
              <w:rPr>
                <w:rFonts w:ascii="Arial" w:hAnsi="Arial" w:cs="Arial"/>
                <w:sz w:val="18"/>
                <w:szCs w:val="18"/>
                <w:lang w:val="fr-FR"/>
              </w:rPr>
              <w:t xml:space="preserve"> (1983); II (1984), III (1987), IV (1992), Ed. </w:t>
            </w:r>
            <w:r w:rsidRPr="00F06E05">
              <w:rPr>
                <w:rFonts w:ascii="Arial" w:hAnsi="Arial" w:cs="Arial"/>
                <w:sz w:val="18"/>
                <w:szCs w:val="18"/>
              </w:rPr>
              <w:t xml:space="preserve">Acad., </w:t>
            </w:r>
            <w:proofErr w:type="spellStart"/>
            <w:r w:rsidRPr="00F06E05">
              <w:rPr>
                <w:rFonts w:ascii="Arial" w:hAnsi="Arial" w:cs="Arial"/>
                <w:sz w:val="18"/>
                <w:szCs w:val="18"/>
              </w:rPr>
              <w:t>Bucureşti</w:t>
            </w:r>
            <w:proofErr w:type="spellEnd"/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DE7F4E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Lecture, 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 xml:space="preserve">didactic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explanation, heuristic coversation, </w:t>
            </w:r>
            <w:r w:rsidR="006414C9">
              <w:rPr>
                <w:rFonts w:ascii="Arial Narrow" w:hAnsi="Arial Narrow" w:cs="Arial"/>
                <w:color w:val="000000" w:themeColor="text1"/>
                <w:lang w:val="ro-RO"/>
              </w:rPr>
              <w:t>video projection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>, problem solving method, case studies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DE7F4E" w:rsidP="0033011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Examination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+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Grades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1C5194"/>
    <w:rsid w:val="002353DB"/>
    <w:rsid w:val="00254D05"/>
    <w:rsid w:val="00294601"/>
    <w:rsid w:val="002A1706"/>
    <w:rsid w:val="002B6A6C"/>
    <w:rsid w:val="002C1F57"/>
    <w:rsid w:val="00330113"/>
    <w:rsid w:val="00395AC7"/>
    <w:rsid w:val="00427C2F"/>
    <w:rsid w:val="004810F8"/>
    <w:rsid w:val="004D0D05"/>
    <w:rsid w:val="004E1DBF"/>
    <w:rsid w:val="006414C9"/>
    <w:rsid w:val="00647103"/>
    <w:rsid w:val="00661C16"/>
    <w:rsid w:val="006852DA"/>
    <w:rsid w:val="00686349"/>
    <w:rsid w:val="00696887"/>
    <w:rsid w:val="00700870"/>
    <w:rsid w:val="0075756B"/>
    <w:rsid w:val="007C556C"/>
    <w:rsid w:val="008003E6"/>
    <w:rsid w:val="00814805"/>
    <w:rsid w:val="008871DD"/>
    <w:rsid w:val="008D56B5"/>
    <w:rsid w:val="009472FD"/>
    <w:rsid w:val="009A063F"/>
    <w:rsid w:val="009C308C"/>
    <w:rsid w:val="009E186A"/>
    <w:rsid w:val="009F7474"/>
    <w:rsid w:val="00B0090F"/>
    <w:rsid w:val="00B06F71"/>
    <w:rsid w:val="00BD750F"/>
    <w:rsid w:val="00C8093F"/>
    <w:rsid w:val="00C94DCA"/>
    <w:rsid w:val="00CA0D08"/>
    <w:rsid w:val="00DB1C6A"/>
    <w:rsid w:val="00DC554A"/>
    <w:rsid w:val="00DE7F4E"/>
    <w:rsid w:val="00EE70AA"/>
    <w:rsid w:val="00F03376"/>
    <w:rsid w:val="00F0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3</cp:revision>
  <dcterms:created xsi:type="dcterms:W3CDTF">2020-07-31T11:43:00Z</dcterms:created>
  <dcterms:modified xsi:type="dcterms:W3CDTF">2020-09-04T06:54:00Z</dcterms:modified>
</cp:coreProperties>
</file>