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65412D" w:rsidP="002B6A6C">
            <w:pPr>
              <w:pStyle w:val="Heading5"/>
              <w:spacing w:before="0"/>
              <w:jc w:val="center"/>
              <w:outlineLvl w:val="4"/>
              <w:rPr>
                <w:rFonts w:ascii="Arial Narrow" w:hAnsi="Arial Narrow" w:cs="Arial"/>
              </w:rPr>
            </w:pPr>
            <w:bookmarkStart w:id="0" w:name="_GoBack"/>
            <w:bookmarkEnd w:id="0"/>
            <w:r w:rsidRPr="0065412D">
              <w:rPr>
                <w:rStyle w:val="SubtleReference"/>
                <w:color w:val="FF0000"/>
              </w:rPr>
              <w:t>2</w:t>
            </w:r>
            <w:r w:rsidRPr="0065412D">
              <w:rPr>
                <w:rStyle w:val="SubtleReference"/>
                <w:color w:val="FF0000"/>
                <w:vertAlign w:val="superscript"/>
              </w:rPr>
              <w:t>ND</w:t>
            </w:r>
            <w:r w:rsidR="00FB1E7B">
              <w:rPr>
                <w:rStyle w:val="SubtleReference"/>
              </w:rPr>
              <w:t xml:space="preserve"> </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sidR="002353DB">
              <w:rPr>
                <w:rFonts w:ascii="Arial Narrow" w:hAnsi="Arial Narrow" w:cs="Arial"/>
                <w:color w:val="FF0000"/>
              </w:rPr>
              <w:t>2</w:t>
            </w:r>
            <w:r w:rsidR="002353DB">
              <w:rPr>
                <w:rFonts w:ascii="Arial Narrow" w:hAnsi="Arial Narrow" w:cs="Arial"/>
                <w:color w:val="FF0000"/>
                <w:vertAlign w:val="superscript"/>
              </w:rPr>
              <w:t>nd</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FB1E7B" w:rsidRDefault="0065412D" w:rsidP="00C94DCA">
            <w:pPr>
              <w:rPr>
                <w:rStyle w:val="SubtleReference"/>
                <w:rFonts w:ascii="Arial Narrow" w:hAnsi="Arial Narrow" w:cs="Arial"/>
                <w:b/>
                <w:color w:val="FF0000"/>
              </w:rPr>
            </w:pPr>
            <w:r>
              <w:rPr>
                <w:rStyle w:val="SubtleReference"/>
                <w:rFonts w:ascii="Arial Narrow" w:hAnsi="Arial Narrow" w:cs="Arial"/>
                <w:b/>
                <w:color w:val="FF0000"/>
              </w:rPr>
              <w:t>TOURISM ECONOMICS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6D5244" w:rsidP="00CA0D08">
            <w:pPr>
              <w:rPr>
                <w:rFonts w:ascii="Arial Narrow" w:hAnsi="Arial Narrow" w:cs="Arial"/>
                <w:color w:val="000000" w:themeColor="text1"/>
              </w:rPr>
            </w:pPr>
            <w:r>
              <w:rPr>
                <w:rFonts w:ascii="Arial Narrow" w:hAnsi="Arial Narrow" w:cs="Arial"/>
                <w:color w:val="FF0000"/>
              </w:rPr>
              <w:t>JT2410</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65412D" w:rsidP="002B6A6C">
            <w:pPr>
              <w:rPr>
                <w:rFonts w:ascii="Arial Narrow" w:hAnsi="Arial Narrow" w:cs="Arial"/>
                <w:color w:val="000000" w:themeColor="text1"/>
              </w:rPr>
            </w:pPr>
            <w:r>
              <w:rPr>
                <w:rFonts w:ascii="Arial Narrow" w:hAnsi="Arial Narrow" w:cs="Arial"/>
                <w:color w:val="FF0000"/>
              </w:rPr>
              <w:t>2</w:t>
            </w:r>
            <w:r w:rsidRPr="0065412D">
              <w:rPr>
                <w:rFonts w:ascii="Arial Narrow" w:hAnsi="Arial Narrow" w:cs="Arial"/>
                <w:color w:val="FF0000"/>
                <w:vertAlign w:val="superscript"/>
              </w:rPr>
              <w:t>nd</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7C556C">
              <w:rPr>
                <w:rFonts w:ascii="Arial Narrow" w:hAnsi="Arial Narrow" w:cs="Arial"/>
                <w:color w:val="FF0000"/>
              </w:rPr>
              <w:t>2</w:t>
            </w:r>
            <w:r w:rsidR="007C556C">
              <w:rPr>
                <w:rFonts w:ascii="Arial Narrow" w:hAnsi="Arial Narrow" w:cs="Arial"/>
                <w:color w:val="FF0000"/>
                <w:vertAlign w:val="superscript"/>
              </w:rPr>
              <w:t>nd</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65412D" w:rsidP="00CA0D08">
            <w:pPr>
              <w:rPr>
                <w:rFonts w:ascii="Arial Narrow" w:hAnsi="Arial Narrow" w:cs="Arial"/>
                <w:color w:val="000000" w:themeColor="text1"/>
              </w:rPr>
            </w:pPr>
            <w:r>
              <w:rPr>
                <w:rFonts w:ascii="Arial Narrow" w:hAnsi="Arial Narrow" w:cs="Arial"/>
                <w:color w:val="000000" w:themeColor="text1"/>
              </w:rPr>
              <w:t>6</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FB1E7B" w:rsidRDefault="00FB1E7B" w:rsidP="00C94DCA">
            <w:pPr>
              <w:rPr>
                <w:rFonts w:ascii="Arial Narrow" w:hAnsi="Arial Narrow" w:cs="Arial"/>
                <w:color w:val="000000" w:themeColor="text1"/>
              </w:rPr>
            </w:pPr>
            <w:r>
              <w:rPr>
                <w:rFonts w:ascii="Arial Narrow" w:hAnsi="Arial Narrow" w:cs="Arial"/>
                <w:color w:val="000000" w:themeColor="text1"/>
                <w:lang w:val="fr-FR"/>
              </w:rPr>
              <w:t>Associate Professor</w:t>
            </w:r>
            <w:r w:rsidR="0065412D">
              <w:rPr>
                <w:rFonts w:ascii="Arial Narrow" w:hAnsi="Arial Narrow" w:cs="Arial"/>
                <w:color w:val="000000" w:themeColor="text1"/>
                <w:lang w:val="fr-FR"/>
              </w:rPr>
              <w:t xml:space="preserve"> Maria TATARUSANU</w:t>
            </w:r>
          </w:p>
        </w:tc>
      </w:tr>
      <w:tr w:rsidR="00395AC7" w:rsidRPr="00C94DCA" w:rsidTr="00C94DCA">
        <w:tc>
          <w:tcPr>
            <w:tcW w:w="2972" w:type="dxa"/>
            <w:gridSpan w:val="2"/>
            <w:shd w:val="clear" w:color="auto" w:fill="F2F2F2" w:themeFill="background1" w:themeFillShade="F2"/>
          </w:tcPr>
          <w:p w:rsidR="00395AC7" w:rsidRPr="00C94DCA" w:rsidRDefault="00395AC7" w:rsidP="00395AC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395AC7" w:rsidRPr="00C94DCA" w:rsidRDefault="00FB1E7B" w:rsidP="00395AC7">
            <w:pPr>
              <w:rPr>
                <w:rFonts w:ascii="Arial Narrow" w:hAnsi="Arial Narrow" w:cs="Arial"/>
                <w:color w:val="000000" w:themeColor="text1"/>
                <w:lang w:val="fr-FR"/>
              </w:rPr>
            </w:pPr>
            <w:r>
              <w:rPr>
                <w:rFonts w:ascii="Arial Narrow" w:hAnsi="Arial Narrow" w:cs="Arial"/>
                <w:color w:val="000000" w:themeColor="text1"/>
                <w:lang w:val="fr-FR"/>
              </w:rPr>
              <w:t xml:space="preserve">Assistant Professor </w:t>
            </w:r>
            <w:r w:rsidR="0065412D">
              <w:rPr>
                <w:rFonts w:ascii="Arial Narrow" w:hAnsi="Arial Narrow" w:cs="Arial"/>
                <w:color w:val="000000" w:themeColor="text1"/>
                <w:lang w:val="fr-FR"/>
              </w:rPr>
              <w:t>Maria TATARUSANU</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661C16">
            <w:pPr>
              <w:pStyle w:val="ListParagraph"/>
              <w:numPr>
                <w:ilvl w:val="0"/>
                <w:numId w:val="6"/>
              </w:numPr>
              <w:spacing w:line="240" w:lineRule="auto"/>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FB1E7B" w:rsidRDefault="00814805" w:rsidP="00CA0D08">
            <w:pPr>
              <w:ind w:left="41"/>
              <w:jc w:val="both"/>
              <w:rPr>
                <w:rFonts w:ascii="Arial Narrow" w:hAnsi="Arial Narrow" w:cs="Arial"/>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65412D" w:rsidRDefault="0065412D" w:rsidP="0065412D">
            <w:pPr>
              <w:widowControl w:val="0"/>
              <w:numPr>
                <w:ilvl w:val="0"/>
                <w:numId w:val="18"/>
              </w:numPr>
              <w:autoSpaceDE w:val="0"/>
              <w:autoSpaceDN w:val="0"/>
              <w:rPr>
                <w:rFonts w:ascii="Arial" w:hAnsi="Arial" w:cs="Arial"/>
                <w:sz w:val="18"/>
                <w:szCs w:val="18"/>
              </w:rPr>
            </w:pPr>
            <w:r>
              <w:rPr>
                <w:rFonts w:ascii="Arial" w:hAnsi="Arial" w:cs="Arial"/>
                <w:noProof/>
                <w:sz w:val="18"/>
                <w:szCs w:val="18"/>
              </w:rPr>
              <w:t>Describe the main concepts of tourism economics ( economy, tertiary economic sector,  contribution to the economy of countries, globalization);</w:t>
            </w:r>
          </w:p>
          <w:p w:rsidR="0065412D" w:rsidRDefault="0065412D" w:rsidP="0065412D">
            <w:pPr>
              <w:widowControl w:val="0"/>
              <w:numPr>
                <w:ilvl w:val="0"/>
                <w:numId w:val="18"/>
              </w:numPr>
              <w:autoSpaceDE w:val="0"/>
              <w:autoSpaceDN w:val="0"/>
              <w:rPr>
                <w:rFonts w:ascii="Arial" w:hAnsi="Arial" w:cs="Arial"/>
                <w:noProof/>
                <w:sz w:val="18"/>
                <w:szCs w:val="18"/>
              </w:rPr>
            </w:pPr>
            <w:r>
              <w:rPr>
                <w:rFonts w:ascii="Arial" w:hAnsi="Arial" w:cs="Arial"/>
                <w:noProof/>
                <w:sz w:val="18"/>
                <w:szCs w:val="18"/>
              </w:rPr>
              <w:t xml:space="preserve">Use modern techniques and tools for calculating and analyzing the economic process and economy- tourism relationship;   </w:t>
            </w:r>
          </w:p>
          <w:p w:rsidR="00661C16" w:rsidRPr="0065412D" w:rsidRDefault="0065412D" w:rsidP="0065412D">
            <w:pPr>
              <w:pStyle w:val="ListParagraph"/>
              <w:numPr>
                <w:ilvl w:val="0"/>
                <w:numId w:val="18"/>
              </w:numPr>
              <w:spacing w:line="240" w:lineRule="auto"/>
              <w:jc w:val="both"/>
              <w:rPr>
                <w:rFonts w:ascii="Arial Narrow" w:hAnsi="Arial Narrow" w:cs="Arial"/>
                <w:lang w:val="ro-RO"/>
              </w:rPr>
            </w:pPr>
            <w:r w:rsidRPr="0065412D">
              <w:rPr>
                <w:rFonts w:ascii="Arial" w:hAnsi="Arial" w:cs="Arial"/>
                <w:sz w:val="18"/>
                <w:szCs w:val="18"/>
              </w:rPr>
              <w:t>Calculate the mean indicators of the tourism, the tourism demand and offer, based on Tourism Satellite Account Methodology</w:t>
            </w:r>
            <w:r w:rsidRPr="0065412D">
              <w:rPr>
                <w:rFonts w:ascii="Arial Narrow" w:hAnsi="Arial Narrow" w:cs="Arial"/>
                <w:lang w:val="ro-RO"/>
              </w:rPr>
              <w:t xml:space="preserve"> </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65412D" w:rsidRDefault="0065412D" w:rsidP="0065412D">
            <w:pPr>
              <w:numPr>
                <w:ilvl w:val="0"/>
                <w:numId w:val="1"/>
              </w:numPr>
              <w:rPr>
                <w:rFonts w:ascii="Arial" w:hAnsi="Arial" w:cs="Arial"/>
                <w:noProof/>
                <w:sz w:val="18"/>
                <w:szCs w:val="18"/>
              </w:rPr>
            </w:pPr>
            <w:proofErr w:type="spellStart"/>
            <w:r>
              <w:rPr>
                <w:rFonts w:ascii="Arial" w:hAnsi="Arial" w:cs="Arial"/>
                <w:sz w:val="18"/>
                <w:szCs w:val="18"/>
              </w:rPr>
              <w:t>Analyze</w:t>
            </w:r>
            <w:proofErr w:type="spellEnd"/>
            <w:r>
              <w:rPr>
                <w:rFonts w:ascii="Arial" w:hAnsi="Arial" w:cs="Arial"/>
                <w:noProof/>
                <w:sz w:val="18"/>
                <w:szCs w:val="18"/>
              </w:rPr>
              <w:t xml:space="preserve"> the economic processes and fenomenon in a specific tourism country/area, by using specific methos and tools of investigation, interpretation and evaluation ;</w:t>
            </w:r>
          </w:p>
          <w:p w:rsidR="0065412D" w:rsidRDefault="0065412D" w:rsidP="0065412D">
            <w:pPr>
              <w:numPr>
                <w:ilvl w:val="0"/>
                <w:numId w:val="1"/>
              </w:numPr>
              <w:rPr>
                <w:rFonts w:ascii="Arial" w:hAnsi="Arial" w:cs="Arial"/>
                <w:noProof/>
                <w:sz w:val="18"/>
                <w:szCs w:val="18"/>
              </w:rPr>
            </w:pPr>
            <w:r>
              <w:rPr>
                <w:rFonts w:ascii="Arial" w:hAnsi="Arial" w:cs="Arial"/>
                <w:sz w:val="18"/>
                <w:szCs w:val="18"/>
              </w:rPr>
              <w:t xml:space="preserve">Explain </w:t>
            </w:r>
            <w:r>
              <w:rPr>
                <w:rFonts w:ascii="Arial" w:hAnsi="Arial" w:cs="Arial"/>
                <w:noProof/>
                <w:sz w:val="18"/>
                <w:szCs w:val="18"/>
              </w:rPr>
              <w:t>the role of tourism for attending economic objectives  in a country/area ;</w:t>
            </w:r>
          </w:p>
          <w:p w:rsidR="0065412D" w:rsidRDefault="0065412D" w:rsidP="0065412D">
            <w:pPr>
              <w:numPr>
                <w:ilvl w:val="0"/>
                <w:numId w:val="1"/>
              </w:numPr>
              <w:rPr>
                <w:rFonts w:ascii="Arial" w:hAnsi="Arial" w:cs="Arial"/>
                <w:noProof/>
                <w:sz w:val="18"/>
                <w:szCs w:val="18"/>
              </w:rPr>
            </w:pPr>
            <w:r>
              <w:rPr>
                <w:rFonts w:ascii="Arial" w:hAnsi="Arial" w:cs="Arial"/>
                <w:sz w:val="18"/>
                <w:szCs w:val="18"/>
              </w:rPr>
              <w:t xml:space="preserve">Design </w:t>
            </w:r>
            <w:r>
              <w:rPr>
                <w:rFonts w:ascii="Arial" w:hAnsi="Arial" w:cs="Arial"/>
                <w:noProof/>
                <w:sz w:val="18"/>
                <w:szCs w:val="18"/>
              </w:rPr>
              <w:t>of the economic objectives of a country/area tourism and the specific tools for achieving them ;</w:t>
            </w:r>
          </w:p>
          <w:p w:rsidR="00661C16" w:rsidRPr="00C94DCA" w:rsidRDefault="0065412D" w:rsidP="0065412D">
            <w:pPr>
              <w:numPr>
                <w:ilvl w:val="0"/>
                <w:numId w:val="1"/>
              </w:numPr>
              <w:rPr>
                <w:rFonts w:ascii="Arial Narrow" w:hAnsi="Arial Narrow" w:cs="Arial"/>
                <w:lang w:val="ro-RO"/>
              </w:rPr>
            </w:pPr>
            <w:r>
              <w:rPr>
                <w:rFonts w:ascii="Arial" w:hAnsi="Arial" w:cs="Arial"/>
                <w:noProof/>
                <w:sz w:val="18"/>
                <w:szCs w:val="18"/>
              </w:rPr>
              <w:t>Lay out  touristique studies as a support for the management of tourism companies/institutions</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65412D" w:rsidRDefault="0065412D" w:rsidP="0065412D">
            <w:pPr>
              <w:jc w:val="both"/>
              <w:rPr>
                <w:rFonts w:ascii="Arial" w:hAnsi="Arial" w:cs="Arial"/>
                <w:sz w:val="18"/>
                <w:szCs w:val="18"/>
              </w:rPr>
            </w:pPr>
            <w:r>
              <w:rPr>
                <w:rFonts w:ascii="Arial" w:hAnsi="Arial" w:cs="Arial"/>
                <w:sz w:val="18"/>
                <w:szCs w:val="18"/>
              </w:rPr>
              <w:t xml:space="preserve">Introduction: the project’s which is going to be realized </w:t>
            </w:r>
          </w:p>
          <w:p w:rsidR="0065412D" w:rsidRDefault="0065412D" w:rsidP="00330113">
            <w:pPr>
              <w:rPr>
                <w:rFonts w:ascii="Arial" w:hAnsi="Arial" w:cs="Arial"/>
                <w:sz w:val="18"/>
                <w:szCs w:val="18"/>
              </w:rPr>
            </w:pPr>
            <w:r>
              <w:rPr>
                <w:rFonts w:ascii="Arial" w:hAnsi="Arial" w:cs="Arial"/>
                <w:sz w:val="18"/>
                <w:szCs w:val="18"/>
              </w:rPr>
              <w:t xml:space="preserve">Research on the </w:t>
            </w:r>
            <w:proofErr w:type="gramStart"/>
            <w:r>
              <w:rPr>
                <w:rFonts w:ascii="Arial" w:hAnsi="Arial" w:cs="Arial"/>
                <w:sz w:val="18"/>
                <w:szCs w:val="18"/>
              </w:rPr>
              <w:t>subject  „</w:t>
            </w:r>
            <w:proofErr w:type="gramEnd"/>
            <w:r>
              <w:rPr>
                <w:rFonts w:ascii="Arial" w:hAnsi="Arial" w:cs="Arial"/>
                <w:sz w:val="18"/>
                <w:szCs w:val="18"/>
              </w:rPr>
              <w:t>Measuring the international tourism and its economic effects”</w:t>
            </w:r>
          </w:p>
          <w:p w:rsidR="0065412D" w:rsidRDefault="0065412D" w:rsidP="00330113">
            <w:pPr>
              <w:rPr>
                <w:rFonts w:ascii="Arial" w:hAnsi="Arial" w:cs="Arial"/>
                <w:sz w:val="18"/>
                <w:szCs w:val="18"/>
              </w:rPr>
            </w:pPr>
            <w:r>
              <w:rPr>
                <w:rFonts w:ascii="Arial" w:hAnsi="Arial" w:cs="Arial"/>
                <w:sz w:val="18"/>
                <w:szCs w:val="18"/>
              </w:rPr>
              <w:t xml:space="preserve">The international tourism demand factors  </w:t>
            </w:r>
          </w:p>
          <w:p w:rsidR="0065412D" w:rsidRDefault="0065412D" w:rsidP="00330113">
            <w:pPr>
              <w:rPr>
                <w:rFonts w:ascii="Arial" w:hAnsi="Arial" w:cs="Arial"/>
                <w:sz w:val="18"/>
                <w:szCs w:val="18"/>
              </w:rPr>
            </w:pPr>
            <w:r>
              <w:rPr>
                <w:rFonts w:ascii="Arial" w:hAnsi="Arial" w:cs="Arial"/>
                <w:sz w:val="18"/>
                <w:szCs w:val="18"/>
              </w:rPr>
              <w:t>Tourism effects indicators</w:t>
            </w:r>
          </w:p>
          <w:p w:rsidR="0065412D" w:rsidRDefault="0065412D" w:rsidP="00330113">
            <w:pPr>
              <w:rPr>
                <w:rFonts w:ascii="Arial" w:hAnsi="Arial" w:cs="Arial"/>
                <w:sz w:val="18"/>
                <w:szCs w:val="18"/>
              </w:rPr>
            </w:pPr>
            <w:r>
              <w:rPr>
                <w:rFonts w:ascii="Arial" w:hAnsi="Arial" w:cs="Arial"/>
                <w:sz w:val="18"/>
                <w:szCs w:val="18"/>
              </w:rPr>
              <w:t>International tourism specialization – factors that affect the tourism offer</w:t>
            </w:r>
          </w:p>
          <w:p w:rsidR="0065412D" w:rsidRDefault="0065412D" w:rsidP="00330113">
            <w:pPr>
              <w:rPr>
                <w:rFonts w:ascii="Arial" w:hAnsi="Arial" w:cs="Arial"/>
                <w:sz w:val="18"/>
                <w:szCs w:val="18"/>
              </w:rPr>
            </w:pPr>
            <w:r>
              <w:rPr>
                <w:rFonts w:ascii="Arial" w:hAnsi="Arial" w:cs="Arial"/>
                <w:sz w:val="18"/>
                <w:szCs w:val="18"/>
              </w:rPr>
              <w:t>The employment in tourism</w:t>
            </w:r>
          </w:p>
          <w:p w:rsidR="0065412D" w:rsidRDefault="0065412D" w:rsidP="00330113">
            <w:pPr>
              <w:rPr>
                <w:rFonts w:ascii="Arial" w:hAnsi="Arial" w:cs="Arial"/>
                <w:sz w:val="18"/>
                <w:szCs w:val="18"/>
              </w:rPr>
            </w:pPr>
            <w:r>
              <w:rPr>
                <w:rFonts w:ascii="Arial" w:hAnsi="Arial" w:cs="Arial"/>
                <w:sz w:val="18"/>
                <w:szCs w:val="18"/>
              </w:rPr>
              <w:t>Projects presentation: Description of a country tourism potential from an economic point of view</w:t>
            </w:r>
          </w:p>
          <w:p w:rsidR="0065412D" w:rsidRDefault="00356C05" w:rsidP="00330113">
            <w:pPr>
              <w:rPr>
                <w:rFonts w:ascii="Arial" w:hAnsi="Arial" w:cs="Arial"/>
                <w:sz w:val="18"/>
                <w:szCs w:val="18"/>
              </w:rPr>
            </w:pPr>
            <w:r>
              <w:rPr>
                <w:rFonts w:ascii="Arial" w:hAnsi="Arial" w:cs="Arial"/>
                <w:sz w:val="18"/>
                <w:szCs w:val="18"/>
              </w:rPr>
              <w:t>Effects of the international tourism development on local communities</w:t>
            </w:r>
          </w:p>
          <w:p w:rsidR="00356C05" w:rsidRDefault="00356C05" w:rsidP="00356C05">
            <w:pPr>
              <w:jc w:val="both"/>
              <w:rPr>
                <w:rFonts w:ascii="Arial" w:hAnsi="Arial" w:cs="Arial"/>
                <w:sz w:val="18"/>
                <w:szCs w:val="18"/>
              </w:rPr>
            </w:pPr>
            <w:r>
              <w:rPr>
                <w:rFonts w:ascii="Arial" w:hAnsi="Arial" w:cs="Arial"/>
                <w:sz w:val="18"/>
                <w:szCs w:val="18"/>
              </w:rPr>
              <w:t xml:space="preserve">Tourism policies </w:t>
            </w:r>
          </w:p>
          <w:p w:rsidR="00356C05" w:rsidRDefault="00356C05" w:rsidP="00330113">
            <w:pPr>
              <w:rPr>
                <w:rFonts w:ascii="Arial" w:hAnsi="Arial" w:cs="Arial"/>
                <w:sz w:val="18"/>
                <w:szCs w:val="18"/>
              </w:rPr>
            </w:pPr>
            <w:r>
              <w:rPr>
                <w:rFonts w:ascii="Arial" w:hAnsi="Arial" w:cs="Arial"/>
                <w:sz w:val="18"/>
                <w:szCs w:val="18"/>
              </w:rPr>
              <w:t>Globalization and international tourism</w:t>
            </w:r>
          </w:p>
          <w:p w:rsidR="00356C05" w:rsidRDefault="00356C05" w:rsidP="00330113">
            <w:pPr>
              <w:rPr>
                <w:rFonts w:ascii="Arial" w:hAnsi="Arial" w:cs="Arial"/>
                <w:sz w:val="18"/>
                <w:szCs w:val="18"/>
              </w:rPr>
            </w:pPr>
            <w:r>
              <w:rPr>
                <w:rFonts w:ascii="Arial" w:hAnsi="Arial" w:cs="Arial"/>
                <w:sz w:val="18"/>
                <w:szCs w:val="18"/>
              </w:rPr>
              <w:t>The local community involvement in tourism activities</w:t>
            </w:r>
          </w:p>
          <w:p w:rsidR="00356C05" w:rsidRDefault="00356C05" w:rsidP="00330113">
            <w:pPr>
              <w:rPr>
                <w:rFonts w:ascii="Arial" w:hAnsi="Arial" w:cs="Arial"/>
                <w:sz w:val="18"/>
                <w:szCs w:val="18"/>
              </w:rPr>
            </w:pPr>
            <w:r>
              <w:rPr>
                <w:rFonts w:ascii="Arial" w:hAnsi="Arial" w:cs="Arial"/>
                <w:sz w:val="18"/>
                <w:szCs w:val="18"/>
              </w:rPr>
              <w:t>Cultural differences in international tourism</w:t>
            </w:r>
          </w:p>
          <w:p w:rsidR="00356C05" w:rsidRDefault="00356C05" w:rsidP="00356C05">
            <w:pPr>
              <w:tabs>
                <w:tab w:val="right" w:leader="dot" w:pos="9026"/>
              </w:tabs>
              <w:rPr>
                <w:rFonts w:ascii="Arial" w:hAnsi="Arial" w:cs="Arial"/>
                <w:sz w:val="18"/>
                <w:szCs w:val="18"/>
              </w:rPr>
            </w:pPr>
            <w:r>
              <w:rPr>
                <w:rFonts w:ascii="Arial" w:hAnsi="Arial" w:cs="Arial"/>
                <w:sz w:val="18"/>
                <w:szCs w:val="18"/>
              </w:rPr>
              <w:t xml:space="preserve">Implication of the new technologies and communication development on international tourism  </w:t>
            </w:r>
          </w:p>
          <w:p w:rsidR="00356C05" w:rsidRDefault="00356C05" w:rsidP="00330113">
            <w:pPr>
              <w:rPr>
                <w:rFonts w:ascii="Arial" w:hAnsi="Arial" w:cs="Arial"/>
                <w:sz w:val="18"/>
                <w:szCs w:val="18"/>
              </w:rPr>
            </w:pPr>
            <w:r>
              <w:rPr>
                <w:rFonts w:ascii="Arial" w:hAnsi="Arial" w:cs="Arial"/>
                <w:sz w:val="18"/>
                <w:szCs w:val="18"/>
              </w:rPr>
              <w:t xml:space="preserve">Project presentation  </w:t>
            </w:r>
          </w:p>
          <w:p w:rsidR="0065412D" w:rsidRPr="00FA1F9A" w:rsidRDefault="0065412D" w:rsidP="00330113">
            <w:pPr>
              <w:rPr>
                <w:rFonts w:ascii="Arial" w:hAnsi="Arial" w:cs="Arial"/>
                <w:sz w:val="18"/>
                <w:szCs w:val="18"/>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356C05" w:rsidRDefault="00356C05" w:rsidP="00356C05">
            <w:pPr>
              <w:jc w:val="both"/>
              <w:rPr>
                <w:rFonts w:ascii="Arial" w:hAnsi="Arial" w:cs="Arial"/>
                <w:sz w:val="18"/>
                <w:szCs w:val="18"/>
              </w:rPr>
            </w:pPr>
            <w:r>
              <w:rPr>
                <w:rFonts w:ascii="Arial" w:hAnsi="Arial" w:cs="Arial"/>
                <w:sz w:val="18"/>
                <w:szCs w:val="18"/>
              </w:rPr>
              <w:t xml:space="preserve">1. </w:t>
            </w:r>
            <w:proofErr w:type="spellStart"/>
            <w:r>
              <w:rPr>
                <w:rFonts w:ascii="Arial" w:hAnsi="Arial" w:cs="Arial"/>
                <w:sz w:val="18"/>
                <w:szCs w:val="18"/>
              </w:rPr>
              <w:t>Tatarusanu</w:t>
            </w:r>
            <w:proofErr w:type="spellEnd"/>
            <w:r>
              <w:rPr>
                <w:rFonts w:ascii="Arial" w:hAnsi="Arial" w:cs="Arial"/>
                <w:sz w:val="18"/>
                <w:szCs w:val="18"/>
              </w:rPr>
              <w:t xml:space="preserve">, M. (2016). </w:t>
            </w:r>
            <w:proofErr w:type="spellStart"/>
            <w:r>
              <w:rPr>
                <w:rFonts w:ascii="Arial" w:hAnsi="Arial" w:cs="Arial"/>
                <w:sz w:val="18"/>
                <w:szCs w:val="18"/>
              </w:rPr>
              <w:t>Turism</w:t>
            </w:r>
            <w:proofErr w:type="spellEnd"/>
            <w:r>
              <w:rPr>
                <w:rFonts w:ascii="Arial" w:hAnsi="Arial" w:cs="Arial"/>
                <w:sz w:val="18"/>
                <w:szCs w:val="18"/>
              </w:rPr>
              <w:t xml:space="preserve"> </w:t>
            </w:r>
            <w:proofErr w:type="spellStart"/>
            <w:r>
              <w:rPr>
                <w:rFonts w:ascii="Arial" w:hAnsi="Arial" w:cs="Arial"/>
                <w:sz w:val="18"/>
                <w:szCs w:val="18"/>
              </w:rPr>
              <w:t>internațional</w:t>
            </w:r>
            <w:proofErr w:type="spellEnd"/>
            <w:r>
              <w:rPr>
                <w:rFonts w:ascii="Arial" w:hAnsi="Arial" w:cs="Arial"/>
                <w:sz w:val="18"/>
                <w:szCs w:val="18"/>
              </w:rPr>
              <w:t xml:space="preserve">. </w:t>
            </w:r>
            <w:proofErr w:type="spellStart"/>
            <w:r>
              <w:rPr>
                <w:rFonts w:ascii="Arial" w:hAnsi="Arial" w:cs="Arial"/>
                <w:sz w:val="18"/>
                <w:szCs w:val="18"/>
              </w:rPr>
              <w:t>Concepte</w:t>
            </w:r>
            <w:proofErr w:type="spellEnd"/>
            <w:r>
              <w:rPr>
                <w:rFonts w:ascii="Arial" w:hAnsi="Arial" w:cs="Arial"/>
                <w:sz w:val="18"/>
                <w:szCs w:val="18"/>
              </w:rPr>
              <w:t xml:space="preserve"> de </w:t>
            </w:r>
            <w:proofErr w:type="spellStart"/>
            <w:r>
              <w:rPr>
                <w:rFonts w:ascii="Arial" w:hAnsi="Arial" w:cs="Arial"/>
                <w:sz w:val="18"/>
                <w:szCs w:val="18"/>
              </w:rPr>
              <w:t>bază</w:t>
            </w:r>
            <w:proofErr w:type="spellEnd"/>
            <w:r>
              <w:rPr>
                <w:rFonts w:ascii="Arial" w:hAnsi="Arial" w:cs="Arial"/>
                <w:sz w:val="18"/>
                <w:szCs w:val="18"/>
              </w:rPr>
              <w:t xml:space="preserve">, </w:t>
            </w:r>
            <w:proofErr w:type="spellStart"/>
            <w:r>
              <w:rPr>
                <w:rFonts w:ascii="Arial" w:hAnsi="Arial" w:cs="Arial"/>
                <w:sz w:val="18"/>
                <w:szCs w:val="18"/>
              </w:rPr>
              <w:t>Editura</w:t>
            </w:r>
            <w:proofErr w:type="spellEnd"/>
            <w:r>
              <w:rPr>
                <w:rFonts w:ascii="Arial" w:hAnsi="Arial" w:cs="Arial"/>
                <w:sz w:val="18"/>
                <w:szCs w:val="18"/>
              </w:rPr>
              <w:t xml:space="preserve"> </w:t>
            </w:r>
            <w:proofErr w:type="spellStart"/>
            <w:r>
              <w:rPr>
                <w:rFonts w:ascii="Arial" w:hAnsi="Arial" w:cs="Arial"/>
                <w:sz w:val="18"/>
                <w:szCs w:val="18"/>
              </w:rPr>
              <w:t>Tehnopress</w:t>
            </w:r>
            <w:proofErr w:type="spellEnd"/>
            <w:r>
              <w:rPr>
                <w:rFonts w:ascii="Arial" w:hAnsi="Arial" w:cs="Arial"/>
                <w:sz w:val="18"/>
                <w:szCs w:val="18"/>
              </w:rPr>
              <w:t xml:space="preserve">, </w:t>
            </w:r>
            <w:proofErr w:type="spellStart"/>
            <w:r>
              <w:rPr>
                <w:rFonts w:ascii="Arial" w:hAnsi="Arial" w:cs="Arial"/>
                <w:sz w:val="18"/>
                <w:szCs w:val="18"/>
              </w:rPr>
              <w:t>Iași</w:t>
            </w:r>
            <w:proofErr w:type="spellEnd"/>
          </w:p>
          <w:p w:rsidR="00356C05" w:rsidRDefault="00356C05" w:rsidP="00356C05">
            <w:pPr>
              <w:jc w:val="both"/>
              <w:rPr>
                <w:rFonts w:ascii="Arial" w:hAnsi="Arial" w:cs="Arial"/>
                <w:sz w:val="18"/>
                <w:szCs w:val="18"/>
              </w:rPr>
            </w:pPr>
            <w:r>
              <w:rPr>
                <w:rFonts w:ascii="Arial" w:hAnsi="Arial" w:cs="Arial"/>
                <w:sz w:val="18"/>
                <w:szCs w:val="18"/>
              </w:rPr>
              <w:t xml:space="preserve">2. </w:t>
            </w:r>
            <w:proofErr w:type="spellStart"/>
            <w:r>
              <w:rPr>
                <w:rFonts w:ascii="Arial" w:hAnsi="Arial" w:cs="Arial"/>
                <w:sz w:val="18"/>
                <w:szCs w:val="18"/>
              </w:rPr>
              <w:t>Tatarusanu</w:t>
            </w:r>
            <w:proofErr w:type="spellEnd"/>
            <w:r>
              <w:rPr>
                <w:rFonts w:ascii="Arial" w:hAnsi="Arial" w:cs="Arial"/>
                <w:sz w:val="18"/>
                <w:szCs w:val="18"/>
              </w:rPr>
              <w:t xml:space="preserve">, M. (2011). O </w:t>
            </w:r>
            <w:proofErr w:type="spellStart"/>
            <w:r>
              <w:rPr>
                <w:rFonts w:ascii="Arial" w:hAnsi="Arial" w:cs="Arial"/>
                <w:sz w:val="18"/>
                <w:szCs w:val="18"/>
              </w:rPr>
              <w:t>perspectivă</w:t>
            </w:r>
            <w:proofErr w:type="spellEnd"/>
            <w:r>
              <w:rPr>
                <w:rFonts w:ascii="Arial" w:hAnsi="Arial" w:cs="Arial"/>
                <w:sz w:val="18"/>
                <w:szCs w:val="18"/>
              </w:rPr>
              <w:t xml:space="preserve"> </w:t>
            </w:r>
            <w:proofErr w:type="spellStart"/>
            <w:r>
              <w:rPr>
                <w:rFonts w:ascii="Arial" w:hAnsi="Arial" w:cs="Arial"/>
                <w:sz w:val="18"/>
                <w:szCs w:val="18"/>
              </w:rPr>
              <w:t>economică</w:t>
            </w:r>
            <w:proofErr w:type="spellEnd"/>
            <w:r>
              <w:rPr>
                <w:rFonts w:ascii="Arial" w:hAnsi="Arial" w:cs="Arial"/>
                <w:sz w:val="18"/>
                <w:szCs w:val="18"/>
              </w:rPr>
              <w:t xml:space="preserve"> </w:t>
            </w:r>
            <w:proofErr w:type="spellStart"/>
            <w:r>
              <w:rPr>
                <w:rFonts w:ascii="Arial" w:hAnsi="Arial" w:cs="Arial"/>
                <w:sz w:val="18"/>
                <w:szCs w:val="18"/>
              </w:rPr>
              <w:t>asupra</w:t>
            </w:r>
            <w:proofErr w:type="spellEnd"/>
            <w:r>
              <w:rPr>
                <w:rFonts w:ascii="Arial" w:hAnsi="Arial" w:cs="Arial"/>
                <w:sz w:val="18"/>
                <w:szCs w:val="18"/>
              </w:rPr>
              <w:t xml:space="preserve"> </w:t>
            </w:r>
            <w:proofErr w:type="spellStart"/>
            <w:r>
              <w:rPr>
                <w:rFonts w:ascii="Arial" w:hAnsi="Arial" w:cs="Arial"/>
                <w:sz w:val="18"/>
                <w:szCs w:val="18"/>
              </w:rPr>
              <w:t>turismului</w:t>
            </w:r>
            <w:proofErr w:type="spellEnd"/>
            <w:r>
              <w:rPr>
                <w:rFonts w:ascii="Arial" w:hAnsi="Arial" w:cs="Arial"/>
                <w:sz w:val="18"/>
                <w:szCs w:val="18"/>
              </w:rPr>
              <w:t xml:space="preserve"> </w:t>
            </w:r>
            <w:proofErr w:type="spellStart"/>
            <w:r>
              <w:rPr>
                <w:rFonts w:ascii="Arial" w:hAnsi="Arial" w:cs="Arial"/>
                <w:sz w:val="18"/>
                <w:szCs w:val="18"/>
              </w:rPr>
              <w:t>internațional</w:t>
            </w:r>
            <w:proofErr w:type="spellEnd"/>
            <w:r>
              <w:rPr>
                <w:rFonts w:ascii="Arial" w:hAnsi="Arial" w:cs="Arial"/>
                <w:sz w:val="18"/>
                <w:szCs w:val="18"/>
              </w:rPr>
              <w:t xml:space="preserve">, </w:t>
            </w:r>
            <w:proofErr w:type="spellStart"/>
            <w:r>
              <w:rPr>
                <w:rFonts w:ascii="Arial" w:hAnsi="Arial" w:cs="Arial"/>
                <w:sz w:val="18"/>
                <w:szCs w:val="18"/>
              </w:rPr>
              <w:t>Editura</w:t>
            </w:r>
            <w:proofErr w:type="spellEnd"/>
            <w:r>
              <w:rPr>
                <w:rFonts w:ascii="Arial" w:hAnsi="Arial" w:cs="Arial"/>
                <w:sz w:val="18"/>
                <w:szCs w:val="18"/>
              </w:rPr>
              <w:t xml:space="preserve"> </w:t>
            </w:r>
            <w:proofErr w:type="spellStart"/>
            <w:r>
              <w:rPr>
                <w:rFonts w:ascii="Arial" w:hAnsi="Arial" w:cs="Arial"/>
                <w:sz w:val="18"/>
                <w:szCs w:val="18"/>
              </w:rPr>
              <w:t>Tehnopress</w:t>
            </w:r>
            <w:proofErr w:type="spellEnd"/>
            <w:r>
              <w:rPr>
                <w:rFonts w:ascii="Arial" w:hAnsi="Arial" w:cs="Arial"/>
                <w:sz w:val="18"/>
                <w:szCs w:val="18"/>
              </w:rPr>
              <w:t xml:space="preserve">, </w:t>
            </w:r>
            <w:proofErr w:type="spellStart"/>
            <w:proofErr w:type="gramStart"/>
            <w:r>
              <w:rPr>
                <w:rFonts w:ascii="Arial" w:hAnsi="Arial" w:cs="Arial"/>
                <w:sz w:val="18"/>
                <w:szCs w:val="18"/>
              </w:rPr>
              <w:t>Iași</w:t>
            </w:r>
            <w:proofErr w:type="spellEnd"/>
            <w:r>
              <w:rPr>
                <w:rFonts w:ascii="Arial" w:hAnsi="Arial" w:cs="Arial"/>
                <w:sz w:val="18"/>
                <w:szCs w:val="18"/>
              </w:rPr>
              <w:t xml:space="preserve"> ;</w:t>
            </w:r>
            <w:proofErr w:type="gramEnd"/>
            <w:r>
              <w:rPr>
                <w:rFonts w:ascii="Arial" w:hAnsi="Arial" w:cs="Arial"/>
                <w:sz w:val="18"/>
                <w:szCs w:val="18"/>
              </w:rPr>
              <w:t xml:space="preserve"> </w:t>
            </w:r>
          </w:p>
          <w:p w:rsidR="00356C05" w:rsidRDefault="00356C05" w:rsidP="00356C05">
            <w:pPr>
              <w:jc w:val="both"/>
              <w:rPr>
                <w:rFonts w:ascii="Arial" w:hAnsi="Arial" w:cs="Arial"/>
                <w:sz w:val="18"/>
                <w:szCs w:val="18"/>
              </w:rPr>
            </w:pPr>
            <w:r>
              <w:rPr>
                <w:rFonts w:ascii="Arial" w:hAnsi="Arial" w:cs="Arial"/>
                <w:sz w:val="18"/>
                <w:szCs w:val="18"/>
              </w:rPr>
              <w:t xml:space="preserve">3.  </w:t>
            </w:r>
            <w:r>
              <w:rPr>
                <w:rFonts w:ascii="Arial" w:hAnsi="Arial" w:cs="Arial"/>
                <w:bCs/>
                <w:sz w:val="18"/>
                <w:szCs w:val="18"/>
              </w:rPr>
              <w:t xml:space="preserve">OCDE, (2018). </w:t>
            </w:r>
            <w:r>
              <w:rPr>
                <w:rFonts w:ascii="Arial" w:hAnsi="Arial" w:cs="Arial"/>
                <w:bCs/>
                <w:i/>
                <w:sz w:val="18"/>
                <w:szCs w:val="18"/>
              </w:rPr>
              <w:t>OECD Tourism Trends and Policies. 2018. Highlights</w:t>
            </w:r>
            <w:proofErr w:type="gramStart"/>
            <w:r>
              <w:rPr>
                <w:rFonts w:ascii="Arial" w:hAnsi="Arial" w:cs="Arial"/>
                <w:bCs/>
                <w:sz w:val="18"/>
                <w:szCs w:val="18"/>
              </w:rPr>
              <w:t>, ,</w:t>
            </w:r>
            <w:proofErr w:type="gramEnd"/>
            <w:r>
              <w:rPr>
                <w:rFonts w:ascii="Arial" w:hAnsi="Arial" w:cs="Arial"/>
                <w:bCs/>
                <w:sz w:val="18"/>
                <w:szCs w:val="18"/>
              </w:rPr>
              <w:t xml:space="preserve">  https://www.oecd.org/cfe/tourism/2018-Tourism-Trends-Policies-Highlights-ENG.pdf;</w:t>
            </w:r>
          </w:p>
          <w:p w:rsidR="00356C05" w:rsidRDefault="00356C05" w:rsidP="00356C05">
            <w:pPr>
              <w:jc w:val="both"/>
              <w:rPr>
                <w:rFonts w:ascii="Arial" w:hAnsi="Arial" w:cs="Arial"/>
                <w:sz w:val="18"/>
                <w:szCs w:val="18"/>
              </w:rPr>
            </w:pPr>
            <w:r>
              <w:rPr>
                <w:rFonts w:ascii="Arial" w:hAnsi="Arial" w:cs="Arial"/>
                <w:sz w:val="18"/>
                <w:szCs w:val="18"/>
              </w:rPr>
              <w:t xml:space="preserve">4. World Travel and Tourism Council, 2018. Travel and Tourism. Economic Impact </w:t>
            </w:r>
            <w:proofErr w:type="gramStart"/>
            <w:r>
              <w:rPr>
                <w:rFonts w:ascii="Arial" w:hAnsi="Arial" w:cs="Arial"/>
                <w:sz w:val="18"/>
                <w:szCs w:val="18"/>
              </w:rPr>
              <w:t>2018..</w:t>
            </w:r>
            <w:proofErr w:type="gramEnd"/>
            <w:r>
              <w:rPr>
                <w:rFonts w:ascii="Arial" w:hAnsi="Arial" w:cs="Arial"/>
                <w:sz w:val="18"/>
                <w:szCs w:val="18"/>
              </w:rPr>
              <w:t xml:space="preserve"> </w:t>
            </w:r>
            <w:proofErr w:type="gramStart"/>
            <w:r>
              <w:rPr>
                <w:rFonts w:ascii="Arial" w:hAnsi="Arial" w:cs="Arial"/>
                <w:sz w:val="18"/>
                <w:szCs w:val="18"/>
              </w:rPr>
              <w:t>Word,  https://www.wttc.org/-/media/files/reports/economic-impact-research/regions-2018/world2018.pdf</w:t>
            </w:r>
            <w:proofErr w:type="gramEnd"/>
          </w:p>
          <w:p w:rsidR="00356C05" w:rsidRDefault="00356C05" w:rsidP="00356C05">
            <w:pPr>
              <w:framePr w:hSpace="180" w:wrap="around" w:vAnchor="text" w:hAnchor="margin" w:y="170"/>
              <w:ind w:left="57"/>
              <w:rPr>
                <w:rFonts w:ascii="Arial" w:hAnsi="Arial" w:cs="Arial"/>
                <w:sz w:val="18"/>
                <w:szCs w:val="18"/>
              </w:rPr>
            </w:pPr>
            <w:r>
              <w:rPr>
                <w:rFonts w:ascii="Arial" w:hAnsi="Arial" w:cs="Arial"/>
                <w:sz w:val="18"/>
                <w:szCs w:val="18"/>
              </w:rPr>
              <w:t>5. Commission of The European Communities of Eurostat, (2008), 2008 Tourism Satellite Account: Recommended Methodological Framework (TSA: RMF 2008)</w:t>
            </w:r>
          </w:p>
          <w:p w:rsidR="00330113" w:rsidRPr="00C94DCA" w:rsidRDefault="00330113" w:rsidP="00330113">
            <w:pPr>
              <w:pStyle w:val="Default"/>
              <w:jc w:val="both"/>
              <w:rPr>
                <w:rFonts w:ascii="Arial Narrow" w:hAnsi="Arial Narrow"/>
                <w:sz w:val="22"/>
                <w:szCs w:val="22"/>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65412D" w:rsidRDefault="0065412D" w:rsidP="0065412D">
            <w:pPr>
              <w:jc w:val="both"/>
              <w:rPr>
                <w:rFonts w:ascii="Arial" w:hAnsi="Arial" w:cs="Arial"/>
                <w:sz w:val="18"/>
                <w:szCs w:val="18"/>
              </w:rPr>
            </w:pPr>
            <w:r>
              <w:rPr>
                <w:rFonts w:ascii="Arial" w:hAnsi="Arial" w:cs="Arial"/>
                <w:sz w:val="18"/>
                <w:szCs w:val="18"/>
              </w:rPr>
              <w:t xml:space="preserve">Introduction: the project’s which is going to be realized </w:t>
            </w:r>
          </w:p>
          <w:p w:rsidR="007A0C73" w:rsidRDefault="0065412D" w:rsidP="007A0C73">
            <w:pPr>
              <w:jc w:val="both"/>
              <w:rPr>
                <w:rFonts w:ascii="Arial" w:hAnsi="Arial" w:cs="Arial"/>
                <w:sz w:val="18"/>
                <w:szCs w:val="18"/>
              </w:rPr>
            </w:pPr>
            <w:r>
              <w:rPr>
                <w:rFonts w:ascii="Arial" w:hAnsi="Arial" w:cs="Arial"/>
                <w:sz w:val="18"/>
                <w:szCs w:val="18"/>
              </w:rPr>
              <w:t xml:space="preserve">Research on the </w:t>
            </w:r>
            <w:proofErr w:type="gramStart"/>
            <w:r>
              <w:rPr>
                <w:rFonts w:ascii="Arial" w:hAnsi="Arial" w:cs="Arial"/>
                <w:sz w:val="18"/>
                <w:szCs w:val="18"/>
              </w:rPr>
              <w:t>subject  „</w:t>
            </w:r>
            <w:proofErr w:type="gramEnd"/>
            <w:r>
              <w:rPr>
                <w:rFonts w:ascii="Arial" w:hAnsi="Arial" w:cs="Arial"/>
                <w:sz w:val="18"/>
                <w:szCs w:val="18"/>
              </w:rPr>
              <w:t>Measuring the international tourism and its economic effects”</w:t>
            </w:r>
          </w:p>
          <w:p w:rsidR="0065412D" w:rsidRDefault="0065412D" w:rsidP="007A0C73">
            <w:pPr>
              <w:jc w:val="both"/>
              <w:rPr>
                <w:rFonts w:ascii="Arial" w:hAnsi="Arial" w:cs="Arial"/>
                <w:sz w:val="18"/>
                <w:szCs w:val="18"/>
              </w:rPr>
            </w:pPr>
            <w:r>
              <w:rPr>
                <w:rFonts w:ascii="Arial" w:hAnsi="Arial" w:cs="Arial"/>
                <w:sz w:val="18"/>
                <w:szCs w:val="18"/>
              </w:rPr>
              <w:lastRenderedPageBreak/>
              <w:t xml:space="preserve">The international tourism demand factors  </w:t>
            </w:r>
          </w:p>
          <w:p w:rsidR="0065412D" w:rsidRDefault="0065412D" w:rsidP="007A0C73">
            <w:pPr>
              <w:jc w:val="both"/>
              <w:rPr>
                <w:rFonts w:ascii="Arial" w:hAnsi="Arial" w:cs="Arial"/>
                <w:sz w:val="18"/>
                <w:szCs w:val="18"/>
              </w:rPr>
            </w:pPr>
            <w:r>
              <w:rPr>
                <w:rFonts w:ascii="Arial" w:hAnsi="Arial" w:cs="Arial"/>
                <w:sz w:val="18"/>
                <w:szCs w:val="18"/>
              </w:rPr>
              <w:t>Tourism effects indicators</w:t>
            </w:r>
          </w:p>
          <w:p w:rsidR="0065412D" w:rsidRDefault="0065412D" w:rsidP="007A0C73">
            <w:pPr>
              <w:jc w:val="both"/>
              <w:rPr>
                <w:rFonts w:ascii="Arial" w:hAnsi="Arial" w:cs="Arial"/>
                <w:sz w:val="18"/>
                <w:szCs w:val="18"/>
              </w:rPr>
            </w:pPr>
            <w:r>
              <w:rPr>
                <w:rFonts w:ascii="Arial" w:hAnsi="Arial" w:cs="Arial"/>
                <w:sz w:val="18"/>
                <w:szCs w:val="18"/>
              </w:rPr>
              <w:t>International tourism specialization – factors that affect the tourism offer</w:t>
            </w:r>
          </w:p>
          <w:p w:rsidR="0065412D" w:rsidRDefault="0065412D" w:rsidP="007A0C73">
            <w:pPr>
              <w:jc w:val="both"/>
              <w:rPr>
                <w:rFonts w:ascii="Arial" w:hAnsi="Arial" w:cs="Arial"/>
                <w:sz w:val="18"/>
                <w:szCs w:val="18"/>
              </w:rPr>
            </w:pPr>
            <w:r>
              <w:rPr>
                <w:rFonts w:ascii="Arial" w:hAnsi="Arial" w:cs="Arial"/>
                <w:sz w:val="18"/>
                <w:szCs w:val="18"/>
              </w:rPr>
              <w:t>The employment in tourism</w:t>
            </w:r>
          </w:p>
          <w:p w:rsidR="0065412D" w:rsidRDefault="0065412D" w:rsidP="007A0C73">
            <w:pPr>
              <w:jc w:val="both"/>
              <w:rPr>
                <w:rFonts w:ascii="Arial" w:hAnsi="Arial" w:cs="Arial"/>
                <w:sz w:val="18"/>
                <w:szCs w:val="18"/>
              </w:rPr>
            </w:pPr>
            <w:r>
              <w:rPr>
                <w:rFonts w:ascii="Arial" w:hAnsi="Arial" w:cs="Arial"/>
                <w:sz w:val="18"/>
                <w:szCs w:val="18"/>
              </w:rPr>
              <w:t>Projects presentation: Description of a country tourism potential from an economic point of view</w:t>
            </w:r>
          </w:p>
          <w:p w:rsidR="0065412D" w:rsidRDefault="0065412D" w:rsidP="007A0C73">
            <w:pPr>
              <w:jc w:val="both"/>
              <w:rPr>
                <w:rFonts w:ascii="Arial" w:hAnsi="Arial" w:cs="Arial"/>
                <w:sz w:val="18"/>
                <w:szCs w:val="18"/>
              </w:rPr>
            </w:pPr>
            <w:r>
              <w:rPr>
                <w:rFonts w:ascii="Arial" w:hAnsi="Arial" w:cs="Arial"/>
                <w:sz w:val="18"/>
                <w:szCs w:val="18"/>
              </w:rPr>
              <w:t>Effects of the international tourism development on local communities</w:t>
            </w:r>
          </w:p>
          <w:p w:rsidR="0065412D" w:rsidRDefault="0065412D" w:rsidP="0065412D">
            <w:pPr>
              <w:jc w:val="both"/>
              <w:rPr>
                <w:rFonts w:ascii="Arial" w:hAnsi="Arial" w:cs="Arial"/>
                <w:sz w:val="18"/>
                <w:szCs w:val="18"/>
              </w:rPr>
            </w:pPr>
            <w:r>
              <w:rPr>
                <w:rFonts w:ascii="Arial" w:hAnsi="Arial" w:cs="Arial"/>
                <w:sz w:val="18"/>
                <w:szCs w:val="18"/>
              </w:rPr>
              <w:t xml:space="preserve">Tourism policies </w:t>
            </w:r>
          </w:p>
          <w:p w:rsidR="0065412D" w:rsidRDefault="0065412D" w:rsidP="007A0C73">
            <w:pPr>
              <w:jc w:val="both"/>
              <w:rPr>
                <w:rFonts w:ascii="Arial" w:hAnsi="Arial" w:cs="Arial"/>
                <w:sz w:val="18"/>
                <w:szCs w:val="18"/>
              </w:rPr>
            </w:pPr>
            <w:r>
              <w:rPr>
                <w:rFonts w:ascii="Arial" w:hAnsi="Arial" w:cs="Arial"/>
                <w:sz w:val="18"/>
                <w:szCs w:val="18"/>
              </w:rPr>
              <w:t>Globalization and international tourism</w:t>
            </w:r>
          </w:p>
          <w:p w:rsidR="0065412D" w:rsidRDefault="0065412D" w:rsidP="007A0C73">
            <w:pPr>
              <w:jc w:val="both"/>
              <w:rPr>
                <w:rFonts w:ascii="Arial" w:hAnsi="Arial" w:cs="Arial"/>
                <w:sz w:val="18"/>
                <w:szCs w:val="18"/>
              </w:rPr>
            </w:pPr>
            <w:r>
              <w:rPr>
                <w:rFonts w:ascii="Arial" w:hAnsi="Arial" w:cs="Arial"/>
                <w:sz w:val="18"/>
                <w:szCs w:val="18"/>
              </w:rPr>
              <w:t>The local community involvement in tourism activities</w:t>
            </w:r>
          </w:p>
          <w:p w:rsidR="0065412D" w:rsidRDefault="0065412D" w:rsidP="007A0C73">
            <w:pPr>
              <w:jc w:val="both"/>
              <w:rPr>
                <w:rFonts w:ascii="Arial" w:hAnsi="Arial" w:cs="Arial"/>
                <w:sz w:val="18"/>
                <w:szCs w:val="18"/>
              </w:rPr>
            </w:pPr>
            <w:r>
              <w:rPr>
                <w:rFonts w:ascii="Arial" w:hAnsi="Arial" w:cs="Arial"/>
                <w:sz w:val="18"/>
                <w:szCs w:val="18"/>
              </w:rPr>
              <w:t>Cultural differences in international tourism</w:t>
            </w:r>
          </w:p>
          <w:p w:rsidR="0065412D" w:rsidRDefault="0065412D" w:rsidP="0065412D">
            <w:pPr>
              <w:tabs>
                <w:tab w:val="right" w:leader="dot" w:pos="9026"/>
              </w:tabs>
              <w:rPr>
                <w:rFonts w:ascii="Arial" w:hAnsi="Arial" w:cs="Arial"/>
                <w:sz w:val="18"/>
                <w:szCs w:val="18"/>
              </w:rPr>
            </w:pPr>
            <w:r>
              <w:rPr>
                <w:rFonts w:ascii="Arial" w:hAnsi="Arial" w:cs="Arial"/>
                <w:sz w:val="18"/>
                <w:szCs w:val="18"/>
              </w:rPr>
              <w:t xml:space="preserve">Implication of the new technologies and communication development on international tourism  </w:t>
            </w:r>
          </w:p>
          <w:p w:rsidR="0065412D" w:rsidRPr="00C94DCA" w:rsidRDefault="0065412D" w:rsidP="007A0C73">
            <w:pPr>
              <w:jc w:val="both"/>
              <w:rPr>
                <w:rFonts w:ascii="Arial Narrow" w:hAnsi="Arial Narrow" w:cs="Arial"/>
                <w:lang w:val="ro-RO"/>
              </w:rPr>
            </w:pPr>
            <w:r>
              <w:rPr>
                <w:rFonts w:ascii="Arial" w:hAnsi="Arial" w:cs="Arial"/>
                <w:sz w:val="18"/>
                <w:szCs w:val="18"/>
              </w:rPr>
              <w:t>Project presentation</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7A0C73" w:rsidRDefault="007A0C73" w:rsidP="007A0C73">
            <w:pPr>
              <w:rPr>
                <w:rFonts w:ascii="Arial" w:hAnsi="Arial" w:cs="Arial"/>
                <w:noProof/>
                <w:sz w:val="18"/>
                <w:szCs w:val="18"/>
                <w:lang w:val="ro-RO"/>
              </w:rPr>
            </w:pPr>
            <w:r>
              <w:rPr>
                <w:rFonts w:ascii="Arial" w:hAnsi="Arial" w:cs="Arial"/>
                <w:bCs/>
                <w:noProof/>
                <w:sz w:val="18"/>
                <w:szCs w:val="18"/>
                <w:lang w:val="ro-RO"/>
              </w:rPr>
              <w:t xml:space="preserve">1. </w:t>
            </w:r>
            <w:r>
              <w:rPr>
                <w:rFonts w:ascii="Arial" w:hAnsi="Arial" w:cs="Arial"/>
                <w:noProof/>
                <w:sz w:val="18"/>
                <w:szCs w:val="18"/>
                <w:lang w:val="ro-RO"/>
              </w:rPr>
              <w:t xml:space="preserve"> Competenţe digitale - </w:t>
            </w:r>
            <w:hyperlink r:id="rId5" w:history="1">
              <w:r>
                <w:rPr>
                  <w:rStyle w:val="Hyperlink"/>
                  <w:rFonts w:ascii="Arial" w:hAnsi="Arial" w:cs="Arial"/>
                  <w:noProof/>
                  <w:sz w:val="18"/>
                  <w:szCs w:val="18"/>
                  <w:lang w:val="ro-RO"/>
                </w:rPr>
                <w:t>http://www.competentedigitale.ro/</w:t>
              </w:r>
            </w:hyperlink>
          </w:p>
          <w:p w:rsidR="007A0C73" w:rsidRDefault="007A0C73" w:rsidP="007A0C73">
            <w:pPr>
              <w:rPr>
                <w:rFonts w:ascii="Arial" w:hAnsi="Arial" w:cs="Arial"/>
                <w:noProof/>
                <w:sz w:val="18"/>
                <w:szCs w:val="18"/>
                <w:lang w:val="ro-RO"/>
              </w:rPr>
            </w:pPr>
            <w:r>
              <w:rPr>
                <w:rFonts w:ascii="Arial" w:hAnsi="Arial" w:cs="Arial"/>
                <w:bCs/>
                <w:noProof/>
                <w:sz w:val="18"/>
                <w:szCs w:val="18"/>
                <w:lang w:val="ro-RO"/>
              </w:rPr>
              <w:t xml:space="preserve">2. Wang W, Microsoft Office 2016 for Dummies, 2016,  Wiley Indicia PvtLtd, </w:t>
            </w:r>
          </w:p>
          <w:p w:rsidR="007A0C73" w:rsidRDefault="007A0C73" w:rsidP="007A0C73">
            <w:pPr>
              <w:jc w:val="both"/>
              <w:rPr>
                <w:rFonts w:ascii="Arial" w:eastAsia="Times New Roman" w:hAnsi="Arial" w:cs="Arial"/>
                <w:bCs/>
                <w:noProof/>
                <w:sz w:val="18"/>
                <w:szCs w:val="18"/>
                <w:lang w:val="ro-RO"/>
              </w:rPr>
            </w:pPr>
            <w:r>
              <w:rPr>
                <w:rFonts w:ascii="Arial" w:hAnsi="Arial" w:cs="Arial"/>
                <w:bCs/>
                <w:noProof/>
                <w:sz w:val="18"/>
                <w:szCs w:val="18"/>
                <w:lang w:val="ro-RO"/>
              </w:rPr>
              <w:t>3.</w:t>
            </w:r>
            <w:r>
              <w:rPr>
                <w:rFonts w:ascii="Arial" w:eastAsia="Times New Roman" w:hAnsi="Arial" w:cs="Arial"/>
                <w:bCs/>
                <w:noProof/>
                <w:sz w:val="18"/>
                <w:szCs w:val="18"/>
                <w:lang w:val="ro-RO"/>
              </w:rPr>
              <w:t>What is raster data http://webhelp.esri.com/arcgisdesktop/9.2/index.cfm?TopicName=What_is_raster_data%3F</w:t>
            </w:r>
          </w:p>
          <w:p w:rsidR="007A0C73" w:rsidRDefault="007A0C73" w:rsidP="007A0C73">
            <w:pPr>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4. Introduction to Vector Data http://www.indiana.edu/~gisci/courses/g338/lectures/introduction_vector.html</w:t>
            </w:r>
          </w:p>
          <w:p w:rsidR="007A0C73" w:rsidRDefault="007A0C73" w:rsidP="007A0C73">
            <w:pPr>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 xml:space="preserve"> www.microsoft.com/windows </w:t>
            </w:r>
          </w:p>
          <w:p w:rsidR="007A0C73" w:rsidRDefault="007A0C73" w:rsidP="007A0C73">
            <w:pPr>
              <w:pStyle w:val="ColorfulList-Accent11"/>
              <w:ind w:left="57"/>
              <w:rPr>
                <w:rFonts w:ascii="Arial" w:hAnsi="Arial" w:cs="Arial"/>
                <w:noProof/>
                <w:sz w:val="18"/>
                <w:szCs w:val="18"/>
              </w:rPr>
            </w:pPr>
            <w:r>
              <w:rPr>
                <w:rFonts w:ascii="Arial" w:hAnsi="Arial" w:cs="Arial"/>
                <w:bCs/>
                <w:noProof/>
                <w:sz w:val="18"/>
                <w:szCs w:val="18"/>
                <w:lang w:val="ro-RO"/>
              </w:rPr>
              <w:t>5</w:t>
            </w:r>
            <w:r>
              <w:rPr>
                <w:rFonts w:ascii="Arial" w:hAnsi="Arial" w:cs="Arial"/>
                <w:noProof/>
                <w:sz w:val="18"/>
                <w:szCs w:val="18"/>
              </w:rPr>
              <w:t xml:space="preserve">. Longley P.A., Goodchild M.F., Maguire D.J., and Rhinnd D.W., 1991 - Geographic Information Systems, Wiley - </w:t>
            </w:r>
            <w:hyperlink r:id="rId6" w:history="1">
              <w:r>
                <w:rPr>
                  <w:rStyle w:val="Hyperlink"/>
                  <w:rFonts w:ascii="Arial" w:hAnsi="Arial" w:cs="Arial"/>
                  <w:noProof/>
                  <w:sz w:val="18"/>
                  <w:szCs w:val="18"/>
                </w:rPr>
                <w:t>http://www.wiley.com/legacy/wileychi/gis/volumes.html</w:t>
              </w:r>
            </w:hyperlink>
          </w:p>
          <w:p w:rsidR="007A0C73" w:rsidRDefault="007A0C73" w:rsidP="007A0C73">
            <w:pPr>
              <w:pStyle w:val="ColorfulList-Accent11"/>
              <w:ind w:left="57"/>
              <w:rPr>
                <w:rFonts w:ascii="Arial" w:hAnsi="Arial" w:cs="Arial"/>
                <w:noProof/>
                <w:sz w:val="18"/>
                <w:szCs w:val="18"/>
              </w:rPr>
            </w:pPr>
            <w:r>
              <w:rPr>
                <w:rFonts w:ascii="Arial" w:hAnsi="Arial" w:cs="Arial"/>
                <w:bCs/>
                <w:noProof/>
                <w:sz w:val="18"/>
                <w:szCs w:val="18"/>
                <w:lang w:val="ro-RO"/>
              </w:rPr>
              <w:t>6.</w:t>
            </w:r>
            <w:r>
              <w:rPr>
                <w:rFonts w:ascii="Arial" w:hAnsi="Arial" w:cs="Arial"/>
                <w:noProof/>
                <w:sz w:val="18"/>
                <w:szCs w:val="18"/>
              </w:rPr>
              <w:t xml:space="preserve"> </w:t>
            </w:r>
            <w:r>
              <w:rPr>
                <w:rFonts w:ascii="Arial" w:hAnsi="Arial" w:cs="Arial"/>
                <w:sz w:val="18"/>
                <w:szCs w:val="18"/>
                <w:lang w:val="ro-RO"/>
              </w:rPr>
              <w:t>Burrough P., McDonnell Rachael (1998) - Principles of Geographical Information Systems, Oxford University Press, Oxford.</w:t>
            </w:r>
          </w:p>
          <w:p w:rsidR="007A0C73" w:rsidRDefault="007A0C73" w:rsidP="007A0C73">
            <w:pPr>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7. Introduction to Vector Data http://www.indiana.edu/~gisci/courses/g338/lectures/introduction_vector.html</w:t>
            </w:r>
          </w:p>
          <w:p w:rsidR="007A0C73" w:rsidRDefault="007A0C73" w:rsidP="007A0C73">
            <w:pPr>
              <w:jc w:val="both"/>
              <w:rPr>
                <w:rFonts w:ascii="Arial" w:eastAsia="MS Mincho" w:hAnsi="Arial" w:cs="Arial"/>
                <w:sz w:val="18"/>
                <w:szCs w:val="18"/>
                <w:lang w:val="ro-RO"/>
              </w:rPr>
            </w:pPr>
            <w:r>
              <w:rPr>
                <w:rFonts w:ascii="Arial" w:eastAsia="Times New Roman" w:hAnsi="Arial" w:cs="Arial"/>
                <w:bCs/>
                <w:noProof/>
                <w:sz w:val="18"/>
                <w:szCs w:val="18"/>
                <w:lang w:val="ro-RO"/>
              </w:rPr>
              <w:t xml:space="preserve"> www.microsoft.com/windows </w:t>
            </w:r>
          </w:p>
          <w:p w:rsidR="007A0C73" w:rsidRDefault="007A0C73" w:rsidP="007A0C73">
            <w:pPr>
              <w:framePr w:hSpace="180" w:wrap="around" w:vAnchor="text" w:hAnchor="margin" w:y="170"/>
              <w:rPr>
                <w:rFonts w:ascii="Arial" w:hAnsi="Arial" w:cs="Arial"/>
                <w:bCs/>
                <w:noProof/>
                <w:sz w:val="18"/>
                <w:szCs w:val="18"/>
                <w:lang w:val="ro-RO"/>
              </w:rPr>
            </w:pPr>
            <w:r>
              <w:rPr>
                <w:rFonts w:ascii="Arial" w:hAnsi="Arial" w:cs="Arial"/>
                <w:bCs/>
                <w:noProof/>
                <w:sz w:val="18"/>
                <w:szCs w:val="18"/>
                <w:lang w:val="ro-RO"/>
              </w:rPr>
              <w:t>8.***www.canva.com</w:t>
            </w:r>
          </w:p>
          <w:p w:rsidR="007A0C73" w:rsidRDefault="007A0C73" w:rsidP="007A0C73">
            <w:pPr>
              <w:framePr w:hSpace="180" w:wrap="around" w:vAnchor="text" w:hAnchor="margin" w:y="170"/>
              <w:rPr>
                <w:rFonts w:ascii="Arial" w:hAnsi="Arial" w:cs="Arial"/>
                <w:bCs/>
                <w:noProof/>
                <w:sz w:val="18"/>
                <w:szCs w:val="18"/>
                <w:lang w:val="ro-RO"/>
              </w:rPr>
            </w:pPr>
            <w:r>
              <w:rPr>
                <w:rFonts w:ascii="Arial" w:hAnsi="Arial" w:cs="Arial"/>
                <w:bCs/>
                <w:noProof/>
                <w:sz w:val="18"/>
                <w:szCs w:val="18"/>
                <w:lang w:val="ro-RO"/>
              </w:rPr>
              <w:t xml:space="preserve">9. ***Wordpress documentation </w:t>
            </w:r>
            <w:hyperlink r:id="rId7" w:history="1">
              <w:r>
                <w:rPr>
                  <w:rStyle w:val="Hyperlink"/>
                  <w:rFonts w:ascii="Arial" w:hAnsi="Arial" w:cs="Arial"/>
                  <w:noProof/>
                  <w:sz w:val="18"/>
                  <w:szCs w:val="18"/>
                  <w:lang w:val="ro-RO"/>
                </w:rPr>
                <w:t>http://learn.wordpress.com/</w:t>
              </w:r>
            </w:hyperlink>
          </w:p>
          <w:p w:rsidR="007A0C73" w:rsidRDefault="007A0C73" w:rsidP="007A0C73">
            <w:pPr>
              <w:framePr w:hSpace="180" w:wrap="around" w:vAnchor="text" w:hAnchor="margin" w:y="170"/>
              <w:ind w:left="57"/>
              <w:rPr>
                <w:rFonts w:ascii="Arial" w:hAnsi="Arial" w:cs="Arial"/>
                <w:bCs/>
                <w:noProof/>
                <w:sz w:val="18"/>
                <w:szCs w:val="18"/>
                <w:lang w:val="ro-RO"/>
              </w:rPr>
            </w:pPr>
            <w:r>
              <w:rPr>
                <w:rFonts w:ascii="Arial" w:hAnsi="Arial" w:cs="Arial"/>
                <w:bCs/>
                <w:noProof/>
                <w:sz w:val="18"/>
                <w:szCs w:val="18"/>
                <w:lang w:val="ro-RO"/>
              </w:rPr>
              <w:t xml:space="preserve">10.*** Microsoft 10 documentation </w:t>
            </w:r>
            <w:r>
              <w:rPr>
                <w:lang w:val="fr-FR"/>
              </w:rPr>
              <w:t xml:space="preserve"> </w:t>
            </w:r>
            <w:hyperlink r:id="rId8" w:history="1">
              <w:r>
                <w:rPr>
                  <w:rStyle w:val="Hyperlink"/>
                  <w:rFonts w:ascii="Arial" w:hAnsi="Arial" w:cs="Arial"/>
                  <w:bCs/>
                  <w:noProof/>
                  <w:sz w:val="18"/>
                  <w:szCs w:val="18"/>
                  <w:lang w:val="ro-RO"/>
                </w:rPr>
                <w:t>https://support.microsoft.com/en-us/help/30055/windows-10-surface-book-microsoft-edge-quick-start-guides</w:t>
              </w:r>
            </w:hyperlink>
          </w:p>
          <w:p w:rsidR="00330113" w:rsidRPr="00C94DCA" w:rsidRDefault="00330113" w:rsidP="0033011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DE7F4E" w:rsidP="00330113">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65412D">
              <w:rPr>
                <w:rFonts w:ascii="Arial Narrow" w:hAnsi="Arial Narrow" w:cs="Arial"/>
                <w:color w:val="000000" w:themeColor="text1"/>
                <w:lang w:val="ro-RO"/>
              </w:rPr>
              <w:t>problem solving method, explanation, heuristic conversation, case study</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FB1E7B" w:rsidP="00330113">
            <w:pPr>
              <w:rPr>
                <w:rFonts w:ascii="Arial Narrow" w:hAnsi="Arial Narrow" w:cs="Arial"/>
                <w:color w:val="000000" w:themeColor="text1"/>
                <w:lang w:val="fr-FR"/>
              </w:rPr>
            </w:pPr>
            <w:r>
              <w:rPr>
                <w:rFonts w:ascii="Arial Narrow" w:hAnsi="Arial Narrow" w:cs="Arial"/>
                <w:color w:val="000000" w:themeColor="text1"/>
                <w:lang w:val="fr-FR"/>
              </w:rPr>
              <w:t>Performance Evaluation</w:t>
            </w:r>
            <w:r w:rsidR="00DE7F4E">
              <w:rPr>
                <w:rFonts w:ascii="Arial Narrow" w:hAnsi="Arial Narrow" w:cs="Arial"/>
                <w:color w:val="000000" w:themeColor="text1"/>
                <w:lang w:val="fr-FR"/>
              </w:rPr>
              <w:t xml:space="preserve"> + Seminar Grades</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2353D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0BD820F5"/>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6"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5D11221E"/>
    <w:multiLevelType w:val="hybridMultilevel"/>
    <w:tmpl w:val="2C786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A359DE"/>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A08E3"/>
    <w:multiLevelType w:val="hybridMultilevel"/>
    <w:tmpl w:val="4AA64246"/>
    <w:lvl w:ilvl="0" w:tplc="3F586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4"/>
  </w:num>
  <w:num w:numId="5">
    <w:abstractNumId w:val="9"/>
  </w:num>
  <w:num w:numId="6">
    <w:abstractNumId w:val="10"/>
  </w:num>
  <w:num w:numId="7">
    <w:abstractNumId w:val="8"/>
  </w:num>
  <w:num w:numId="8">
    <w:abstractNumId w:val="15"/>
  </w:num>
  <w:num w:numId="9">
    <w:abstractNumId w:val="5"/>
  </w:num>
  <w:num w:numId="10">
    <w:abstractNumId w:val="0"/>
  </w:num>
  <w:num w:numId="11">
    <w:abstractNumId w:val="1"/>
  </w:num>
  <w:num w:numId="12">
    <w:abstractNumId w:val="7"/>
  </w:num>
  <w:num w:numId="13">
    <w:abstractNumId w:val="2"/>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F"/>
    <w:rsid w:val="00026751"/>
    <w:rsid w:val="00071C0E"/>
    <w:rsid w:val="000A5E76"/>
    <w:rsid w:val="000E2602"/>
    <w:rsid w:val="000F4011"/>
    <w:rsid w:val="002353DB"/>
    <w:rsid w:val="00254D05"/>
    <w:rsid w:val="002A1706"/>
    <w:rsid w:val="002B6A6C"/>
    <w:rsid w:val="00330113"/>
    <w:rsid w:val="00356C05"/>
    <w:rsid w:val="00395AC7"/>
    <w:rsid w:val="00427C2F"/>
    <w:rsid w:val="004810F8"/>
    <w:rsid w:val="004D0D05"/>
    <w:rsid w:val="006414C9"/>
    <w:rsid w:val="00647103"/>
    <w:rsid w:val="0065412D"/>
    <w:rsid w:val="00661C16"/>
    <w:rsid w:val="006852DA"/>
    <w:rsid w:val="00686349"/>
    <w:rsid w:val="00696887"/>
    <w:rsid w:val="006D5244"/>
    <w:rsid w:val="00700870"/>
    <w:rsid w:val="0075756B"/>
    <w:rsid w:val="007A0C73"/>
    <w:rsid w:val="007C556C"/>
    <w:rsid w:val="008003E6"/>
    <w:rsid w:val="00814805"/>
    <w:rsid w:val="008871DD"/>
    <w:rsid w:val="008D56B5"/>
    <w:rsid w:val="00914821"/>
    <w:rsid w:val="009472FD"/>
    <w:rsid w:val="009A063F"/>
    <w:rsid w:val="009C308C"/>
    <w:rsid w:val="009E186A"/>
    <w:rsid w:val="009F7474"/>
    <w:rsid w:val="00B0090F"/>
    <w:rsid w:val="00B06F71"/>
    <w:rsid w:val="00BD750F"/>
    <w:rsid w:val="00C8093F"/>
    <w:rsid w:val="00C94DCA"/>
    <w:rsid w:val="00CA0D08"/>
    <w:rsid w:val="00DB1C6A"/>
    <w:rsid w:val="00DC554A"/>
    <w:rsid w:val="00DE7F4E"/>
    <w:rsid w:val="00EE70AA"/>
    <w:rsid w:val="00F03376"/>
    <w:rsid w:val="00FB1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F425A-3FAE-4653-8EE2-4D170D60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authorsname">
    <w:name w:val="authors__name"/>
    <w:rsid w:val="00661C16"/>
  </w:style>
  <w:style w:type="paragraph" w:customStyle="1" w:styleId="ColorfulList-Accent12">
    <w:name w:val="Colorful List - Accent 12"/>
    <w:basedOn w:val="Normal"/>
    <w:uiPriority w:val="34"/>
    <w:qFormat/>
    <w:rsid w:val="007A0C73"/>
    <w:pPr>
      <w:spacing w:after="0" w:line="240" w:lineRule="auto"/>
      <w:ind w:left="720"/>
      <w:contextualSpacing/>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193">
      <w:bodyDiv w:val="1"/>
      <w:marLeft w:val="0"/>
      <w:marRight w:val="0"/>
      <w:marTop w:val="0"/>
      <w:marBottom w:val="0"/>
      <w:divBdr>
        <w:top w:val="none" w:sz="0" w:space="0" w:color="auto"/>
        <w:left w:val="none" w:sz="0" w:space="0" w:color="auto"/>
        <w:bottom w:val="none" w:sz="0" w:space="0" w:color="auto"/>
        <w:right w:val="none" w:sz="0" w:space="0" w:color="auto"/>
      </w:divBdr>
    </w:div>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78417926">
      <w:bodyDiv w:val="1"/>
      <w:marLeft w:val="0"/>
      <w:marRight w:val="0"/>
      <w:marTop w:val="0"/>
      <w:marBottom w:val="0"/>
      <w:divBdr>
        <w:top w:val="none" w:sz="0" w:space="0" w:color="auto"/>
        <w:left w:val="none" w:sz="0" w:space="0" w:color="auto"/>
        <w:bottom w:val="none" w:sz="0" w:space="0" w:color="auto"/>
        <w:right w:val="none" w:sz="0" w:space="0" w:color="auto"/>
      </w:divBdr>
    </w:div>
    <w:div w:id="339043686">
      <w:bodyDiv w:val="1"/>
      <w:marLeft w:val="0"/>
      <w:marRight w:val="0"/>
      <w:marTop w:val="0"/>
      <w:marBottom w:val="0"/>
      <w:divBdr>
        <w:top w:val="none" w:sz="0" w:space="0" w:color="auto"/>
        <w:left w:val="none" w:sz="0" w:space="0" w:color="auto"/>
        <w:bottom w:val="none" w:sz="0" w:space="0" w:color="auto"/>
        <w:right w:val="none" w:sz="0" w:space="0" w:color="auto"/>
      </w:divBdr>
    </w:div>
    <w:div w:id="377166650">
      <w:bodyDiv w:val="1"/>
      <w:marLeft w:val="0"/>
      <w:marRight w:val="0"/>
      <w:marTop w:val="0"/>
      <w:marBottom w:val="0"/>
      <w:divBdr>
        <w:top w:val="none" w:sz="0" w:space="0" w:color="auto"/>
        <w:left w:val="none" w:sz="0" w:space="0" w:color="auto"/>
        <w:bottom w:val="none" w:sz="0" w:space="0" w:color="auto"/>
        <w:right w:val="none" w:sz="0" w:space="0" w:color="auto"/>
      </w:divBdr>
    </w:div>
    <w:div w:id="420762819">
      <w:bodyDiv w:val="1"/>
      <w:marLeft w:val="0"/>
      <w:marRight w:val="0"/>
      <w:marTop w:val="0"/>
      <w:marBottom w:val="0"/>
      <w:divBdr>
        <w:top w:val="none" w:sz="0" w:space="0" w:color="auto"/>
        <w:left w:val="none" w:sz="0" w:space="0" w:color="auto"/>
        <w:bottom w:val="none" w:sz="0" w:space="0" w:color="auto"/>
        <w:right w:val="none" w:sz="0" w:space="0" w:color="auto"/>
      </w:divBdr>
    </w:div>
    <w:div w:id="469369927">
      <w:bodyDiv w:val="1"/>
      <w:marLeft w:val="0"/>
      <w:marRight w:val="0"/>
      <w:marTop w:val="0"/>
      <w:marBottom w:val="0"/>
      <w:divBdr>
        <w:top w:val="none" w:sz="0" w:space="0" w:color="auto"/>
        <w:left w:val="none" w:sz="0" w:space="0" w:color="auto"/>
        <w:bottom w:val="none" w:sz="0" w:space="0" w:color="auto"/>
        <w:right w:val="none" w:sz="0" w:space="0" w:color="auto"/>
      </w:divBdr>
    </w:div>
    <w:div w:id="552274934">
      <w:bodyDiv w:val="1"/>
      <w:marLeft w:val="0"/>
      <w:marRight w:val="0"/>
      <w:marTop w:val="0"/>
      <w:marBottom w:val="0"/>
      <w:divBdr>
        <w:top w:val="none" w:sz="0" w:space="0" w:color="auto"/>
        <w:left w:val="none" w:sz="0" w:space="0" w:color="auto"/>
        <w:bottom w:val="none" w:sz="0" w:space="0" w:color="auto"/>
        <w:right w:val="none" w:sz="0" w:space="0" w:color="auto"/>
      </w:divBdr>
    </w:div>
    <w:div w:id="595098682">
      <w:bodyDiv w:val="1"/>
      <w:marLeft w:val="0"/>
      <w:marRight w:val="0"/>
      <w:marTop w:val="0"/>
      <w:marBottom w:val="0"/>
      <w:divBdr>
        <w:top w:val="none" w:sz="0" w:space="0" w:color="auto"/>
        <w:left w:val="none" w:sz="0" w:space="0" w:color="auto"/>
        <w:bottom w:val="none" w:sz="0" w:space="0" w:color="auto"/>
        <w:right w:val="none" w:sz="0" w:space="0" w:color="auto"/>
      </w:divBdr>
    </w:div>
    <w:div w:id="736171175">
      <w:bodyDiv w:val="1"/>
      <w:marLeft w:val="0"/>
      <w:marRight w:val="0"/>
      <w:marTop w:val="0"/>
      <w:marBottom w:val="0"/>
      <w:divBdr>
        <w:top w:val="none" w:sz="0" w:space="0" w:color="auto"/>
        <w:left w:val="none" w:sz="0" w:space="0" w:color="auto"/>
        <w:bottom w:val="none" w:sz="0" w:space="0" w:color="auto"/>
        <w:right w:val="none" w:sz="0" w:space="0" w:color="auto"/>
      </w:divBdr>
    </w:div>
    <w:div w:id="778647677">
      <w:bodyDiv w:val="1"/>
      <w:marLeft w:val="0"/>
      <w:marRight w:val="0"/>
      <w:marTop w:val="0"/>
      <w:marBottom w:val="0"/>
      <w:divBdr>
        <w:top w:val="none" w:sz="0" w:space="0" w:color="auto"/>
        <w:left w:val="none" w:sz="0" w:space="0" w:color="auto"/>
        <w:bottom w:val="none" w:sz="0" w:space="0" w:color="auto"/>
        <w:right w:val="none" w:sz="0" w:space="0" w:color="auto"/>
      </w:divBdr>
    </w:div>
    <w:div w:id="789662684">
      <w:bodyDiv w:val="1"/>
      <w:marLeft w:val="0"/>
      <w:marRight w:val="0"/>
      <w:marTop w:val="0"/>
      <w:marBottom w:val="0"/>
      <w:divBdr>
        <w:top w:val="none" w:sz="0" w:space="0" w:color="auto"/>
        <w:left w:val="none" w:sz="0" w:space="0" w:color="auto"/>
        <w:bottom w:val="none" w:sz="0" w:space="0" w:color="auto"/>
        <w:right w:val="none" w:sz="0" w:space="0" w:color="auto"/>
      </w:divBdr>
    </w:div>
    <w:div w:id="984089341">
      <w:bodyDiv w:val="1"/>
      <w:marLeft w:val="0"/>
      <w:marRight w:val="0"/>
      <w:marTop w:val="0"/>
      <w:marBottom w:val="0"/>
      <w:divBdr>
        <w:top w:val="none" w:sz="0" w:space="0" w:color="auto"/>
        <w:left w:val="none" w:sz="0" w:space="0" w:color="auto"/>
        <w:bottom w:val="none" w:sz="0" w:space="0" w:color="auto"/>
        <w:right w:val="none" w:sz="0" w:space="0" w:color="auto"/>
      </w:divBdr>
    </w:div>
    <w:div w:id="992374551">
      <w:bodyDiv w:val="1"/>
      <w:marLeft w:val="0"/>
      <w:marRight w:val="0"/>
      <w:marTop w:val="0"/>
      <w:marBottom w:val="0"/>
      <w:divBdr>
        <w:top w:val="none" w:sz="0" w:space="0" w:color="auto"/>
        <w:left w:val="none" w:sz="0" w:space="0" w:color="auto"/>
        <w:bottom w:val="none" w:sz="0" w:space="0" w:color="auto"/>
        <w:right w:val="none" w:sz="0" w:space="0" w:color="auto"/>
      </w:divBdr>
    </w:div>
    <w:div w:id="1008603954">
      <w:bodyDiv w:val="1"/>
      <w:marLeft w:val="0"/>
      <w:marRight w:val="0"/>
      <w:marTop w:val="0"/>
      <w:marBottom w:val="0"/>
      <w:divBdr>
        <w:top w:val="none" w:sz="0" w:space="0" w:color="auto"/>
        <w:left w:val="none" w:sz="0" w:space="0" w:color="auto"/>
        <w:bottom w:val="none" w:sz="0" w:space="0" w:color="auto"/>
        <w:right w:val="none" w:sz="0" w:space="0" w:color="auto"/>
      </w:divBdr>
    </w:div>
    <w:div w:id="1128401384">
      <w:bodyDiv w:val="1"/>
      <w:marLeft w:val="0"/>
      <w:marRight w:val="0"/>
      <w:marTop w:val="0"/>
      <w:marBottom w:val="0"/>
      <w:divBdr>
        <w:top w:val="none" w:sz="0" w:space="0" w:color="auto"/>
        <w:left w:val="none" w:sz="0" w:space="0" w:color="auto"/>
        <w:bottom w:val="none" w:sz="0" w:space="0" w:color="auto"/>
        <w:right w:val="none" w:sz="0" w:space="0" w:color="auto"/>
      </w:divBdr>
    </w:div>
    <w:div w:id="1302079150">
      <w:bodyDiv w:val="1"/>
      <w:marLeft w:val="0"/>
      <w:marRight w:val="0"/>
      <w:marTop w:val="0"/>
      <w:marBottom w:val="0"/>
      <w:divBdr>
        <w:top w:val="none" w:sz="0" w:space="0" w:color="auto"/>
        <w:left w:val="none" w:sz="0" w:space="0" w:color="auto"/>
        <w:bottom w:val="none" w:sz="0" w:space="0" w:color="auto"/>
        <w:right w:val="none" w:sz="0" w:space="0" w:color="auto"/>
      </w:divBdr>
    </w:div>
    <w:div w:id="1373918067">
      <w:bodyDiv w:val="1"/>
      <w:marLeft w:val="0"/>
      <w:marRight w:val="0"/>
      <w:marTop w:val="0"/>
      <w:marBottom w:val="0"/>
      <w:divBdr>
        <w:top w:val="none" w:sz="0" w:space="0" w:color="auto"/>
        <w:left w:val="none" w:sz="0" w:space="0" w:color="auto"/>
        <w:bottom w:val="none" w:sz="0" w:space="0" w:color="auto"/>
        <w:right w:val="none" w:sz="0" w:space="0" w:color="auto"/>
      </w:divBdr>
    </w:div>
    <w:div w:id="1505122254">
      <w:bodyDiv w:val="1"/>
      <w:marLeft w:val="0"/>
      <w:marRight w:val="0"/>
      <w:marTop w:val="0"/>
      <w:marBottom w:val="0"/>
      <w:divBdr>
        <w:top w:val="none" w:sz="0" w:space="0" w:color="auto"/>
        <w:left w:val="none" w:sz="0" w:space="0" w:color="auto"/>
        <w:bottom w:val="none" w:sz="0" w:space="0" w:color="auto"/>
        <w:right w:val="none" w:sz="0" w:space="0" w:color="auto"/>
      </w:divBdr>
    </w:div>
    <w:div w:id="1563102925">
      <w:bodyDiv w:val="1"/>
      <w:marLeft w:val="0"/>
      <w:marRight w:val="0"/>
      <w:marTop w:val="0"/>
      <w:marBottom w:val="0"/>
      <w:divBdr>
        <w:top w:val="none" w:sz="0" w:space="0" w:color="auto"/>
        <w:left w:val="none" w:sz="0" w:space="0" w:color="auto"/>
        <w:bottom w:val="none" w:sz="0" w:space="0" w:color="auto"/>
        <w:right w:val="none" w:sz="0" w:space="0" w:color="auto"/>
      </w:divBdr>
    </w:div>
    <w:div w:id="1581677182">
      <w:bodyDiv w:val="1"/>
      <w:marLeft w:val="0"/>
      <w:marRight w:val="0"/>
      <w:marTop w:val="0"/>
      <w:marBottom w:val="0"/>
      <w:divBdr>
        <w:top w:val="none" w:sz="0" w:space="0" w:color="auto"/>
        <w:left w:val="none" w:sz="0" w:space="0" w:color="auto"/>
        <w:bottom w:val="none" w:sz="0" w:space="0" w:color="auto"/>
        <w:right w:val="none" w:sz="0" w:space="0" w:color="auto"/>
      </w:divBdr>
    </w:div>
    <w:div w:id="1583296795">
      <w:bodyDiv w:val="1"/>
      <w:marLeft w:val="0"/>
      <w:marRight w:val="0"/>
      <w:marTop w:val="0"/>
      <w:marBottom w:val="0"/>
      <w:divBdr>
        <w:top w:val="none" w:sz="0" w:space="0" w:color="auto"/>
        <w:left w:val="none" w:sz="0" w:space="0" w:color="auto"/>
        <w:bottom w:val="none" w:sz="0" w:space="0" w:color="auto"/>
        <w:right w:val="none" w:sz="0" w:space="0" w:color="auto"/>
      </w:divBdr>
    </w:div>
    <w:div w:id="1712683150">
      <w:bodyDiv w:val="1"/>
      <w:marLeft w:val="0"/>
      <w:marRight w:val="0"/>
      <w:marTop w:val="0"/>
      <w:marBottom w:val="0"/>
      <w:divBdr>
        <w:top w:val="none" w:sz="0" w:space="0" w:color="auto"/>
        <w:left w:val="none" w:sz="0" w:space="0" w:color="auto"/>
        <w:bottom w:val="none" w:sz="0" w:space="0" w:color="auto"/>
        <w:right w:val="none" w:sz="0" w:space="0" w:color="auto"/>
      </w:divBdr>
    </w:div>
    <w:div w:id="1732925167">
      <w:bodyDiv w:val="1"/>
      <w:marLeft w:val="0"/>
      <w:marRight w:val="0"/>
      <w:marTop w:val="0"/>
      <w:marBottom w:val="0"/>
      <w:divBdr>
        <w:top w:val="none" w:sz="0" w:space="0" w:color="auto"/>
        <w:left w:val="none" w:sz="0" w:space="0" w:color="auto"/>
        <w:bottom w:val="none" w:sz="0" w:space="0" w:color="auto"/>
        <w:right w:val="none" w:sz="0" w:space="0" w:color="auto"/>
      </w:divBdr>
    </w:div>
    <w:div w:id="1805653405">
      <w:bodyDiv w:val="1"/>
      <w:marLeft w:val="0"/>
      <w:marRight w:val="0"/>
      <w:marTop w:val="0"/>
      <w:marBottom w:val="0"/>
      <w:divBdr>
        <w:top w:val="none" w:sz="0" w:space="0" w:color="auto"/>
        <w:left w:val="none" w:sz="0" w:space="0" w:color="auto"/>
        <w:bottom w:val="none" w:sz="0" w:space="0" w:color="auto"/>
        <w:right w:val="none" w:sz="0" w:space="0" w:color="auto"/>
      </w:divBdr>
    </w:div>
    <w:div w:id="1925913332">
      <w:bodyDiv w:val="1"/>
      <w:marLeft w:val="0"/>
      <w:marRight w:val="0"/>
      <w:marTop w:val="0"/>
      <w:marBottom w:val="0"/>
      <w:divBdr>
        <w:top w:val="none" w:sz="0" w:space="0" w:color="auto"/>
        <w:left w:val="none" w:sz="0" w:space="0" w:color="auto"/>
        <w:bottom w:val="none" w:sz="0" w:space="0" w:color="auto"/>
        <w:right w:val="none" w:sz="0" w:space="0" w:color="auto"/>
      </w:divBdr>
    </w:div>
    <w:div w:id="1945989310">
      <w:bodyDiv w:val="1"/>
      <w:marLeft w:val="0"/>
      <w:marRight w:val="0"/>
      <w:marTop w:val="0"/>
      <w:marBottom w:val="0"/>
      <w:divBdr>
        <w:top w:val="none" w:sz="0" w:space="0" w:color="auto"/>
        <w:left w:val="none" w:sz="0" w:space="0" w:color="auto"/>
        <w:bottom w:val="none" w:sz="0" w:space="0" w:color="auto"/>
        <w:right w:val="none" w:sz="0" w:space="0" w:color="auto"/>
      </w:divBdr>
    </w:div>
    <w:div w:id="1986663510">
      <w:bodyDiv w:val="1"/>
      <w:marLeft w:val="0"/>
      <w:marRight w:val="0"/>
      <w:marTop w:val="0"/>
      <w:marBottom w:val="0"/>
      <w:divBdr>
        <w:top w:val="none" w:sz="0" w:space="0" w:color="auto"/>
        <w:left w:val="none" w:sz="0" w:space="0" w:color="auto"/>
        <w:bottom w:val="none" w:sz="0" w:space="0" w:color="auto"/>
        <w:right w:val="none" w:sz="0" w:space="0" w:color="auto"/>
      </w:divBdr>
    </w:div>
    <w:div w:id="2054843535">
      <w:bodyDiv w:val="1"/>
      <w:marLeft w:val="0"/>
      <w:marRight w:val="0"/>
      <w:marTop w:val="0"/>
      <w:marBottom w:val="0"/>
      <w:divBdr>
        <w:top w:val="none" w:sz="0" w:space="0" w:color="auto"/>
        <w:left w:val="none" w:sz="0" w:space="0" w:color="auto"/>
        <w:bottom w:val="none" w:sz="0" w:space="0" w:color="auto"/>
        <w:right w:val="none" w:sz="0" w:space="0" w:color="auto"/>
      </w:divBdr>
    </w:div>
    <w:div w:id="21471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30055/windows-10-surface-book-microsoft-edge-quick-start-guides" TargetMode="External"/><Relationship Id="rId3" Type="http://schemas.openxmlformats.org/officeDocument/2006/relationships/settings" Target="settings.xml"/><Relationship Id="rId7" Type="http://schemas.openxmlformats.org/officeDocument/2006/relationships/hyperlink" Target="http://learn.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ey.com/legacy/wileychi/gis/volumes.html" TargetMode="External"/><Relationship Id="rId5" Type="http://schemas.openxmlformats.org/officeDocument/2006/relationships/hyperlink" Target="http://www.competentedigitale.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4768</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4</cp:revision>
  <dcterms:created xsi:type="dcterms:W3CDTF">2020-07-23T12:42:00Z</dcterms:created>
  <dcterms:modified xsi:type="dcterms:W3CDTF">2020-09-04T07:00:00Z</dcterms:modified>
</cp:coreProperties>
</file>