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bookmarkStart w:id="1" w:name="_GoBack"/>
    <w:bookmarkEnd w:id="1"/>
    <w:p w14:paraId="1DAB3C5D" w14:textId="508D0DE5" w:rsidR="00E25C39" w:rsidRPr="00E25C39" w:rsidRDefault="003B2BA0" w:rsidP="00E25C39">
      <w:pPr>
        <w:spacing w:after="0" w:line="240" w:lineRule="auto"/>
        <w:ind w:right="43"/>
        <w:jc w:val="right"/>
        <w:rPr>
          <w:rFonts w:cstheme="minorHAnsi"/>
          <w:b/>
          <w:bCs/>
          <w:i/>
          <w:iCs/>
          <w:lang w:val="ro-RO"/>
        </w:rPr>
      </w:pPr>
      <w:r>
        <w:rPr>
          <w:rStyle w:val="Hyperlink"/>
          <w:rFonts w:cstheme="minorHAnsi"/>
          <w:b/>
          <w:bCs/>
          <w:i/>
          <w:iCs/>
          <w:lang w:val="ro-RO"/>
        </w:rPr>
        <w:fldChar w:fldCharType="begin"/>
      </w:r>
      <w:r>
        <w:rPr>
          <w:rStyle w:val="Hyperlink"/>
          <w:rFonts w:cstheme="minorHAnsi"/>
          <w:b/>
          <w:bCs/>
          <w:i/>
          <w:iCs/>
          <w:lang w:val="ro-RO"/>
        </w:rPr>
        <w:instrText xml:space="preserve"> HYPERLINK \l "Anexe" </w:instrText>
      </w:r>
      <w:r>
        <w:rPr>
          <w:rStyle w:val="Hyperlink"/>
          <w:rFonts w:cstheme="minorHAnsi"/>
          <w:b/>
          <w:bCs/>
          <w:i/>
          <w:iCs/>
          <w:lang w:val="ro-RO"/>
        </w:rP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0839BF1F"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Proiectul privind Învățământul Secundar (ROSE)</w:t>
      </w:r>
    </w:p>
    <w:p w14:paraId="2A65C25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Schema de Granturi pentru Universitati-SGCU-PV</w:t>
      </w:r>
    </w:p>
    <w:p w14:paraId="1CDD07F4"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Beneficiar:  Universitatea „Alexandru Ioan Cuza” din Iași</w:t>
      </w:r>
    </w:p>
    <w:p w14:paraId="6686E3A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5FD82022"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Acord de grant nr. 123/SGU/PV/II</w:t>
      </w:r>
    </w:p>
    <w:p w14:paraId="495D147B" w14:textId="00D39B60" w:rsidR="00202B5F" w:rsidRPr="00E25C39" w:rsidRDefault="00202B5F" w:rsidP="00202B5F">
      <w:pPr>
        <w:spacing w:after="0" w:line="240" w:lineRule="auto"/>
        <w:ind w:right="43"/>
        <w:jc w:val="both"/>
        <w:rPr>
          <w:rFonts w:cstheme="minorHAnsi"/>
          <w:i/>
          <w:lang w:val="ro-RO"/>
        </w:rPr>
      </w:pPr>
      <w:r>
        <w:rPr>
          <w:rFonts w:cstheme="minorHAnsi"/>
          <w:i/>
          <w:lang w:val="ro-RO"/>
        </w:rPr>
        <w:t xml:space="preserve">Nr. inregistrare </w:t>
      </w:r>
      <w:r w:rsidR="002A0462">
        <w:rPr>
          <w:rFonts w:cstheme="minorHAnsi"/>
          <w:i/>
          <w:lang w:val="ro-RO"/>
        </w:rPr>
        <w:t>___</w:t>
      </w:r>
      <w:r>
        <w:rPr>
          <w:rFonts w:cstheme="minorHAnsi"/>
          <w:i/>
          <w:lang w:val="ro-RO"/>
        </w:rPr>
        <w:t>/</w:t>
      </w:r>
      <w:r w:rsidR="002A0462">
        <w:rPr>
          <w:rFonts w:cstheme="minorHAnsi"/>
          <w:i/>
          <w:lang w:val="ro-RO"/>
        </w:rPr>
        <w:t>__</w:t>
      </w:r>
      <w:r>
        <w:rPr>
          <w:rFonts w:cstheme="minorHAnsi"/>
          <w:i/>
          <w:lang w:val="ro-RO"/>
        </w:rPr>
        <w:t>.0</w:t>
      </w:r>
      <w:r w:rsidR="00E730C6">
        <w:rPr>
          <w:rFonts w:cstheme="minorHAnsi"/>
          <w:i/>
          <w:lang w:val="ro-RO"/>
        </w:rPr>
        <w:t>5</w:t>
      </w:r>
      <w:r>
        <w:rPr>
          <w:rFonts w:cstheme="minorHAnsi"/>
          <w:i/>
          <w:lang w:val="ro-RO"/>
        </w:rPr>
        <w:t>.2023</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2A0462">
        <w:rPr>
          <w:rFonts w:cstheme="minorHAnsi"/>
          <w:i/>
          <w:lang w:val="ro-RO"/>
        </w:rPr>
        <w:t>__</w:t>
      </w:r>
      <w:r>
        <w:rPr>
          <w:rFonts w:cstheme="minorHAnsi"/>
          <w:i/>
          <w:lang w:val="ro-RO"/>
        </w:rPr>
        <w:t>.0</w:t>
      </w:r>
      <w:r w:rsidR="00E730C6">
        <w:rPr>
          <w:rFonts w:cstheme="minorHAnsi"/>
          <w:i/>
          <w:lang w:val="ro-RO"/>
        </w:rPr>
        <w:t>5</w:t>
      </w:r>
      <w:r>
        <w:rPr>
          <w:rFonts w:cstheme="minorHAnsi"/>
          <w:i/>
          <w:lang w:val="ro-RO"/>
        </w:rPr>
        <w:t>.2023</w:t>
      </w:r>
    </w:p>
    <w:p w14:paraId="068D653D" w14:textId="77777777" w:rsidR="00E25C39" w:rsidRPr="00E25C39" w:rsidRDefault="00E25C39" w:rsidP="00E25C39">
      <w:pPr>
        <w:spacing w:after="0" w:line="240" w:lineRule="auto"/>
        <w:ind w:right="43"/>
        <w:jc w:val="both"/>
        <w:rPr>
          <w:rFonts w:cstheme="minorHAnsi"/>
          <w:b/>
          <w:u w:val="single"/>
          <w:lang w:val="ro-RO"/>
        </w:rPr>
      </w:pPr>
    </w:p>
    <w:p w14:paraId="33790E78" w14:textId="77777777" w:rsidR="00623DC3" w:rsidRDefault="00623DC3" w:rsidP="00AC39BE">
      <w:pPr>
        <w:spacing w:after="0" w:line="240" w:lineRule="auto"/>
        <w:ind w:right="43"/>
        <w:jc w:val="center"/>
        <w:rPr>
          <w:rFonts w:cstheme="minorHAnsi"/>
          <w:b/>
          <w:lang w:val="ro-RO"/>
        </w:rPr>
      </w:pPr>
      <w:r>
        <w:rPr>
          <w:rFonts w:cstheme="minorHAnsi"/>
          <w:b/>
          <w:lang w:val="ro-RO"/>
        </w:rPr>
        <w:t>INVITAȚIE DE PARTICIPARE</w:t>
      </w:r>
    </w:p>
    <w:p w14:paraId="3B44B3C9" w14:textId="3DDD65A9" w:rsidR="005023A5" w:rsidRDefault="005023A5" w:rsidP="005023A5">
      <w:pPr>
        <w:tabs>
          <w:tab w:val="left" w:pos="7545"/>
          <w:tab w:val="left" w:pos="7995"/>
          <w:tab w:val="right" w:pos="9700"/>
        </w:tabs>
        <w:spacing w:after="0" w:line="240" w:lineRule="auto"/>
        <w:ind w:right="46"/>
        <w:jc w:val="center"/>
        <w:rPr>
          <w:rFonts w:cstheme="minorHAnsi"/>
          <w:b/>
          <w:lang w:val="ro-RO"/>
        </w:rPr>
      </w:pPr>
      <w:r>
        <w:rPr>
          <w:rFonts w:cstheme="minorHAnsi"/>
          <w:b/>
          <w:lang w:val="ro-RO"/>
        </w:rPr>
        <w:t>pentru achiziția de bunuri</w:t>
      </w:r>
      <w:r w:rsidRPr="003B5B0E">
        <w:rPr>
          <w:rFonts w:cstheme="minorHAnsi"/>
          <w:b/>
          <w:lang w:val="ro-RO"/>
        </w:rPr>
        <w:t xml:space="preserve"> (un sistem de teleconferință cu cameră video, microfoane și difuzoare incluse, </w:t>
      </w:r>
      <w:r>
        <w:rPr>
          <w:rFonts w:cstheme="minorHAnsi"/>
          <w:b/>
          <w:lang w:val="ro-RO"/>
        </w:rPr>
        <w:t>m</w:t>
      </w:r>
      <w:r w:rsidRPr="003B5B0E">
        <w:rPr>
          <w:rFonts w:cstheme="minorHAnsi"/>
          <w:b/>
          <w:lang w:val="ro-RO"/>
        </w:rPr>
        <w:t>icrofoane aditionale pentru sistemul de teleconferinta</w:t>
      </w:r>
      <w:r>
        <w:rPr>
          <w:rFonts w:cstheme="minorHAnsi"/>
          <w:b/>
          <w:lang w:val="ro-RO"/>
        </w:rPr>
        <w:t>,</w:t>
      </w:r>
      <w:r w:rsidRPr="003B5B0E">
        <w:rPr>
          <w:rFonts w:cstheme="minorHAnsi"/>
          <w:b/>
          <w:lang w:val="ro-RO"/>
        </w:rPr>
        <w:t xml:space="preserve"> un videoproiec</w:t>
      </w:r>
      <w:r w:rsidR="002A0462">
        <w:rPr>
          <w:rFonts w:cstheme="minorHAnsi"/>
          <w:b/>
          <w:lang w:val="ro-RO"/>
        </w:rPr>
        <w:t>tor, presenter, ecran proiectie</w:t>
      </w:r>
      <w:r w:rsidRPr="003B5B0E">
        <w:rPr>
          <w:rFonts w:cstheme="minorHAnsi"/>
          <w:b/>
          <w:lang w:val="ro-RO"/>
        </w:rPr>
        <w:t xml:space="preserve">) </w:t>
      </w:r>
    </w:p>
    <w:p w14:paraId="6182B9D2" w14:textId="55B1E69B" w:rsidR="00E25C39" w:rsidRPr="00E25C39" w:rsidRDefault="005023A5" w:rsidP="005023A5">
      <w:pPr>
        <w:tabs>
          <w:tab w:val="left" w:pos="7545"/>
          <w:tab w:val="left" w:pos="7995"/>
          <w:tab w:val="right" w:pos="9700"/>
        </w:tabs>
        <w:spacing w:after="0" w:line="240" w:lineRule="auto"/>
        <w:ind w:right="46"/>
        <w:jc w:val="center"/>
        <w:rPr>
          <w:rFonts w:cstheme="minorHAnsi"/>
          <w:b/>
          <w:u w:val="single"/>
          <w:lang w:val="ro-RO"/>
        </w:rPr>
      </w:pPr>
      <w:r w:rsidRPr="003B5B0E">
        <w:rPr>
          <w:rFonts w:cstheme="minorHAnsi"/>
          <w:b/>
          <w:lang w:val="ro-RO"/>
        </w:rPr>
        <w:t>pentru GT (anul V de proiect)</w:t>
      </w:r>
      <w:r>
        <w:rPr>
          <w:rFonts w:cstheme="minorHAnsi"/>
          <w:b/>
          <w:lang w:val="ro-RO"/>
        </w:rPr>
        <w:t>, poz. 17 din planul de achizitii</w:t>
      </w:r>
    </w:p>
    <w:p w14:paraId="6F1F9B22" w14:textId="77777777" w:rsidR="00E25C39" w:rsidRPr="00E25C39" w:rsidRDefault="00E25C39" w:rsidP="00E25C39">
      <w:pPr>
        <w:spacing w:after="0" w:line="240" w:lineRule="auto"/>
        <w:ind w:right="43"/>
        <w:jc w:val="both"/>
        <w:rPr>
          <w:rFonts w:cstheme="minorHAnsi"/>
          <w:b/>
          <w:u w:val="single"/>
          <w:lang w:val="ro-RO"/>
        </w:rPr>
      </w:pPr>
    </w:p>
    <w:p w14:paraId="2A8F4C22"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Stimate Doamne/ Stimaţi Domni:</w:t>
      </w:r>
    </w:p>
    <w:p w14:paraId="566873AA" w14:textId="77777777" w:rsidR="00E25C39" w:rsidRPr="00E25C39" w:rsidRDefault="00E25C39" w:rsidP="00E25C39">
      <w:pPr>
        <w:spacing w:after="0" w:line="240" w:lineRule="auto"/>
        <w:ind w:right="43"/>
        <w:jc w:val="both"/>
        <w:rPr>
          <w:rFonts w:cstheme="minorHAnsi"/>
          <w:lang w:val="ro-RO"/>
        </w:rPr>
      </w:pPr>
    </w:p>
    <w:p w14:paraId="002A2D42" w14:textId="75D75D32" w:rsidR="00E25C39" w:rsidRDefault="00E25C39" w:rsidP="00E25C39">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sidR="00AB1491">
        <w:rPr>
          <w:rFonts w:cstheme="minorHAnsi"/>
          <w:b/>
          <w:lang w:val="ro-RO"/>
        </w:rPr>
        <w:t xml:space="preserve"> </w:t>
      </w:r>
      <w:r w:rsidR="00AB1491" w:rsidRPr="00AB1491">
        <w:rPr>
          <w:rFonts w:cstheme="minorHAnsi"/>
          <w:lang w:val="ro-RO"/>
        </w:rPr>
        <w:t>Universitatea „Alexandru Ioan Cuza” din Iași</w:t>
      </w:r>
      <w:r w:rsidRPr="00E25C39">
        <w:rPr>
          <w:rFonts w:cstheme="minorHAnsi"/>
          <w:lang w:val="ro-RO"/>
        </w:rPr>
        <w:t xml:space="preserve"> a primit un grant de la Ministerul Educației Naționale-Unitatea de Management al Proiectelor cu Finanțare Externă, în cadrul Schemei de Granturi </w:t>
      </w:r>
      <w:r w:rsidR="00D67D36" w:rsidRPr="00D67D36">
        <w:rPr>
          <w:rFonts w:cstheme="minorHAnsi"/>
          <w:lang w:val="ro-RO"/>
        </w:rPr>
        <w:t>pentru Universitati-SGCU-PV</w:t>
      </w:r>
      <w:r w:rsidR="00D67D36">
        <w:rPr>
          <w:rFonts w:cstheme="minorHAnsi"/>
          <w:lang w:val="ro-RO"/>
        </w:rPr>
        <w:t xml:space="preserve"> </w:t>
      </w:r>
      <w:r w:rsidRPr="00E25C39">
        <w:rPr>
          <w:rFonts w:cstheme="minorHAnsi"/>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6ABDB7FB" w14:textId="7EB1D4E4" w:rsidR="00AC1BC0" w:rsidRPr="00AC1BC0" w:rsidRDefault="00AC1BC0" w:rsidP="00E25C39">
      <w:pPr>
        <w:spacing w:after="0" w:line="240" w:lineRule="auto"/>
        <w:ind w:right="43"/>
        <w:jc w:val="both"/>
        <w:rPr>
          <w:rFonts w:cstheme="minorHAnsi"/>
          <w:b/>
          <w:u w:val="single"/>
          <w:lang w:val="ro-RO"/>
        </w:rPr>
      </w:pPr>
      <w:r w:rsidRPr="00AC1BC0">
        <w:rPr>
          <w:rFonts w:cstheme="minorHAnsi"/>
          <w:b/>
          <w:u w:val="single"/>
          <w:lang w:val="ro-RO"/>
        </w:rPr>
        <w:t>Bunuri:</w:t>
      </w:r>
    </w:p>
    <w:p w14:paraId="28B70C6B" w14:textId="2325D752" w:rsidR="002B007F" w:rsidRPr="007B124A" w:rsidRDefault="002A0462" w:rsidP="00E25C39">
      <w:pPr>
        <w:spacing w:after="0" w:line="240" w:lineRule="auto"/>
        <w:ind w:right="43"/>
        <w:jc w:val="both"/>
        <w:rPr>
          <w:b/>
          <w:i/>
          <w:lang w:val="ro-RO"/>
        </w:rPr>
      </w:pPr>
      <w:r>
        <w:rPr>
          <w:rFonts w:cstheme="minorHAnsi"/>
          <w:b/>
          <w:i/>
          <w:lang w:val="ro-RO"/>
        </w:rPr>
        <w:t>Lot 2</w:t>
      </w:r>
      <w:r w:rsidR="002B007F" w:rsidRPr="00F0464E">
        <w:rPr>
          <w:rFonts w:cstheme="minorHAnsi"/>
          <w:b/>
          <w:i/>
          <w:lang w:val="ro-RO"/>
        </w:rPr>
        <w:t xml:space="preserve"> </w:t>
      </w:r>
      <w:r w:rsidR="007B124A" w:rsidRPr="00F0464E">
        <w:rPr>
          <w:rFonts w:cstheme="minorHAnsi"/>
          <w:b/>
          <w:i/>
          <w:lang w:val="ro-RO"/>
        </w:rPr>
        <w:t>–</w:t>
      </w:r>
      <w:r w:rsidR="002B007F" w:rsidRPr="00F0464E">
        <w:rPr>
          <w:rFonts w:cstheme="minorHAnsi"/>
          <w:b/>
          <w:i/>
          <w:lang w:val="ro-RO"/>
        </w:rPr>
        <w:t xml:space="preserve"> </w:t>
      </w:r>
      <w:r w:rsidR="006D1581">
        <w:rPr>
          <w:rFonts w:cstheme="minorHAnsi"/>
          <w:b/>
          <w:lang w:val="ro-RO"/>
        </w:rPr>
        <w:t>Sisteme de teleconferință și videoproiectie și accesorii</w:t>
      </w:r>
      <w:r w:rsidR="006D1581" w:rsidRPr="007B124A">
        <w:rPr>
          <w:rFonts w:cstheme="minorHAnsi"/>
          <w:b/>
          <w:lang w:val="ro-RO"/>
        </w:rPr>
        <w:t xml:space="preserve"> </w:t>
      </w:r>
      <w:r w:rsidR="007B124A" w:rsidRPr="007B124A">
        <w:rPr>
          <w:rFonts w:cstheme="minorHAnsi"/>
          <w:b/>
          <w:lang w:val="ro-RO"/>
        </w:rPr>
        <w:t>(</w:t>
      </w:r>
      <w:r w:rsidR="00EA1A1F" w:rsidRPr="007B124A">
        <w:rPr>
          <w:rFonts w:cstheme="minorHAnsi"/>
          <w:b/>
          <w:lang w:val="ro-RO"/>
        </w:rPr>
        <w:t>S</w:t>
      </w:r>
      <w:r w:rsidR="002B007F" w:rsidRPr="007B124A">
        <w:rPr>
          <w:rFonts w:cstheme="minorHAnsi"/>
          <w:b/>
          <w:i/>
          <w:lang w:val="ro-RO"/>
        </w:rPr>
        <w:t>istem de teleconferință cu cameră video, microfoane și difuzoare incluse – 1 buc</w:t>
      </w:r>
      <w:r w:rsidR="007B124A" w:rsidRPr="007B124A">
        <w:rPr>
          <w:rFonts w:cstheme="minorHAnsi"/>
          <w:b/>
          <w:i/>
          <w:lang w:val="ro-RO"/>
        </w:rPr>
        <w:t xml:space="preserve">, </w:t>
      </w:r>
      <w:r w:rsidR="002B007F" w:rsidRPr="007B124A">
        <w:rPr>
          <w:rFonts w:cstheme="minorHAnsi"/>
          <w:b/>
          <w:i/>
          <w:lang w:val="ro-RO"/>
        </w:rPr>
        <w:t xml:space="preserve">Microfoane aditionale pentru sistemul de teleconferinta – </w:t>
      </w:r>
      <w:r w:rsidR="00826C6A">
        <w:rPr>
          <w:rFonts w:cstheme="minorHAnsi"/>
          <w:b/>
          <w:i/>
          <w:lang w:val="ro-RO"/>
        </w:rPr>
        <w:t>1</w:t>
      </w:r>
      <w:r w:rsidR="002B007F" w:rsidRPr="007B124A">
        <w:rPr>
          <w:rFonts w:cstheme="minorHAnsi"/>
          <w:b/>
          <w:i/>
          <w:lang w:val="ro-RO"/>
        </w:rPr>
        <w:t xml:space="preserve"> </w:t>
      </w:r>
      <w:r w:rsidR="00826C6A">
        <w:rPr>
          <w:rFonts w:cstheme="minorHAnsi"/>
          <w:b/>
          <w:i/>
          <w:lang w:val="ro-RO"/>
        </w:rPr>
        <w:t>set</w:t>
      </w:r>
      <w:r w:rsidR="006D1581">
        <w:rPr>
          <w:rFonts w:cstheme="minorHAnsi"/>
          <w:b/>
          <w:i/>
          <w:lang w:val="ro-RO"/>
        </w:rPr>
        <w:t>, v</w:t>
      </w:r>
      <w:r w:rsidR="002B007F" w:rsidRPr="007B124A">
        <w:rPr>
          <w:rFonts w:cstheme="minorHAnsi"/>
          <w:b/>
          <w:i/>
        </w:rPr>
        <w:t>ideoproiector – 1 buc</w:t>
      </w:r>
      <w:r w:rsidR="006D1581">
        <w:rPr>
          <w:rFonts w:cstheme="minorHAnsi"/>
          <w:b/>
          <w:i/>
        </w:rPr>
        <w:t xml:space="preserve">, </w:t>
      </w:r>
      <w:r w:rsidR="002B007F" w:rsidRPr="007B124A">
        <w:rPr>
          <w:rFonts w:cstheme="minorHAnsi"/>
          <w:b/>
          <w:i/>
        </w:rPr>
        <w:t xml:space="preserve"> </w:t>
      </w:r>
      <w:r w:rsidR="00EA1A1F" w:rsidRPr="007B124A">
        <w:rPr>
          <w:rFonts w:cstheme="minorHAnsi"/>
          <w:b/>
          <w:i/>
        </w:rPr>
        <w:t>S</w:t>
      </w:r>
      <w:r w:rsidR="002B007F" w:rsidRPr="007B124A">
        <w:rPr>
          <w:rFonts w:cstheme="minorHAnsi"/>
          <w:b/>
          <w:i/>
          <w:spacing w:val="-2"/>
          <w:lang w:val="ro-RO"/>
        </w:rPr>
        <w:t>uport portabil pentru proiector</w:t>
      </w:r>
      <w:r w:rsidR="003166BA">
        <w:rPr>
          <w:rFonts w:cstheme="minorHAnsi"/>
          <w:b/>
          <w:i/>
          <w:spacing w:val="-2"/>
          <w:lang w:val="ro-RO"/>
        </w:rPr>
        <w:t>/videoproiector</w:t>
      </w:r>
      <w:r w:rsidR="002B007F" w:rsidRPr="007B124A">
        <w:rPr>
          <w:rFonts w:cstheme="minorHAnsi"/>
          <w:b/>
          <w:i/>
          <w:spacing w:val="-2"/>
          <w:lang w:val="ro-RO"/>
        </w:rPr>
        <w:t xml:space="preserve"> – 1 buc</w:t>
      </w:r>
      <w:r w:rsidR="006D1581">
        <w:rPr>
          <w:rFonts w:cstheme="minorHAnsi"/>
          <w:b/>
          <w:i/>
          <w:spacing w:val="-2"/>
          <w:lang w:val="ro-RO"/>
        </w:rPr>
        <w:t xml:space="preserve">, </w:t>
      </w:r>
      <w:r w:rsidR="002B007F" w:rsidRPr="007B124A">
        <w:rPr>
          <w:b/>
          <w:i/>
          <w:lang w:val="ro-RO"/>
        </w:rPr>
        <w:t>Presenter – 1 buc</w:t>
      </w:r>
      <w:r w:rsidR="006D1581">
        <w:rPr>
          <w:b/>
          <w:i/>
          <w:lang w:val="ro-RO"/>
        </w:rPr>
        <w:t xml:space="preserve">, </w:t>
      </w:r>
      <w:r w:rsidR="00EA1A1F" w:rsidRPr="007B124A">
        <w:rPr>
          <w:b/>
          <w:i/>
          <w:lang w:val="ro-RO"/>
        </w:rPr>
        <w:t>Ecran proiectie  -1 buc</w:t>
      </w:r>
      <w:r w:rsidR="006D1581">
        <w:rPr>
          <w:b/>
          <w:i/>
          <w:lang w:val="ro-RO"/>
        </w:rPr>
        <w:t>)</w:t>
      </w:r>
    </w:p>
    <w:p w14:paraId="046A06B9" w14:textId="77777777" w:rsidR="002B007F" w:rsidRDefault="002B007F" w:rsidP="00E25C39">
      <w:pPr>
        <w:spacing w:after="0" w:line="240" w:lineRule="auto"/>
        <w:ind w:right="43"/>
        <w:jc w:val="both"/>
        <w:rPr>
          <w:rFonts w:cstheme="minorHAnsi"/>
          <w:b/>
          <w:i/>
          <w:lang w:val="ro-RO"/>
        </w:rPr>
      </w:pPr>
    </w:p>
    <w:p w14:paraId="1B25296B" w14:textId="55C58656" w:rsidR="00E25C39" w:rsidRPr="00703C9E" w:rsidRDefault="00C55A5C" w:rsidP="00703C9E">
      <w:pPr>
        <w:pStyle w:val="ListParagraph"/>
        <w:numPr>
          <w:ilvl w:val="0"/>
          <w:numId w:val="4"/>
        </w:numPr>
        <w:spacing w:after="0" w:line="240" w:lineRule="auto"/>
        <w:ind w:right="43"/>
        <w:jc w:val="both"/>
        <w:rPr>
          <w:rFonts w:cstheme="minorHAnsi"/>
          <w:lang w:val="ro-RO"/>
        </w:rPr>
      </w:pPr>
      <w:r w:rsidRPr="00703C9E">
        <w:rPr>
          <w:rFonts w:cstheme="minorHAnsi"/>
          <w:lang w:val="ro-RO"/>
        </w:rPr>
        <w:t>Ofertanţii pot depune o singura oferta, pentru unul sau mai multe loturi. Ofertele depuse pentru loturile cu mai multe pozitii vor include toate produsele solicitate in cadrul lotului respectiv, în cantitățile solicitate (in caz contrar oferta va fi respinsa ca neconforma). Nu se accepta oferte partiale sau oferte alternative.</w:t>
      </w:r>
    </w:p>
    <w:p w14:paraId="531E8AF4" w14:textId="77777777" w:rsidR="00703C9E" w:rsidRPr="00703C9E" w:rsidRDefault="00703C9E" w:rsidP="00703C9E">
      <w:pPr>
        <w:pStyle w:val="ListParagraph"/>
        <w:spacing w:after="0" w:line="240" w:lineRule="auto"/>
        <w:ind w:left="360" w:right="43"/>
        <w:jc w:val="both"/>
        <w:rPr>
          <w:rFonts w:cstheme="minorHAnsi"/>
          <w:lang w:val="ro-RO"/>
        </w:rPr>
      </w:pPr>
    </w:p>
    <w:p w14:paraId="7BB2B25A"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42107B63"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la Registratura</w:t>
      </w:r>
      <w:r w:rsidRPr="00D67D36">
        <w:rPr>
          <w:rFonts w:cstheme="minorHAnsi"/>
          <w:lang w:val="ro-RO"/>
        </w:rPr>
        <w:t xml:space="preserve"> </w:t>
      </w:r>
      <w:r>
        <w:rPr>
          <w:rFonts w:cstheme="minorHAnsi"/>
          <w:lang w:val="ro-RO"/>
        </w:rPr>
        <w:t>Universitatii</w:t>
      </w:r>
      <w:r w:rsidRPr="00D67D36">
        <w:rPr>
          <w:rFonts w:cstheme="minorHAnsi"/>
          <w:lang w:val="ro-RO"/>
        </w:rPr>
        <w:t xml:space="preserve"> „Alexandru Ioan Cuza” din Iași</w:t>
      </w:r>
      <w:r>
        <w:rPr>
          <w:rFonts w:cstheme="minorHAnsi"/>
          <w:lang w:val="ro-RO"/>
        </w:rPr>
        <w:t>, adresa B-dul Carol I nr. 11 (program de lucru cu publicul: luni-vineri 08:00 – 16:00)</w:t>
      </w:r>
    </w:p>
    <w:p w14:paraId="0D5A59C9"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Fax:</w:t>
      </w:r>
      <w:r>
        <w:rPr>
          <w:rFonts w:cstheme="minorHAnsi"/>
          <w:lang w:val="ro-RO"/>
        </w:rPr>
        <w:t xml:space="preserve"> 0232 201148 (Telefon 0232 201139)</w:t>
      </w:r>
    </w:p>
    <w:p w14:paraId="5E333F2C"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6F0B5BF0"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09B0545E" w14:textId="77777777" w:rsidR="00E25C39" w:rsidRPr="00E25C39" w:rsidRDefault="00E25C39" w:rsidP="00E25C39">
      <w:pPr>
        <w:spacing w:after="0" w:line="240" w:lineRule="auto"/>
        <w:ind w:right="43"/>
        <w:jc w:val="both"/>
        <w:rPr>
          <w:rFonts w:cstheme="minorHAnsi"/>
          <w:lang w:val="ro-RO"/>
        </w:rPr>
      </w:pPr>
    </w:p>
    <w:p w14:paraId="4CA1545E"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p>
    <w:p w14:paraId="642E7928" w14:textId="77777777" w:rsidR="00E25C39" w:rsidRPr="00E25C39" w:rsidRDefault="00E25C39" w:rsidP="00E25C39">
      <w:pPr>
        <w:spacing w:after="0" w:line="240" w:lineRule="auto"/>
        <w:ind w:right="43"/>
        <w:jc w:val="both"/>
        <w:rPr>
          <w:rFonts w:cstheme="minorHAnsi"/>
          <w:lang w:val="ro-RO"/>
        </w:rPr>
      </w:pPr>
    </w:p>
    <w:p w14:paraId="65EAD9A8" w14:textId="7991F897" w:rsidR="00E25C39" w:rsidRPr="00E25C39" w:rsidRDefault="00E25C39" w:rsidP="00E25C39">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r>
      <w:r w:rsidRPr="00703C9E">
        <w:rPr>
          <w:rFonts w:cstheme="minorHAnsi"/>
          <w:lang w:val="ro-RO"/>
        </w:rPr>
        <w:t xml:space="preserve">Data limită pentru primirea ofertelor de către Beneficiar la adresa menţionată la alineatul 3 este: </w:t>
      </w:r>
      <w:r w:rsidR="002A0462">
        <w:rPr>
          <w:rFonts w:cstheme="minorHAnsi"/>
          <w:lang w:val="ro-RO"/>
        </w:rPr>
        <w:t>__</w:t>
      </w:r>
      <w:r w:rsidR="002144AB" w:rsidRPr="00703C9E">
        <w:rPr>
          <w:rFonts w:cstheme="minorHAnsi"/>
          <w:lang w:val="ro-RO"/>
        </w:rPr>
        <w:t>.</w:t>
      </w:r>
      <w:r w:rsidR="002A0462">
        <w:rPr>
          <w:rFonts w:cstheme="minorHAnsi"/>
          <w:lang w:val="ro-RO"/>
        </w:rPr>
        <w:t>__</w:t>
      </w:r>
      <w:r w:rsidR="002144AB" w:rsidRPr="00703C9E">
        <w:rPr>
          <w:rFonts w:cstheme="minorHAnsi"/>
          <w:lang w:val="ro-RO"/>
        </w:rPr>
        <w:t>.2023</w:t>
      </w:r>
      <w:r w:rsidRPr="00703C9E">
        <w:rPr>
          <w:rFonts w:cstheme="minorHAnsi"/>
          <w:lang w:val="ro-RO"/>
        </w:rPr>
        <w:t>,</w:t>
      </w:r>
      <w:r w:rsidRPr="00E25C39">
        <w:rPr>
          <w:rFonts w:cstheme="minorHAnsi"/>
          <w:lang w:val="ro-RO"/>
        </w:rPr>
        <w:t xml:space="preserve"> </w:t>
      </w:r>
      <w:r w:rsidR="00FB5A27">
        <w:rPr>
          <w:rFonts w:cstheme="minorHAnsi"/>
          <w:lang w:val="ro-RO"/>
        </w:rPr>
        <w:t>inclusiv</w:t>
      </w:r>
      <w:r w:rsidRPr="00E25C39">
        <w:rPr>
          <w:rFonts w:cstheme="minorHAnsi"/>
          <w:lang w:val="ro-RO"/>
        </w:rPr>
        <w:t xml:space="preserve">. Orice ofertă primită după termenul limită menționat va fi respinsă. </w:t>
      </w:r>
    </w:p>
    <w:p w14:paraId="7DACF1F8" w14:textId="77777777" w:rsidR="00E25C39" w:rsidRPr="00E25C39" w:rsidRDefault="00E25C39" w:rsidP="00E25C39">
      <w:pPr>
        <w:spacing w:after="0" w:line="240" w:lineRule="auto"/>
        <w:ind w:right="43"/>
        <w:jc w:val="both"/>
        <w:rPr>
          <w:rFonts w:cstheme="minorHAnsi"/>
          <w:lang w:val="ro-RO"/>
        </w:rPr>
      </w:pPr>
    </w:p>
    <w:p w14:paraId="6B0F529D" w14:textId="77777777" w:rsidR="00703C9E" w:rsidRDefault="00E25C39" w:rsidP="00703C9E">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00703C9E" w:rsidRPr="00E25C39">
        <w:rPr>
          <w:rFonts w:cstheme="minorHAnsi"/>
          <w:u w:val="single"/>
          <w:lang w:val="ro-RO"/>
        </w:rPr>
        <w:t>Preţul ofertat</w:t>
      </w:r>
      <w:r w:rsidR="00703C9E" w:rsidRPr="00E25C39">
        <w:rPr>
          <w:rFonts w:cstheme="minorHAnsi"/>
          <w:lang w:val="ro-RO"/>
        </w:rPr>
        <w:t>. Preţul total trebuie să includă şi pr</w:t>
      </w:r>
      <w:r w:rsidR="00703C9E">
        <w:rPr>
          <w:rFonts w:cstheme="minorHAnsi"/>
          <w:lang w:val="ro-RO"/>
        </w:rPr>
        <w:t>eţul pentru ambalare, transport</w:t>
      </w:r>
      <w:r w:rsidR="00703C9E" w:rsidRPr="00E25C39">
        <w:rPr>
          <w:rFonts w:cstheme="minorHAnsi"/>
          <w:lang w:val="ro-RO"/>
        </w:rPr>
        <w:t xml:space="preserve"> şi orice alte costuri necesare livrării produs</w:t>
      </w:r>
      <w:r w:rsidR="00703C9E">
        <w:rPr>
          <w:rFonts w:cstheme="minorHAnsi"/>
          <w:lang w:val="ro-RO"/>
        </w:rPr>
        <w:t>ului</w:t>
      </w:r>
      <w:r w:rsidR="00703C9E" w:rsidRPr="00E25C39">
        <w:rPr>
          <w:rFonts w:cstheme="minorHAnsi"/>
          <w:lang w:val="ro-RO"/>
        </w:rPr>
        <w:t xml:space="preserve"> la următoarea destinatie</w:t>
      </w:r>
      <w:r w:rsidR="00703C9E">
        <w:rPr>
          <w:rFonts w:cstheme="minorHAnsi"/>
          <w:lang w:val="ro-RO"/>
        </w:rPr>
        <w:t xml:space="preserve">: </w:t>
      </w:r>
      <w:r w:rsidR="00703C9E" w:rsidRPr="00D67D36">
        <w:rPr>
          <w:rFonts w:cstheme="minorHAnsi"/>
          <w:lang w:val="ro-RO"/>
        </w:rPr>
        <w:t xml:space="preserve"> Universitatea „Alexandru Ioan Cuza” din Iași</w:t>
      </w:r>
      <w:r w:rsidR="00703C9E">
        <w:rPr>
          <w:rFonts w:cstheme="minorHAnsi"/>
          <w:lang w:val="ro-RO"/>
        </w:rPr>
        <w:t>, Magazia centrala, Strada Titu Maiorescu nr.7-9, Camin C5, de luni pana vineri intre orele 9-15.00</w:t>
      </w:r>
      <w:r w:rsidR="00703C9E" w:rsidRPr="00E25C39">
        <w:rPr>
          <w:rFonts w:cstheme="minorHAnsi"/>
          <w:lang w:val="ro-RO"/>
        </w:rPr>
        <w:t xml:space="preserve">. </w:t>
      </w:r>
      <w:r w:rsidR="00703C9E">
        <w:rPr>
          <w:rFonts w:cstheme="minorHAnsi"/>
          <w:lang w:val="ro-RO"/>
        </w:rPr>
        <w:t xml:space="preserve"> </w:t>
      </w:r>
    </w:p>
    <w:p w14:paraId="45E13A16" w14:textId="77777777" w:rsidR="00703C9E" w:rsidRPr="007C4770" w:rsidRDefault="00703C9E" w:rsidP="00703C9E">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6DC27F11"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w:t>
      </w:r>
      <w:r w:rsidR="00703C9E" w:rsidRPr="00E25C39">
        <w:rPr>
          <w:rFonts w:cstheme="minorHAnsi"/>
          <w:lang w:val="ro-RO"/>
        </w:rPr>
        <w:t xml:space="preserve">Oferta dumneavoastră trebuie să fie valabilă cel puțin </w:t>
      </w:r>
      <w:r w:rsidR="00703C9E" w:rsidRPr="007C4770">
        <w:rPr>
          <w:rFonts w:cstheme="minorHAnsi"/>
          <w:u w:val="single"/>
          <w:lang w:val="ro-RO"/>
        </w:rPr>
        <w:t>60 zile</w:t>
      </w:r>
      <w:r w:rsidR="00703C9E" w:rsidRPr="00E25C39">
        <w:rPr>
          <w:rFonts w:cstheme="minorHAnsi"/>
          <w:lang w:val="ro-RO"/>
        </w:rPr>
        <w:t xml:space="preserve"> de la data limită </w:t>
      </w:r>
      <w:r w:rsidR="00703C9E">
        <w:rPr>
          <w:rFonts w:cstheme="minorHAnsi"/>
          <w:lang w:val="ro-RO"/>
        </w:rPr>
        <w:t xml:space="preserve">stabilita </w:t>
      </w:r>
      <w:r w:rsidR="00703C9E" w:rsidRPr="00E25C39">
        <w:rPr>
          <w:rFonts w:cstheme="minorHAnsi"/>
          <w:lang w:val="ro-RO"/>
        </w:rPr>
        <w:t xml:space="preserve">pentru depunerea ofertelor </w:t>
      </w:r>
      <w:r w:rsidR="00703C9E">
        <w:rPr>
          <w:rFonts w:cstheme="minorHAnsi"/>
          <w:lang w:val="ro-RO"/>
        </w:rPr>
        <w:t xml:space="preserve">si </w:t>
      </w:r>
      <w:r w:rsidR="00703C9E" w:rsidRPr="00E25C39">
        <w:rPr>
          <w:rFonts w:cstheme="minorHAnsi"/>
          <w:lang w:val="ro-RO"/>
        </w:rPr>
        <w:t>menţionată la alin. 5 de mai sus.</w:t>
      </w:r>
    </w:p>
    <w:p w14:paraId="2BEC005F" w14:textId="3F424E4C" w:rsidR="00E25C39" w:rsidRPr="00E25C39" w:rsidRDefault="00E25C39" w:rsidP="00E25C39">
      <w:pPr>
        <w:spacing w:after="0" w:line="240" w:lineRule="auto"/>
        <w:ind w:right="43"/>
        <w:jc w:val="both"/>
        <w:rPr>
          <w:rFonts w:cstheme="minorHAnsi"/>
          <w:lang w:val="ro-RO"/>
        </w:rPr>
      </w:pPr>
    </w:p>
    <w:p w14:paraId="68E57D6F"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sidRPr="00E25C39">
        <w:rPr>
          <w:rFonts w:cstheme="minorHAnsi"/>
          <w:lang w:val="ro-RO"/>
        </w:rPr>
        <w:t xml:space="preserve"> </w:t>
      </w:r>
      <w:r w:rsidR="00703C9E" w:rsidRPr="00E25C39">
        <w:rPr>
          <w:rFonts w:cstheme="minorHAnsi"/>
          <w:lang w:val="ro-RO"/>
        </w:rPr>
        <w:t xml:space="preserve">Oferta dvs. trebuie să fie însoțită de o copie a </w:t>
      </w:r>
      <w:r w:rsidR="00703C9E">
        <w:rPr>
          <w:rFonts w:cstheme="minorHAnsi"/>
          <w:lang w:val="ro-RO"/>
        </w:rPr>
        <w:t xml:space="preserve">Certificatului de inregistrare sau a </w:t>
      </w:r>
      <w:r w:rsidR="00703C9E" w:rsidRPr="00E25C39">
        <w:rPr>
          <w:rFonts w:cstheme="minorHAnsi"/>
          <w:lang w:val="ro-RO"/>
        </w:rPr>
        <w:t>Certificatului Constatator eliberat</w:t>
      </w:r>
      <w:r w:rsidR="00703C9E" w:rsidRPr="00C60780">
        <w:rPr>
          <w:rFonts w:cstheme="minorHAnsi"/>
          <w:lang w:val="ro-RO"/>
        </w:rPr>
        <w:t xml:space="preserve"> </w:t>
      </w:r>
      <w:r w:rsidR="00703C9E" w:rsidRPr="00E25C39">
        <w:rPr>
          <w:rFonts w:cstheme="minorHAnsi"/>
          <w:lang w:val="ro-RO"/>
        </w:rPr>
        <w:t xml:space="preserve">de </w:t>
      </w:r>
      <w:r w:rsidR="00703C9E">
        <w:rPr>
          <w:rFonts w:cstheme="minorHAnsi"/>
          <w:lang w:val="ro-RO"/>
        </w:rPr>
        <w:t xml:space="preserve">catre </w:t>
      </w:r>
      <w:r w:rsidR="00703C9E" w:rsidRPr="00E25C39">
        <w:rPr>
          <w:rFonts w:cstheme="minorHAnsi"/>
          <w:lang w:val="ro-RO"/>
        </w:rPr>
        <w:t>Oficiul Registrului Comerțului</w:t>
      </w:r>
      <w:r w:rsidR="00703C9E">
        <w:rPr>
          <w:rFonts w:cstheme="minorHAnsi"/>
          <w:lang w:val="ro-RO"/>
        </w:rPr>
        <w:t>,</w:t>
      </w:r>
      <w:r w:rsidR="00703C9E" w:rsidRPr="00E25C39">
        <w:rPr>
          <w:rFonts w:cstheme="minorHAnsi"/>
          <w:lang w:val="ro-RO"/>
        </w:rPr>
        <w:t xml:space="preserve"> din care să rezulte numele </w:t>
      </w:r>
      <w:r w:rsidR="00703C9E" w:rsidRPr="00E25C39">
        <w:rPr>
          <w:rFonts w:cstheme="minorHAnsi"/>
          <w:lang w:val="ro-RO"/>
        </w:rPr>
        <w:lastRenderedPageBreak/>
        <w:t>complet, sediul și domeniul de activitate</w:t>
      </w:r>
      <w:r w:rsidR="00703C9E">
        <w:rPr>
          <w:rFonts w:cstheme="minorHAnsi"/>
          <w:lang w:val="ro-RO"/>
        </w:rPr>
        <w:t xml:space="preserve"> care trebuie sa includa si furnizarea produselor care face obiectul prezentei invitatii de participare sau similare</w:t>
      </w:r>
      <w:r w:rsidR="00703C9E" w:rsidRPr="00E25C39">
        <w:rPr>
          <w:rFonts w:cstheme="minorHAnsi"/>
          <w:lang w:val="ro-RO"/>
        </w:rPr>
        <w:t>.</w:t>
      </w:r>
    </w:p>
    <w:p w14:paraId="320B4629" w14:textId="4172B70E" w:rsidR="00E25C39" w:rsidRPr="00E25C39" w:rsidRDefault="00E25C39" w:rsidP="00E25C39">
      <w:pPr>
        <w:spacing w:after="0" w:line="240" w:lineRule="auto"/>
        <w:ind w:right="43"/>
        <w:jc w:val="both"/>
        <w:rPr>
          <w:rFonts w:cstheme="minorHAnsi"/>
          <w:lang w:val="ro-RO"/>
        </w:rPr>
      </w:pPr>
    </w:p>
    <w:p w14:paraId="01956335"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xml:space="preserve">: </w:t>
      </w:r>
      <w:r w:rsidR="00703C9E" w:rsidRPr="00E25C39">
        <w:rPr>
          <w:rFonts w:cstheme="minorHAnsi"/>
          <w:lang w:val="ro-RO"/>
        </w:rPr>
        <w:t>Doar ofertele depuse de ofertanți</w:t>
      </w:r>
      <w:r w:rsidR="00703C9E">
        <w:rPr>
          <w:rFonts w:cstheme="minorHAnsi"/>
          <w:lang w:val="ro-RO"/>
        </w:rPr>
        <w:t>i</w:t>
      </w:r>
      <w:r w:rsidR="00703C9E" w:rsidRPr="00E25C39">
        <w:rPr>
          <w:rFonts w:cstheme="minorHAnsi"/>
          <w:lang w:val="ro-RO"/>
        </w:rPr>
        <w:t xml:space="preserve"> calificați și care îndeplinesc cerințele tehnice vor fi evaluate prin compararea preţurilor. Contractul</w:t>
      </w:r>
      <w:r w:rsidR="00703C9E">
        <w:rPr>
          <w:rFonts w:cstheme="minorHAnsi"/>
          <w:lang w:val="ro-RO"/>
        </w:rPr>
        <w:t>/Contractele</w:t>
      </w:r>
      <w:r w:rsidR="00703C9E" w:rsidRPr="00E25C39">
        <w:rPr>
          <w:rFonts w:cstheme="minorHAnsi"/>
          <w:lang w:val="ro-RO"/>
        </w:rPr>
        <w:t xml:space="preserve"> se va</w:t>
      </w:r>
      <w:r w:rsidR="00703C9E">
        <w:rPr>
          <w:rFonts w:cstheme="minorHAnsi"/>
          <w:lang w:val="ro-RO"/>
        </w:rPr>
        <w:t>/vor</w:t>
      </w:r>
      <w:r w:rsidR="00703C9E" w:rsidRPr="00E25C39">
        <w:rPr>
          <w:rFonts w:cstheme="minorHAnsi"/>
          <w:lang w:val="ro-RO"/>
        </w:rPr>
        <w:t xml:space="preserve"> acorda firme</w:t>
      </w:r>
      <w:r w:rsidR="00703C9E">
        <w:rPr>
          <w:rFonts w:cstheme="minorHAnsi"/>
          <w:lang w:val="ro-RO"/>
        </w:rPr>
        <w:t>i/firmelor</w:t>
      </w:r>
      <w:r w:rsidR="00703C9E" w:rsidRPr="00E25C39">
        <w:rPr>
          <w:rFonts w:cstheme="minorHAnsi"/>
          <w:lang w:val="ro-RO"/>
        </w:rPr>
        <w:t xml:space="preserve"> care </w:t>
      </w:r>
      <w:r w:rsidR="00703C9E" w:rsidRPr="00EE7766">
        <w:rPr>
          <w:rFonts w:cstheme="minorHAnsi"/>
          <w:b/>
          <w:lang w:val="ro-RO"/>
        </w:rPr>
        <w:t>îndepline</w:t>
      </w:r>
      <w:r w:rsidR="00703C9E">
        <w:rPr>
          <w:rFonts w:cstheme="minorHAnsi"/>
          <w:b/>
          <w:lang w:val="ro-RO"/>
        </w:rPr>
        <w:t>ste/indeplinesc</w:t>
      </w:r>
      <w:r w:rsidR="00703C9E" w:rsidRPr="00EE7766">
        <w:rPr>
          <w:rFonts w:cstheme="minorHAnsi"/>
          <w:b/>
          <w:lang w:val="ro-RO"/>
        </w:rPr>
        <w:t xml:space="preserve"> toate specificațiile tehnice solicitate și care oferă cel mai m</w:t>
      </w:r>
      <w:r w:rsidR="00703C9E">
        <w:rPr>
          <w:rFonts w:cstheme="minorHAnsi"/>
          <w:b/>
          <w:lang w:val="ro-RO"/>
        </w:rPr>
        <w:t>ic preţ total evaluat</w:t>
      </w:r>
      <w:r w:rsidR="00703C9E" w:rsidRPr="00EE7766">
        <w:rPr>
          <w:rFonts w:cstheme="minorHAnsi"/>
          <w:b/>
          <w:lang w:val="ro-RO"/>
        </w:rPr>
        <w:t xml:space="preserve"> pe</w:t>
      </w:r>
      <w:r w:rsidR="00703C9E">
        <w:rPr>
          <w:rFonts w:cstheme="minorHAnsi"/>
          <w:b/>
          <w:lang w:val="ro-RO"/>
        </w:rPr>
        <w:t xml:space="preserve">ntru </w:t>
      </w:r>
      <w:r w:rsidR="00703C9E" w:rsidRPr="00EE7766">
        <w:rPr>
          <w:rFonts w:cstheme="minorHAnsi"/>
          <w:b/>
          <w:lang w:val="ro-RO"/>
        </w:rPr>
        <w:t>fiecare lot în parte</w:t>
      </w:r>
      <w:r w:rsidR="00703C9E">
        <w:rPr>
          <w:rFonts w:cstheme="minorHAnsi"/>
          <w:b/>
          <w:lang w:val="ro-RO"/>
        </w:rPr>
        <w:t>,</w:t>
      </w:r>
      <w:r w:rsidR="00703C9E" w:rsidRPr="00EE7766">
        <w:rPr>
          <w:rFonts w:cstheme="minorHAnsi"/>
          <w:b/>
          <w:lang w:val="ro-RO"/>
        </w:rPr>
        <w:t xml:space="preserve"> fără TVA.</w:t>
      </w:r>
      <w:r w:rsidR="00703C9E">
        <w:rPr>
          <w:rFonts w:cstheme="minorHAnsi"/>
          <w:b/>
          <w:lang w:val="ro-RO"/>
        </w:rPr>
        <w:t xml:space="preserve"> </w:t>
      </w:r>
      <w:r w:rsidR="00703C9E" w:rsidRPr="007C4770">
        <w:rPr>
          <w:rFonts w:cstheme="minorHAnsi"/>
          <w:lang w:val="ro-RO"/>
        </w:rPr>
        <w:t>(se vor oferta toate produsele din cadrul lotului)</w:t>
      </w:r>
    </w:p>
    <w:p w14:paraId="19540518" w14:textId="63E27452" w:rsidR="00E25C39" w:rsidRPr="00E25C39" w:rsidRDefault="00E25C39" w:rsidP="00E25C39">
      <w:pPr>
        <w:spacing w:after="0" w:line="240" w:lineRule="auto"/>
        <w:ind w:right="43"/>
        <w:jc w:val="both"/>
        <w:rPr>
          <w:rFonts w:cstheme="minorHAnsi"/>
          <w:lang w:val="ro-RO"/>
        </w:rPr>
      </w:pPr>
    </w:p>
    <w:p w14:paraId="475425E3"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023E49D7" w14:textId="77777777" w:rsidR="00E25C39" w:rsidRPr="00E25C39" w:rsidRDefault="00E25C39" w:rsidP="00E25C39">
      <w:pPr>
        <w:spacing w:after="0" w:line="240" w:lineRule="auto"/>
        <w:ind w:right="43"/>
        <w:jc w:val="both"/>
        <w:rPr>
          <w:rFonts w:cstheme="minorHAnsi"/>
          <w:lang w:val="ro-RO"/>
        </w:rPr>
      </w:pPr>
    </w:p>
    <w:p w14:paraId="29DA5F97" w14:textId="77777777" w:rsidR="00703C9E" w:rsidRPr="00B234CE" w:rsidRDefault="00703C9E" w:rsidP="00703C9E">
      <w:pPr>
        <w:spacing w:after="0" w:line="240" w:lineRule="auto"/>
        <w:jc w:val="center"/>
        <w:rPr>
          <w:rFonts w:cs="Calibri"/>
          <w:b/>
        </w:rPr>
      </w:pPr>
      <w:r w:rsidRPr="00B234CE">
        <w:rPr>
          <w:rFonts w:cs="Calibri"/>
          <w:b/>
        </w:rPr>
        <w:t>Director grant,</w:t>
      </w:r>
    </w:p>
    <w:p w14:paraId="3991DBE7" w14:textId="77777777" w:rsidR="00703C9E" w:rsidRDefault="00703C9E" w:rsidP="00703C9E">
      <w:pPr>
        <w:spacing w:after="0"/>
        <w:jc w:val="center"/>
        <w:rPr>
          <w:rFonts w:cs="Calibri"/>
          <w:b/>
        </w:rPr>
      </w:pPr>
      <w:r w:rsidRPr="004647FC">
        <w:rPr>
          <w:rFonts w:cs="Calibri"/>
          <w:b/>
        </w:rPr>
        <w:t>Asist. univ. drd.</w:t>
      </w:r>
    </w:p>
    <w:p w14:paraId="2BAE01AA" w14:textId="77777777" w:rsidR="00703C9E" w:rsidRDefault="00703C9E" w:rsidP="00703C9E">
      <w:pPr>
        <w:spacing w:after="0" w:line="240" w:lineRule="auto"/>
        <w:ind w:right="43"/>
        <w:jc w:val="center"/>
        <w:rPr>
          <w:rFonts w:cs="Calibri"/>
          <w:b/>
        </w:rPr>
      </w:pPr>
      <w:r w:rsidRPr="004647FC">
        <w:rPr>
          <w:rFonts w:cs="Calibri"/>
          <w:b/>
        </w:rPr>
        <w:t>Ramona Daniela STÂNGACIU</w:t>
      </w:r>
    </w:p>
    <w:p w14:paraId="4D829AF1" w14:textId="77777777" w:rsidR="00703C9E" w:rsidRDefault="00703C9E" w:rsidP="00703C9E">
      <w:pPr>
        <w:spacing w:after="0" w:line="240" w:lineRule="auto"/>
        <w:ind w:right="43"/>
        <w:jc w:val="center"/>
        <w:rPr>
          <w:rFonts w:cs="Calibri"/>
          <w:b/>
        </w:rPr>
      </w:pPr>
    </w:p>
    <w:p w14:paraId="267EF4A2" w14:textId="77777777" w:rsidR="00703C9E" w:rsidRDefault="00703C9E" w:rsidP="00703C9E">
      <w:pPr>
        <w:spacing w:after="0" w:line="240" w:lineRule="auto"/>
        <w:ind w:right="43"/>
        <w:jc w:val="center"/>
        <w:rPr>
          <w:rFonts w:cstheme="minorHAnsi"/>
          <w:lang w:val="ro-RO"/>
        </w:rPr>
      </w:pPr>
    </w:p>
    <w:p w14:paraId="6F7B9F99" w14:textId="77777777" w:rsidR="00703C9E" w:rsidRPr="00E25C39" w:rsidRDefault="00703C9E" w:rsidP="00703C9E">
      <w:pPr>
        <w:spacing w:after="0" w:line="240" w:lineRule="auto"/>
        <w:ind w:right="43"/>
        <w:jc w:val="both"/>
        <w:rPr>
          <w:rFonts w:cstheme="minorHAnsi"/>
          <w:lang w:val="ro-RO"/>
        </w:rPr>
      </w:pPr>
    </w:p>
    <w:p w14:paraId="74A6ABFC" w14:textId="77777777" w:rsidR="00703C9E" w:rsidRDefault="00703C9E" w:rsidP="00703C9E">
      <w:pPr>
        <w:spacing w:after="0" w:line="240" w:lineRule="auto"/>
        <w:ind w:right="43"/>
        <w:jc w:val="both"/>
        <w:rPr>
          <w:rFonts w:cstheme="minorHAnsi"/>
          <w:lang w:val="ro-RO"/>
        </w:rPr>
      </w:pPr>
      <w:r w:rsidRPr="00D67D36">
        <w:rPr>
          <w:rFonts w:cstheme="minorHAnsi"/>
          <w:lang w:val="ro-RO"/>
        </w:rPr>
        <w:t xml:space="preserve">Responsabil de achiziţi: </w:t>
      </w:r>
    </w:p>
    <w:p w14:paraId="3920E90B" w14:textId="77777777" w:rsidR="00703C9E" w:rsidRDefault="00703C9E" w:rsidP="00703C9E">
      <w:pPr>
        <w:spacing w:after="0" w:line="240" w:lineRule="auto"/>
        <w:ind w:right="43"/>
        <w:jc w:val="both"/>
        <w:rPr>
          <w:rFonts w:cstheme="minorHAnsi"/>
          <w:lang w:val="ro-RO"/>
        </w:rPr>
      </w:pPr>
      <w:r>
        <w:rPr>
          <w:rFonts w:cstheme="minorHAnsi"/>
          <w:lang w:val="ro-RO"/>
        </w:rPr>
        <w:t>Ștefania Pleșcan</w:t>
      </w:r>
    </w:p>
    <w:p w14:paraId="3E9926A2" w14:textId="77777777" w:rsidR="00703C9E" w:rsidRDefault="00703C9E" w:rsidP="00703C9E">
      <w:pPr>
        <w:rPr>
          <w:rFonts w:cstheme="minorHAnsi"/>
          <w:b/>
          <w:szCs w:val="24"/>
          <w:u w:val="single"/>
          <w:lang w:val="ro-RO"/>
        </w:rPr>
      </w:pPr>
    </w:p>
    <w:p w14:paraId="586B3519" w14:textId="77777777" w:rsidR="00E25C39" w:rsidRPr="00E25C39" w:rsidRDefault="00E25C39" w:rsidP="00E25C39">
      <w:pPr>
        <w:spacing w:after="0" w:line="240" w:lineRule="auto"/>
        <w:ind w:right="43"/>
        <w:jc w:val="both"/>
        <w:rPr>
          <w:rFonts w:cstheme="minorHAnsi"/>
          <w:b/>
          <w:lang w:val="ro-RO"/>
        </w:rPr>
      </w:pPr>
      <w:r w:rsidRPr="00E25C39">
        <w:rPr>
          <w:rFonts w:cstheme="minorHAnsi"/>
          <w:b/>
          <w:lang w:val="ro-RO"/>
        </w:rPr>
        <w:br w:type="page"/>
      </w:r>
    </w:p>
    <w:p w14:paraId="732447AD" w14:textId="6BB5322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lastRenderedPageBreak/>
        <w:t xml:space="preserve">Anexa   </w:t>
      </w:r>
      <w:r w:rsidR="008D4BA5">
        <w:rPr>
          <w:rFonts w:cstheme="minorHAnsi"/>
          <w:b/>
          <w:szCs w:val="24"/>
          <w:u w:val="single"/>
          <w:lang w:val="ro-RO"/>
        </w:rPr>
        <w:t xml:space="preserve">                  </w:t>
      </w:r>
      <w:r w:rsidR="008D4BA5" w:rsidRPr="00900511">
        <w:rPr>
          <w:rFonts w:cstheme="minorHAnsi"/>
          <w:color w:val="FF0000"/>
          <w:szCs w:val="24"/>
          <w:u w:val="single"/>
          <w:lang w:val="ro-RO"/>
        </w:rPr>
        <w:t>Va fi completata de Ofertant</w:t>
      </w:r>
    </w:p>
    <w:p w14:paraId="51DEBF51" w14:textId="77777777" w:rsidR="00E25C39" w:rsidRPr="00E25C39" w:rsidRDefault="00E25C39" w:rsidP="00E25C39">
      <w:pPr>
        <w:spacing w:after="0" w:line="240" w:lineRule="auto"/>
        <w:ind w:right="43"/>
        <w:jc w:val="both"/>
        <w:rPr>
          <w:rFonts w:cstheme="minorHAnsi"/>
          <w:b/>
          <w:szCs w:val="24"/>
          <w:u w:val="single"/>
          <w:lang w:val="ro-RO"/>
        </w:rPr>
      </w:pPr>
    </w:p>
    <w:p w14:paraId="695E6FD9" w14:textId="77777777" w:rsidR="00E25C39" w:rsidRPr="00E25C39" w:rsidRDefault="00E25C39" w:rsidP="002A58A0">
      <w:pPr>
        <w:spacing w:after="0" w:line="240" w:lineRule="auto"/>
        <w:ind w:right="43"/>
        <w:jc w:val="center"/>
        <w:rPr>
          <w:rFonts w:cstheme="minorHAnsi"/>
          <w:b/>
          <w:szCs w:val="24"/>
          <w:u w:val="single"/>
          <w:lang w:val="ro-RO"/>
        </w:rPr>
      </w:pPr>
      <w:r w:rsidRPr="00E25C39">
        <w:rPr>
          <w:rFonts w:cstheme="minorHAnsi"/>
          <w:b/>
          <w:szCs w:val="24"/>
          <w:u w:val="single"/>
          <w:lang w:val="ro-RO"/>
        </w:rPr>
        <w:t>Termeni şi Condiţii de Livrare*</w:t>
      </w:r>
      <w:r w:rsidRPr="00E25C39">
        <w:rPr>
          <w:rFonts w:cstheme="minorHAnsi"/>
          <w:b/>
          <w:szCs w:val="24"/>
          <w:u w:val="single"/>
          <w:vertAlign w:val="superscript"/>
          <w:lang w:val="ro-RO"/>
        </w:rPr>
        <w:footnoteReference w:id="1"/>
      </w:r>
    </w:p>
    <w:p w14:paraId="66F5C779" w14:textId="335DA4AA" w:rsidR="00E25C39" w:rsidRPr="00E25C39" w:rsidRDefault="00E25C39" w:rsidP="002A58A0">
      <w:pPr>
        <w:spacing w:after="0" w:line="240" w:lineRule="auto"/>
        <w:ind w:right="43"/>
        <w:jc w:val="center"/>
        <w:rPr>
          <w:rFonts w:cstheme="minorHAnsi"/>
          <w:b/>
          <w:i/>
          <w:szCs w:val="24"/>
          <w:u w:val="single"/>
          <w:lang w:val="ro-RO"/>
        </w:rPr>
      </w:pPr>
      <w:r w:rsidRPr="00E25C39">
        <w:rPr>
          <w:rFonts w:cstheme="minorHAnsi"/>
          <w:b/>
          <w:szCs w:val="24"/>
          <w:u w:val="single"/>
          <w:lang w:val="ro-RO"/>
        </w:rPr>
        <w:t xml:space="preserve">Achiziția de </w:t>
      </w:r>
      <w:r w:rsidR="00E94A33" w:rsidRPr="00E94A33">
        <w:rPr>
          <w:rFonts w:cstheme="minorHAnsi"/>
          <w:b/>
          <w:u w:val="single"/>
          <w:lang w:val="ro-RO"/>
        </w:rPr>
        <w:t>BUNURI</w:t>
      </w:r>
      <w:r w:rsidR="00E94A33">
        <w:rPr>
          <w:rFonts w:cstheme="minorHAnsi"/>
          <w:b/>
          <w:lang w:val="ro-RO"/>
        </w:rPr>
        <w:t xml:space="preserve"> </w:t>
      </w:r>
      <w:r w:rsidR="00E94A33" w:rsidRPr="003B5B0E">
        <w:rPr>
          <w:rFonts w:cstheme="minorHAnsi"/>
          <w:b/>
          <w:lang w:val="ro-RO"/>
        </w:rPr>
        <w:t xml:space="preserve">(un sistem de teleconferință cu cameră video, microfoane și difuzoare incluse, </w:t>
      </w:r>
      <w:r w:rsidR="00E94A33">
        <w:rPr>
          <w:rFonts w:cstheme="minorHAnsi"/>
          <w:b/>
          <w:lang w:val="ro-RO"/>
        </w:rPr>
        <w:t>m</w:t>
      </w:r>
      <w:r w:rsidR="00E94A33" w:rsidRPr="003B5B0E">
        <w:rPr>
          <w:rFonts w:cstheme="minorHAnsi"/>
          <w:b/>
          <w:lang w:val="ro-RO"/>
        </w:rPr>
        <w:t>icrofoane aditionale pentru sistemul de teleconferinta</w:t>
      </w:r>
      <w:r w:rsidR="00E94A33">
        <w:rPr>
          <w:rFonts w:cstheme="minorHAnsi"/>
          <w:b/>
          <w:lang w:val="ro-RO"/>
        </w:rPr>
        <w:t>,</w:t>
      </w:r>
      <w:r w:rsidR="00E94A33" w:rsidRPr="003B5B0E">
        <w:rPr>
          <w:rFonts w:cstheme="minorHAnsi"/>
          <w:b/>
          <w:lang w:val="ro-RO"/>
        </w:rPr>
        <w:t xml:space="preserve"> un videoproiec</w:t>
      </w:r>
      <w:r w:rsidR="000B7711">
        <w:rPr>
          <w:rFonts w:cstheme="minorHAnsi"/>
          <w:b/>
          <w:lang w:val="ro-RO"/>
        </w:rPr>
        <w:t>tor, presenter, ecran proiectie</w:t>
      </w:r>
      <w:r w:rsidR="00E94A33" w:rsidRPr="003B5B0E">
        <w:rPr>
          <w:rFonts w:cstheme="minorHAnsi"/>
          <w:b/>
          <w:lang w:val="ro-RO"/>
        </w:rPr>
        <w:t>)</w:t>
      </w:r>
      <w:r w:rsidR="00E94A33" w:rsidRPr="00E94A33">
        <w:rPr>
          <w:rFonts w:cs="Calibri"/>
          <w:b/>
          <w:lang w:val="ro-RO"/>
        </w:rPr>
        <w:t xml:space="preserve"> </w:t>
      </w:r>
      <w:r w:rsidR="00E94A33">
        <w:rPr>
          <w:rFonts w:cs="Calibri"/>
          <w:b/>
          <w:lang w:val="ro-RO"/>
        </w:rPr>
        <w:t>pentru GT (anul V</w:t>
      </w:r>
      <w:r w:rsidR="00E94A33" w:rsidRPr="000979CE">
        <w:rPr>
          <w:rFonts w:cs="Calibri"/>
          <w:b/>
          <w:lang w:val="ro-RO"/>
        </w:rPr>
        <w:t xml:space="preserve"> de proiect)</w:t>
      </w:r>
    </w:p>
    <w:p w14:paraId="7DF25F85" w14:textId="77777777" w:rsidR="00E25C39" w:rsidRPr="00E25C39" w:rsidRDefault="00E25C39" w:rsidP="00E25C39">
      <w:pPr>
        <w:spacing w:after="0" w:line="240" w:lineRule="auto"/>
        <w:ind w:right="43"/>
        <w:jc w:val="both"/>
        <w:rPr>
          <w:rFonts w:cstheme="minorHAnsi"/>
          <w:b/>
          <w:szCs w:val="24"/>
          <w:u w:val="single"/>
          <w:lang w:val="ro-RO"/>
        </w:rPr>
      </w:pPr>
    </w:p>
    <w:p w14:paraId="511387A2" w14:textId="77777777" w:rsidR="00E94A33" w:rsidRPr="00AB1491" w:rsidRDefault="00E94A33" w:rsidP="00E94A33">
      <w:pPr>
        <w:spacing w:after="0" w:line="240" w:lineRule="auto"/>
        <w:ind w:right="43"/>
        <w:jc w:val="both"/>
        <w:rPr>
          <w:rFonts w:cstheme="minorHAnsi"/>
          <w:lang w:val="ro-RO"/>
        </w:rPr>
      </w:pPr>
      <w:r w:rsidRPr="00AB1491">
        <w:rPr>
          <w:rFonts w:cstheme="minorHAnsi"/>
          <w:lang w:val="ro-RO"/>
        </w:rPr>
        <w:t>Proiectul privind Învățământul Secundar (ROSE)</w:t>
      </w:r>
    </w:p>
    <w:p w14:paraId="754724A5" w14:textId="77777777" w:rsidR="00E94A33" w:rsidRPr="00AB1491" w:rsidRDefault="00E94A33" w:rsidP="00E94A33">
      <w:pPr>
        <w:spacing w:after="0" w:line="240" w:lineRule="auto"/>
        <w:ind w:right="43"/>
        <w:jc w:val="both"/>
        <w:rPr>
          <w:rFonts w:cstheme="minorHAnsi"/>
          <w:lang w:val="ro-RO"/>
        </w:rPr>
      </w:pPr>
      <w:r w:rsidRPr="00AB1491">
        <w:rPr>
          <w:rFonts w:cstheme="minorHAnsi"/>
          <w:lang w:val="ro-RO"/>
        </w:rPr>
        <w:t>Beneficiar:  Universitatea „Alexandru Ioan Cuza” din Iași</w:t>
      </w:r>
    </w:p>
    <w:p w14:paraId="3DBB607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5871CF03" w14:textId="77777777" w:rsidR="00E25C39" w:rsidRPr="00E25C39" w:rsidRDefault="00E25C39" w:rsidP="00E25C39">
      <w:pPr>
        <w:spacing w:after="0" w:line="240" w:lineRule="auto"/>
        <w:ind w:right="43"/>
        <w:jc w:val="both"/>
        <w:rPr>
          <w:rFonts w:cstheme="minorHAnsi"/>
          <w:b/>
          <w:szCs w:val="24"/>
          <w:u w:val="single"/>
          <w:lang w:val="ro-RO"/>
        </w:rPr>
      </w:pPr>
    </w:p>
    <w:p w14:paraId="211F8EFE" w14:textId="6129F091" w:rsidR="00E25C39" w:rsidRPr="00E25C39"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1.</w:t>
      </w:r>
      <w:r w:rsidR="009F42AF" w:rsidRPr="00E25C39">
        <w:rPr>
          <w:rFonts w:cstheme="minorHAnsi"/>
          <w:b/>
          <w:szCs w:val="24"/>
          <w:u w:val="single"/>
          <w:lang w:val="ro-RO"/>
        </w:rPr>
        <w:t xml:space="preserve"> </w:t>
      </w:r>
      <w:r w:rsidRPr="00E25C39">
        <w:rPr>
          <w:rFonts w:cstheme="minorHAnsi"/>
          <w:b/>
          <w:szCs w:val="24"/>
          <w:u w:val="single"/>
          <w:lang w:val="ro-RO"/>
        </w:rPr>
        <w:t xml:space="preserve">Oferta de preț </w:t>
      </w:r>
      <w:r w:rsidRPr="00E25C39">
        <w:rPr>
          <w:rFonts w:cstheme="minorHAnsi"/>
          <w:b/>
          <w:i/>
          <w:szCs w:val="24"/>
          <w:u w:val="single"/>
          <w:lang w:val="ro-RO"/>
        </w:rPr>
        <w:t>[a se completa de către Ofertant]</w:t>
      </w:r>
    </w:p>
    <w:p w14:paraId="52BD6523"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2520"/>
        <w:gridCol w:w="1206"/>
        <w:gridCol w:w="1044"/>
        <w:gridCol w:w="1327"/>
        <w:gridCol w:w="1260"/>
        <w:gridCol w:w="1553"/>
      </w:tblGrid>
      <w:tr w:rsidR="00E25C39" w:rsidRPr="00E25C39" w14:paraId="1CFC12D1" w14:textId="77777777" w:rsidTr="000B7711">
        <w:trPr>
          <w:trHeight w:val="285"/>
        </w:trPr>
        <w:tc>
          <w:tcPr>
            <w:tcW w:w="923" w:type="dxa"/>
            <w:shd w:val="clear" w:color="auto" w:fill="auto"/>
            <w:noWrap/>
            <w:vAlign w:val="center"/>
          </w:tcPr>
          <w:p w14:paraId="46DDD8C4"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47D1A401"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(1)</w:t>
            </w:r>
          </w:p>
        </w:tc>
        <w:tc>
          <w:tcPr>
            <w:tcW w:w="2520" w:type="dxa"/>
            <w:shd w:val="clear" w:color="auto" w:fill="auto"/>
            <w:vAlign w:val="center"/>
          </w:tcPr>
          <w:p w14:paraId="508D9B2C"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6386B48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p>
        </w:tc>
        <w:tc>
          <w:tcPr>
            <w:tcW w:w="1206" w:type="dxa"/>
            <w:vAlign w:val="center"/>
          </w:tcPr>
          <w:p w14:paraId="41C8C58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14:paraId="4E4EE37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(3)</w:t>
            </w:r>
          </w:p>
        </w:tc>
        <w:tc>
          <w:tcPr>
            <w:tcW w:w="1044" w:type="dxa"/>
            <w:vAlign w:val="center"/>
          </w:tcPr>
          <w:p w14:paraId="43797678" w14:textId="76D5E46B"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sidR="00CC5AD3">
              <w:rPr>
                <w:rFonts w:cstheme="minorHAnsi"/>
                <w:b/>
                <w:szCs w:val="24"/>
                <w:u w:val="single"/>
                <w:lang w:val="ro-RO"/>
              </w:rPr>
              <w:t xml:space="preserve"> fără TVA</w:t>
            </w:r>
          </w:p>
          <w:p w14:paraId="25C2A772"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(4)</w:t>
            </w:r>
          </w:p>
        </w:tc>
        <w:tc>
          <w:tcPr>
            <w:tcW w:w="1327" w:type="dxa"/>
            <w:vAlign w:val="center"/>
          </w:tcPr>
          <w:p w14:paraId="379E8FB0"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58FB3385"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(5=3*4)</w:t>
            </w:r>
          </w:p>
        </w:tc>
        <w:tc>
          <w:tcPr>
            <w:tcW w:w="1260" w:type="dxa"/>
            <w:vAlign w:val="center"/>
          </w:tcPr>
          <w:p w14:paraId="37F45454"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3353DA48"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(6=5* %TVA)</w:t>
            </w:r>
          </w:p>
        </w:tc>
        <w:tc>
          <w:tcPr>
            <w:tcW w:w="1553" w:type="dxa"/>
            <w:shd w:val="clear" w:color="auto" w:fill="auto"/>
            <w:noWrap/>
            <w:vAlign w:val="center"/>
          </w:tcPr>
          <w:p w14:paraId="32E9C5BD"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4D53A55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(7=5+6)</w:t>
            </w:r>
          </w:p>
        </w:tc>
      </w:tr>
      <w:tr w:rsidR="00E25C39" w:rsidRPr="00E25C39" w14:paraId="622A7071" w14:textId="77777777" w:rsidTr="000B7711">
        <w:trPr>
          <w:trHeight w:val="285"/>
        </w:trPr>
        <w:tc>
          <w:tcPr>
            <w:tcW w:w="923" w:type="dxa"/>
            <w:shd w:val="clear" w:color="auto" w:fill="auto"/>
            <w:noWrap/>
            <w:vAlign w:val="bottom"/>
          </w:tcPr>
          <w:p w14:paraId="4646905C" w14:textId="6E2330E3"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2.1</w:t>
            </w:r>
          </w:p>
        </w:tc>
        <w:tc>
          <w:tcPr>
            <w:tcW w:w="2520" w:type="dxa"/>
            <w:shd w:val="clear" w:color="auto" w:fill="auto"/>
            <w:vAlign w:val="bottom"/>
          </w:tcPr>
          <w:p w14:paraId="1C1CEEB1" w14:textId="796C266C" w:rsidR="00E25C39"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sistem de teleconferință cu cameră video, microfoane și difuzoare incluse</w:t>
            </w:r>
          </w:p>
        </w:tc>
        <w:tc>
          <w:tcPr>
            <w:tcW w:w="1206" w:type="dxa"/>
          </w:tcPr>
          <w:p w14:paraId="1CFDCAE7" w14:textId="313EC08A" w:rsidR="00E25C39"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4F5DC826"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5BD4378A"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77638BE3"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0FA6CBD" w14:textId="77777777" w:rsidR="00E25C39" w:rsidRPr="00E25C39" w:rsidRDefault="00E25C39" w:rsidP="00E25C39">
            <w:pPr>
              <w:spacing w:after="0" w:line="240" w:lineRule="auto"/>
              <w:ind w:right="43"/>
              <w:jc w:val="both"/>
              <w:rPr>
                <w:rFonts w:cstheme="minorHAnsi"/>
                <w:b/>
                <w:szCs w:val="24"/>
                <w:u w:val="single"/>
                <w:lang w:val="ro-RO"/>
              </w:rPr>
            </w:pPr>
          </w:p>
        </w:tc>
      </w:tr>
      <w:tr w:rsidR="00E25C39" w:rsidRPr="00E25C39" w14:paraId="5DD9A37E" w14:textId="77777777" w:rsidTr="000B7711">
        <w:trPr>
          <w:trHeight w:val="285"/>
        </w:trPr>
        <w:tc>
          <w:tcPr>
            <w:tcW w:w="923" w:type="dxa"/>
            <w:shd w:val="clear" w:color="auto" w:fill="auto"/>
            <w:noWrap/>
            <w:vAlign w:val="bottom"/>
          </w:tcPr>
          <w:p w14:paraId="11287A77" w14:textId="5717690D"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2.2</w:t>
            </w:r>
          </w:p>
        </w:tc>
        <w:tc>
          <w:tcPr>
            <w:tcW w:w="2520" w:type="dxa"/>
            <w:shd w:val="clear" w:color="auto" w:fill="auto"/>
            <w:vAlign w:val="bottom"/>
          </w:tcPr>
          <w:p w14:paraId="58EEF1C8" w14:textId="65501E41" w:rsidR="00E25C39"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Microfoane aditionale pentru sistemul de teleconferinta</w:t>
            </w:r>
          </w:p>
        </w:tc>
        <w:tc>
          <w:tcPr>
            <w:tcW w:w="1206" w:type="dxa"/>
          </w:tcPr>
          <w:p w14:paraId="0AC322BF" w14:textId="77777777" w:rsidR="000B7711" w:rsidRDefault="00621A95" w:rsidP="000B7711">
            <w:pPr>
              <w:spacing w:after="0" w:line="240" w:lineRule="auto"/>
              <w:ind w:right="43"/>
              <w:jc w:val="center"/>
              <w:rPr>
                <w:rFonts w:ascii="Calibri" w:hAnsi="Calibri" w:cs="Calibri"/>
                <w:sz w:val="20"/>
                <w:szCs w:val="20"/>
                <w:lang w:val="ro-RO"/>
              </w:rPr>
            </w:pPr>
            <w:r>
              <w:rPr>
                <w:rFonts w:ascii="Calibri" w:hAnsi="Calibri" w:cs="Calibri"/>
                <w:sz w:val="20"/>
                <w:szCs w:val="20"/>
                <w:lang w:val="ro-RO"/>
              </w:rPr>
              <w:t>1</w:t>
            </w:r>
            <w:r w:rsidR="0055062B">
              <w:rPr>
                <w:rFonts w:ascii="Calibri" w:hAnsi="Calibri" w:cs="Calibri"/>
                <w:sz w:val="20"/>
                <w:szCs w:val="20"/>
                <w:lang w:val="ro-RO"/>
              </w:rPr>
              <w:t xml:space="preserve"> </w:t>
            </w:r>
            <w:r>
              <w:rPr>
                <w:rFonts w:ascii="Calibri" w:hAnsi="Calibri" w:cs="Calibri"/>
                <w:sz w:val="20"/>
                <w:szCs w:val="20"/>
                <w:lang w:val="ro-RO"/>
              </w:rPr>
              <w:t>set</w:t>
            </w:r>
            <w:r w:rsidR="000B7711">
              <w:rPr>
                <w:rFonts w:ascii="Calibri" w:hAnsi="Calibri" w:cs="Calibri"/>
                <w:sz w:val="20"/>
                <w:szCs w:val="20"/>
                <w:lang w:val="ro-RO"/>
              </w:rPr>
              <w:t xml:space="preserve"> </w:t>
            </w:r>
          </w:p>
          <w:p w14:paraId="61BE7B97" w14:textId="47435B2E" w:rsidR="00E25C39" w:rsidRPr="0055062B" w:rsidRDefault="000B7711" w:rsidP="000B7711">
            <w:pPr>
              <w:spacing w:after="0" w:line="240" w:lineRule="auto"/>
              <w:ind w:right="43"/>
              <w:jc w:val="center"/>
              <w:rPr>
                <w:rFonts w:ascii="Calibri" w:hAnsi="Calibri" w:cs="Calibri"/>
                <w:sz w:val="20"/>
                <w:szCs w:val="20"/>
                <w:lang w:val="ro-RO"/>
              </w:rPr>
            </w:pPr>
            <w:r>
              <w:rPr>
                <w:rFonts w:ascii="Calibri" w:hAnsi="Calibri" w:cs="Calibri"/>
                <w:sz w:val="20"/>
                <w:szCs w:val="20"/>
                <w:lang w:val="ro-RO"/>
              </w:rPr>
              <w:t>(set de2 buc)</w:t>
            </w:r>
          </w:p>
        </w:tc>
        <w:tc>
          <w:tcPr>
            <w:tcW w:w="1044" w:type="dxa"/>
          </w:tcPr>
          <w:p w14:paraId="63984C4F"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64B46796"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77F6CD1D"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5227D9C1" w14:textId="77777777" w:rsidR="00E25C39" w:rsidRPr="00E25C39" w:rsidRDefault="00E25C39" w:rsidP="00E25C39">
            <w:pPr>
              <w:spacing w:after="0" w:line="240" w:lineRule="auto"/>
              <w:ind w:right="43"/>
              <w:jc w:val="both"/>
              <w:rPr>
                <w:rFonts w:cstheme="minorHAnsi"/>
                <w:b/>
                <w:szCs w:val="24"/>
                <w:u w:val="single"/>
                <w:lang w:val="ro-RO"/>
              </w:rPr>
            </w:pPr>
          </w:p>
        </w:tc>
      </w:tr>
      <w:tr w:rsidR="0055062B" w:rsidRPr="00E25C39" w14:paraId="00DBBE18" w14:textId="77777777" w:rsidTr="000B7711">
        <w:trPr>
          <w:trHeight w:val="285"/>
        </w:trPr>
        <w:tc>
          <w:tcPr>
            <w:tcW w:w="923" w:type="dxa"/>
            <w:shd w:val="clear" w:color="auto" w:fill="auto"/>
            <w:noWrap/>
            <w:vAlign w:val="bottom"/>
          </w:tcPr>
          <w:p w14:paraId="06509A38" w14:textId="2FBF26BB" w:rsidR="0055062B"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2</w:t>
            </w:r>
            <w:r w:rsidR="00AA1A32">
              <w:rPr>
                <w:rFonts w:ascii="Calibri" w:hAnsi="Calibri" w:cs="Calibri"/>
                <w:sz w:val="20"/>
                <w:szCs w:val="20"/>
                <w:lang w:val="ro-RO"/>
              </w:rPr>
              <w:t>.</w:t>
            </w:r>
            <w:r>
              <w:rPr>
                <w:rFonts w:ascii="Calibri" w:hAnsi="Calibri" w:cs="Calibri"/>
                <w:sz w:val="20"/>
                <w:szCs w:val="20"/>
                <w:lang w:val="ro-RO"/>
              </w:rPr>
              <w:t>3</w:t>
            </w:r>
          </w:p>
        </w:tc>
        <w:tc>
          <w:tcPr>
            <w:tcW w:w="2520" w:type="dxa"/>
            <w:shd w:val="clear" w:color="auto" w:fill="auto"/>
            <w:vAlign w:val="bottom"/>
          </w:tcPr>
          <w:p w14:paraId="5D38FA75" w14:textId="25E326BB"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Videoproiector</w:t>
            </w:r>
          </w:p>
        </w:tc>
        <w:tc>
          <w:tcPr>
            <w:tcW w:w="1206" w:type="dxa"/>
          </w:tcPr>
          <w:p w14:paraId="6DED4978" w14:textId="4CA0C54E"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4328812C"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03F04323"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334C5A80"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1338B09A"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7FCC8885" w14:textId="77777777" w:rsidTr="000B7711">
        <w:trPr>
          <w:trHeight w:val="285"/>
        </w:trPr>
        <w:tc>
          <w:tcPr>
            <w:tcW w:w="923" w:type="dxa"/>
            <w:shd w:val="clear" w:color="auto" w:fill="auto"/>
            <w:noWrap/>
            <w:vAlign w:val="bottom"/>
          </w:tcPr>
          <w:p w14:paraId="1CCAD456" w14:textId="3ADFC1F2" w:rsidR="0055062B" w:rsidRPr="0055062B" w:rsidRDefault="006D1581"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2.4</w:t>
            </w:r>
          </w:p>
        </w:tc>
        <w:tc>
          <w:tcPr>
            <w:tcW w:w="2520" w:type="dxa"/>
            <w:shd w:val="clear" w:color="auto" w:fill="auto"/>
            <w:vAlign w:val="bottom"/>
          </w:tcPr>
          <w:p w14:paraId="2C40A669" w14:textId="1D835203"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suport portabil pentru proiector</w:t>
            </w:r>
          </w:p>
        </w:tc>
        <w:tc>
          <w:tcPr>
            <w:tcW w:w="1206" w:type="dxa"/>
          </w:tcPr>
          <w:p w14:paraId="473CC257" w14:textId="4EBE2A4F"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00F8664A"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5478E0D3"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3C55E47B"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62B2238"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1E5BF9BB" w14:textId="77777777" w:rsidTr="000B7711">
        <w:trPr>
          <w:trHeight w:val="285"/>
        </w:trPr>
        <w:tc>
          <w:tcPr>
            <w:tcW w:w="923" w:type="dxa"/>
            <w:shd w:val="clear" w:color="auto" w:fill="auto"/>
            <w:noWrap/>
            <w:vAlign w:val="bottom"/>
          </w:tcPr>
          <w:p w14:paraId="3B7B8850" w14:textId="39D7BD8E" w:rsidR="0055062B"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2</w:t>
            </w:r>
            <w:r w:rsidR="00AA1A32">
              <w:rPr>
                <w:rFonts w:ascii="Calibri" w:hAnsi="Calibri" w:cs="Calibri"/>
                <w:sz w:val="20"/>
                <w:szCs w:val="20"/>
                <w:lang w:val="ro-RO"/>
              </w:rPr>
              <w:t>.</w:t>
            </w:r>
            <w:r>
              <w:rPr>
                <w:rFonts w:ascii="Calibri" w:hAnsi="Calibri" w:cs="Calibri"/>
                <w:sz w:val="20"/>
                <w:szCs w:val="20"/>
                <w:lang w:val="ro-RO"/>
              </w:rPr>
              <w:t>5</w:t>
            </w:r>
          </w:p>
        </w:tc>
        <w:tc>
          <w:tcPr>
            <w:tcW w:w="2520" w:type="dxa"/>
            <w:shd w:val="clear" w:color="auto" w:fill="auto"/>
            <w:vAlign w:val="bottom"/>
          </w:tcPr>
          <w:p w14:paraId="0D292607" w14:textId="754D51FE"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Presenter</w:t>
            </w:r>
          </w:p>
        </w:tc>
        <w:tc>
          <w:tcPr>
            <w:tcW w:w="1206" w:type="dxa"/>
          </w:tcPr>
          <w:p w14:paraId="7EA4A086" w14:textId="706A04E5"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0CAF278C"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368CEADF"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571B2BA7"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86679D0"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5630A50B" w14:textId="77777777" w:rsidTr="000B7711">
        <w:trPr>
          <w:trHeight w:val="285"/>
        </w:trPr>
        <w:tc>
          <w:tcPr>
            <w:tcW w:w="923" w:type="dxa"/>
            <w:shd w:val="clear" w:color="auto" w:fill="auto"/>
            <w:noWrap/>
            <w:vAlign w:val="bottom"/>
          </w:tcPr>
          <w:p w14:paraId="3927C969" w14:textId="722649EB" w:rsidR="0055062B" w:rsidRPr="0055062B" w:rsidRDefault="006D1581"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2.6</w:t>
            </w:r>
          </w:p>
        </w:tc>
        <w:tc>
          <w:tcPr>
            <w:tcW w:w="2520" w:type="dxa"/>
            <w:shd w:val="clear" w:color="auto" w:fill="auto"/>
            <w:vAlign w:val="bottom"/>
          </w:tcPr>
          <w:p w14:paraId="466699F0" w14:textId="40C05734"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Ecran proiectie</w:t>
            </w:r>
          </w:p>
        </w:tc>
        <w:tc>
          <w:tcPr>
            <w:tcW w:w="1206" w:type="dxa"/>
          </w:tcPr>
          <w:p w14:paraId="692C6008" w14:textId="2E4AAA1F"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666CF68F"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7D3BBC1D"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77ACA183"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34BD1DE5" w14:textId="77777777" w:rsidR="0055062B" w:rsidRPr="00E25C39" w:rsidRDefault="0055062B" w:rsidP="00E25C39">
            <w:pPr>
              <w:spacing w:after="0" w:line="240" w:lineRule="auto"/>
              <w:ind w:right="43"/>
              <w:jc w:val="both"/>
              <w:rPr>
                <w:rFonts w:cstheme="minorHAnsi"/>
                <w:b/>
                <w:szCs w:val="24"/>
                <w:u w:val="single"/>
                <w:lang w:val="ro-RO"/>
              </w:rPr>
            </w:pPr>
          </w:p>
        </w:tc>
      </w:tr>
      <w:tr w:rsidR="00E25C39" w:rsidRPr="00E25C39" w14:paraId="0DECB814" w14:textId="77777777" w:rsidTr="000B7711">
        <w:trPr>
          <w:trHeight w:val="285"/>
        </w:trPr>
        <w:tc>
          <w:tcPr>
            <w:tcW w:w="923" w:type="dxa"/>
            <w:shd w:val="clear" w:color="auto" w:fill="auto"/>
            <w:noWrap/>
            <w:vAlign w:val="bottom"/>
          </w:tcPr>
          <w:p w14:paraId="01620593" w14:textId="77777777" w:rsidR="00E25C39" w:rsidRPr="00E25C39" w:rsidRDefault="00E25C39" w:rsidP="00E25C39">
            <w:pPr>
              <w:spacing w:after="0" w:line="240" w:lineRule="auto"/>
              <w:ind w:right="43"/>
              <w:jc w:val="both"/>
              <w:rPr>
                <w:rFonts w:cstheme="minorHAnsi"/>
                <w:b/>
                <w:szCs w:val="24"/>
                <w:u w:val="single"/>
                <w:lang w:val="ro-RO"/>
              </w:rPr>
            </w:pPr>
          </w:p>
        </w:tc>
        <w:tc>
          <w:tcPr>
            <w:tcW w:w="2520" w:type="dxa"/>
            <w:shd w:val="clear" w:color="auto" w:fill="auto"/>
            <w:vAlign w:val="bottom"/>
          </w:tcPr>
          <w:p w14:paraId="287C81FD"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TOTAL</w:t>
            </w:r>
          </w:p>
        </w:tc>
        <w:tc>
          <w:tcPr>
            <w:tcW w:w="1206" w:type="dxa"/>
          </w:tcPr>
          <w:p w14:paraId="4B93997B" w14:textId="77777777" w:rsidR="00E25C39" w:rsidRPr="00E25C39" w:rsidRDefault="00E25C39" w:rsidP="00E25C39">
            <w:pPr>
              <w:spacing w:after="0" w:line="240" w:lineRule="auto"/>
              <w:ind w:right="43"/>
              <w:jc w:val="both"/>
              <w:rPr>
                <w:rFonts w:cstheme="minorHAnsi"/>
                <w:b/>
                <w:szCs w:val="24"/>
                <w:u w:val="single"/>
                <w:lang w:val="ro-RO"/>
              </w:rPr>
            </w:pPr>
          </w:p>
        </w:tc>
        <w:tc>
          <w:tcPr>
            <w:tcW w:w="1044" w:type="dxa"/>
          </w:tcPr>
          <w:p w14:paraId="7873EF77"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12B6A06B"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0334E9D7"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1FFB7CBA" w14:textId="77777777" w:rsidR="00E25C39" w:rsidRPr="00E25C39" w:rsidRDefault="00E25C39" w:rsidP="00E25C39">
            <w:pPr>
              <w:spacing w:after="0" w:line="240" w:lineRule="auto"/>
              <w:ind w:right="43"/>
              <w:jc w:val="both"/>
              <w:rPr>
                <w:rFonts w:cstheme="minorHAnsi"/>
                <w:b/>
                <w:szCs w:val="24"/>
                <w:u w:val="single"/>
                <w:lang w:val="ro-RO"/>
              </w:rPr>
            </w:pPr>
          </w:p>
        </w:tc>
      </w:tr>
    </w:tbl>
    <w:p w14:paraId="4D5E8CD7" w14:textId="77777777" w:rsidR="00E25C39" w:rsidRPr="00E25C39" w:rsidRDefault="00E25C39" w:rsidP="00E25C39">
      <w:pPr>
        <w:spacing w:after="0" w:line="240" w:lineRule="auto"/>
        <w:ind w:right="43"/>
        <w:jc w:val="both"/>
        <w:rPr>
          <w:rFonts w:cstheme="minorHAnsi"/>
          <w:b/>
          <w:szCs w:val="24"/>
          <w:u w:val="single"/>
          <w:lang w:val="ro-RO"/>
        </w:rPr>
      </w:pPr>
    </w:p>
    <w:p w14:paraId="3F4DE913"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2AF356FE" w14:textId="77777777" w:rsidR="00E25C39" w:rsidRPr="00E25C39" w:rsidRDefault="00E25C39" w:rsidP="00E25C39">
      <w:pPr>
        <w:spacing w:after="0" w:line="240" w:lineRule="auto"/>
        <w:ind w:right="43"/>
        <w:jc w:val="both"/>
        <w:rPr>
          <w:rFonts w:cstheme="minorHAnsi"/>
          <w:b/>
          <w:szCs w:val="24"/>
          <w:u w:val="single"/>
          <w:lang w:val="ro-RO"/>
        </w:rPr>
      </w:pPr>
    </w:p>
    <w:p w14:paraId="545D26FD" w14:textId="08226126" w:rsidR="00E25C39" w:rsidRPr="00E25C39"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r>
      <w:r w:rsidR="0055062B" w:rsidRPr="00E25C39">
        <w:rPr>
          <w:rFonts w:cstheme="minorHAnsi"/>
          <w:b/>
          <w:szCs w:val="24"/>
          <w:u w:val="single"/>
          <w:lang w:val="ro-RO"/>
        </w:rPr>
        <w:t>Grafic de livrare: Livrarea se efectuează în cel mult __</w:t>
      </w:r>
      <w:r w:rsidR="0055062B">
        <w:rPr>
          <w:rFonts w:cstheme="minorHAnsi"/>
          <w:b/>
          <w:szCs w:val="24"/>
          <w:u w:val="single"/>
          <w:lang w:val="ro-RO"/>
        </w:rPr>
        <w:t xml:space="preserve"> </w:t>
      </w:r>
      <w:r w:rsidR="0055062B" w:rsidRPr="00E25C39">
        <w:rPr>
          <w:rFonts w:cstheme="minorHAnsi"/>
          <w:b/>
          <w:szCs w:val="24"/>
          <w:u w:val="single"/>
          <w:lang w:val="ro-RO"/>
        </w:rPr>
        <w:t xml:space="preserve"> </w:t>
      </w:r>
      <w:r w:rsidR="0055062B">
        <w:rPr>
          <w:rFonts w:cstheme="minorHAnsi"/>
          <w:b/>
          <w:szCs w:val="24"/>
          <w:u w:val="single"/>
          <w:lang w:val="ro-RO"/>
        </w:rPr>
        <w:t>zile de la semnarea c</w:t>
      </w:r>
      <w:r w:rsidR="0055062B" w:rsidRPr="00E25C39">
        <w:rPr>
          <w:rFonts w:cstheme="minorHAnsi"/>
          <w:b/>
          <w:szCs w:val="24"/>
          <w:u w:val="single"/>
          <w:lang w:val="ro-RO"/>
        </w:rPr>
        <w:t>ontractului</w:t>
      </w:r>
      <w:r w:rsidR="0055062B">
        <w:rPr>
          <w:rFonts w:cstheme="minorHAnsi"/>
          <w:b/>
          <w:szCs w:val="24"/>
          <w:u w:val="single"/>
          <w:lang w:val="ro-RO"/>
        </w:rPr>
        <w:t xml:space="preserve"> de catre ambele parti contractante</w:t>
      </w:r>
      <w:r w:rsidR="0055062B" w:rsidRPr="00E25C39">
        <w:rPr>
          <w:rFonts w:cstheme="minorHAnsi"/>
          <w:b/>
          <w:szCs w:val="24"/>
          <w:u w:val="single"/>
          <w:lang w:val="ro-RO"/>
        </w:rPr>
        <w:t xml:space="preserve">, la destinația finală indicată, conform următorului grafic: </w:t>
      </w:r>
      <w:r w:rsidR="0055062B" w:rsidRPr="00E25C39">
        <w:rPr>
          <w:rFonts w:cstheme="minorHAnsi"/>
          <w:b/>
          <w:i/>
          <w:szCs w:val="24"/>
          <w:u w:val="single"/>
          <w:lang w:val="ro-RO"/>
        </w:rPr>
        <w:t>[a se completa de către Ofertant]</w:t>
      </w:r>
    </w:p>
    <w:p w14:paraId="14AD9426" w14:textId="77777777" w:rsidR="00E25C39" w:rsidRPr="00E25C39" w:rsidRDefault="00E25C39" w:rsidP="00E25C39">
      <w:pPr>
        <w:spacing w:after="0" w:line="240" w:lineRule="auto"/>
        <w:ind w:right="43"/>
        <w:jc w:val="both"/>
        <w:rPr>
          <w:rFonts w:cstheme="minorHAnsi"/>
          <w:b/>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E25C39" w14:paraId="565D40C2" w14:textId="77777777" w:rsidTr="00716A27">
        <w:trPr>
          <w:trHeight w:val="285"/>
        </w:trPr>
        <w:tc>
          <w:tcPr>
            <w:tcW w:w="900" w:type="dxa"/>
            <w:shd w:val="clear" w:color="auto" w:fill="auto"/>
            <w:noWrap/>
            <w:vAlign w:val="center"/>
          </w:tcPr>
          <w:p w14:paraId="62194048"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tc>
        <w:tc>
          <w:tcPr>
            <w:tcW w:w="4033" w:type="dxa"/>
            <w:shd w:val="clear" w:color="auto" w:fill="auto"/>
            <w:vAlign w:val="center"/>
          </w:tcPr>
          <w:p w14:paraId="7DC3F91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tc>
        <w:tc>
          <w:tcPr>
            <w:tcW w:w="1276" w:type="dxa"/>
            <w:vAlign w:val="center"/>
          </w:tcPr>
          <w:p w14:paraId="62391AD6"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tc>
        <w:tc>
          <w:tcPr>
            <w:tcW w:w="3624" w:type="dxa"/>
            <w:vAlign w:val="center"/>
          </w:tcPr>
          <w:p w14:paraId="43C77841"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Termene de livrare</w:t>
            </w:r>
          </w:p>
        </w:tc>
      </w:tr>
      <w:tr w:rsidR="006D1581" w:rsidRPr="00E25C39" w14:paraId="236297BA" w14:textId="77777777" w:rsidTr="00716A27">
        <w:trPr>
          <w:trHeight w:val="285"/>
        </w:trPr>
        <w:tc>
          <w:tcPr>
            <w:tcW w:w="900" w:type="dxa"/>
            <w:shd w:val="clear" w:color="auto" w:fill="auto"/>
            <w:noWrap/>
            <w:vAlign w:val="bottom"/>
          </w:tcPr>
          <w:p w14:paraId="78784E40" w14:textId="2568B446" w:rsidR="006D1581" w:rsidRPr="00E25C39" w:rsidRDefault="006D1581" w:rsidP="006D1581">
            <w:pPr>
              <w:spacing w:after="0" w:line="240" w:lineRule="auto"/>
              <w:ind w:right="43"/>
              <w:jc w:val="center"/>
              <w:rPr>
                <w:rFonts w:cstheme="minorHAnsi"/>
                <w:b/>
                <w:szCs w:val="24"/>
                <w:u w:val="single"/>
                <w:lang w:val="ro-RO"/>
              </w:rPr>
            </w:pPr>
            <w:r w:rsidRPr="0055062B">
              <w:rPr>
                <w:rFonts w:ascii="Calibri" w:hAnsi="Calibri" w:cs="Calibri"/>
                <w:sz w:val="20"/>
                <w:szCs w:val="20"/>
                <w:lang w:val="ro-RO"/>
              </w:rPr>
              <w:t>2.1</w:t>
            </w:r>
          </w:p>
        </w:tc>
        <w:tc>
          <w:tcPr>
            <w:tcW w:w="4033" w:type="dxa"/>
            <w:shd w:val="clear" w:color="auto" w:fill="auto"/>
            <w:vAlign w:val="bottom"/>
          </w:tcPr>
          <w:p w14:paraId="3A5EE729" w14:textId="2494E27A"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sistem de teleconferință cu cameră video, microfoane și difuzoare incluse</w:t>
            </w:r>
          </w:p>
        </w:tc>
        <w:tc>
          <w:tcPr>
            <w:tcW w:w="1276" w:type="dxa"/>
          </w:tcPr>
          <w:p w14:paraId="65D6D7C0" w14:textId="7EC1236E"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7E1FC201"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28A117A7" w14:textId="77777777" w:rsidTr="00716A27">
        <w:trPr>
          <w:trHeight w:val="285"/>
        </w:trPr>
        <w:tc>
          <w:tcPr>
            <w:tcW w:w="900" w:type="dxa"/>
            <w:shd w:val="clear" w:color="auto" w:fill="auto"/>
            <w:noWrap/>
            <w:vAlign w:val="bottom"/>
          </w:tcPr>
          <w:p w14:paraId="18637BB0" w14:textId="5E61E819" w:rsidR="006D1581" w:rsidRPr="00E25C39" w:rsidRDefault="006D1581" w:rsidP="006D1581">
            <w:pPr>
              <w:spacing w:after="0" w:line="240" w:lineRule="auto"/>
              <w:ind w:right="43"/>
              <w:jc w:val="center"/>
              <w:rPr>
                <w:rFonts w:cstheme="minorHAnsi"/>
                <w:b/>
                <w:szCs w:val="24"/>
                <w:u w:val="single"/>
                <w:lang w:val="ro-RO"/>
              </w:rPr>
            </w:pPr>
            <w:r w:rsidRPr="0055062B">
              <w:rPr>
                <w:rFonts w:ascii="Calibri" w:hAnsi="Calibri" w:cs="Calibri"/>
                <w:sz w:val="20"/>
                <w:szCs w:val="20"/>
                <w:lang w:val="ro-RO"/>
              </w:rPr>
              <w:t>2.2</w:t>
            </w:r>
          </w:p>
        </w:tc>
        <w:tc>
          <w:tcPr>
            <w:tcW w:w="4033" w:type="dxa"/>
            <w:shd w:val="clear" w:color="auto" w:fill="auto"/>
            <w:vAlign w:val="bottom"/>
          </w:tcPr>
          <w:p w14:paraId="3B8CBC7F" w14:textId="0DC98E26"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Microfoane aditionale pentru sistemul de teleconferinta</w:t>
            </w:r>
          </w:p>
        </w:tc>
        <w:tc>
          <w:tcPr>
            <w:tcW w:w="1276" w:type="dxa"/>
          </w:tcPr>
          <w:p w14:paraId="21281866" w14:textId="5103028F"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set</w:t>
            </w:r>
          </w:p>
        </w:tc>
        <w:tc>
          <w:tcPr>
            <w:tcW w:w="3624" w:type="dxa"/>
          </w:tcPr>
          <w:p w14:paraId="1A3CC6BE"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6C38DA57" w14:textId="77777777" w:rsidTr="00716A27">
        <w:trPr>
          <w:trHeight w:val="285"/>
        </w:trPr>
        <w:tc>
          <w:tcPr>
            <w:tcW w:w="900" w:type="dxa"/>
            <w:shd w:val="clear" w:color="auto" w:fill="auto"/>
            <w:noWrap/>
            <w:vAlign w:val="bottom"/>
          </w:tcPr>
          <w:p w14:paraId="106A9C5E" w14:textId="61DA704F"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2.3</w:t>
            </w:r>
          </w:p>
        </w:tc>
        <w:tc>
          <w:tcPr>
            <w:tcW w:w="4033" w:type="dxa"/>
            <w:shd w:val="clear" w:color="auto" w:fill="auto"/>
            <w:vAlign w:val="bottom"/>
          </w:tcPr>
          <w:p w14:paraId="64FD70AD" w14:textId="177A83D7"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Videoproiector</w:t>
            </w:r>
          </w:p>
        </w:tc>
        <w:tc>
          <w:tcPr>
            <w:tcW w:w="1276" w:type="dxa"/>
          </w:tcPr>
          <w:p w14:paraId="69D89555" w14:textId="52208547"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34E5BAB7"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665F6D0D" w14:textId="77777777" w:rsidTr="00716A27">
        <w:trPr>
          <w:trHeight w:val="285"/>
        </w:trPr>
        <w:tc>
          <w:tcPr>
            <w:tcW w:w="900" w:type="dxa"/>
            <w:shd w:val="clear" w:color="auto" w:fill="auto"/>
            <w:noWrap/>
            <w:vAlign w:val="bottom"/>
          </w:tcPr>
          <w:p w14:paraId="71B3477C" w14:textId="4AAFAEA9"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2.4</w:t>
            </w:r>
          </w:p>
        </w:tc>
        <w:tc>
          <w:tcPr>
            <w:tcW w:w="4033" w:type="dxa"/>
            <w:shd w:val="clear" w:color="auto" w:fill="auto"/>
            <w:vAlign w:val="bottom"/>
          </w:tcPr>
          <w:p w14:paraId="05CA6054" w14:textId="29D4F8ED"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suport portabil pentru proiector</w:t>
            </w:r>
          </w:p>
        </w:tc>
        <w:tc>
          <w:tcPr>
            <w:tcW w:w="1276" w:type="dxa"/>
          </w:tcPr>
          <w:p w14:paraId="3FDE28CB" w14:textId="6A5E77CF"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48CFC904"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5B175842" w14:textId="77777777" w:rsidTr="00716A27">
        <w:trPr>
          <w:trHeight w:val="285"/>
        </w:trPr>
        <w:tc>
          <w:tcPr>
            <w:tcW w:w="900" w:type="dxa"/>
            <w:shd w:val="clear" w:color="auto" w:fill="auto"/>
            <w:noWrap/>
            <w:vAlign w:val="bottom"/>
          </w:tcPr>
          <w:p w14:paraId="2696E717" w14:textId="4CFEFB59"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2.5</w:t>
            </w:r>
          </w:p>
        </w:tc>
        <w:tc>
          <w:tcPr>
            <w:tcW w:w="4033" w:type="dxa"/>
            <w:shd w:val="clear" w:color="auto" w:fill="auto"/>
            <w:vAlign w:val="bottom"/>
          </w:tcPr>
          <w:p w14:paraId="062C2E95" w14:textId="0A01AD95"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Presenter</w:t>
            </w:r>
          </w:p>
        </w:tc>
        <w:tc>
          <w:tcPr>
            <w:tcW w:w="1276" w:type="dxa"/>
          </w:tcPr>
          <w:p w14:paraId="6803B9B5" w14:textId="7D6CDE5A"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71F83BB4"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27CD3846" w14:textId="77777777" w:rsidTr="00716A27">
        <w:trPr>
          <w:trHeight w:val="285"/>
        </w:trPr>
        <w:tc>
          <w:tcPr>
            <w:tcW w:w="900" w:type="dxa"/>
            <w:shd w:val="clear" w:color="auto" w:fill="auto"/>
            <w:noWrap/>
            <w:vAlign w:val="bottom"/>
          </w:tcPr>
          <w:p w14:paraId="37F0A328" w14:textId="4DC8FD36"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2.6</w:t>
            </w:r>
          </w:p>
        </w:tc>
        <w:tc>
          <w:tcPr>
            <w:tcW w:w="4033" w:type="dxa"/>
            <w:shd w:val="clear" w:color="auto" w:fill="auto"/>
            <w:vAlign w:val="bottom"/>
          </w:tcPr>
          <w:p w14:paraId="25AFF4B3" w14:textId="6087ECDA"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Ecran proiectie</w:t>
            </w:r>
          </w:p>
        </w:tc>
        <w:tc>
          <w:tcPr>
            <w:tcW w:w="1276" w:type="dxa"/>
          </w:tcPr>
          <w:p w14:paraId="6A4B2F39" w14:textId="5996508B"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615F8063" w14:textId="77777777" w:rsidR="006D1581" w:rsidRPr="00E25C39" w:rsidRDefault="006D1581" w:rsidP="006D1581">
            <w:pPr>
              <w:spacing w:after="0" w:line="240" w:lineRule="auto"/>
              <w:ind w:right="43"/>
              <w:jc w:val="both"/>
              <w:rPr>
                <w:rFonts w:cstheme="minorHAnsi"/>
                <w:b/>
                <w:szCs w:val="24"/>
                <w:u w:val="single"/>
                <w:lang w:val="ro-RO"/>
              </w:rPr>
            </w:pPr>
          </w:p>
        </w:tc>
      </w:tr>
    </w:tbl>
    <w:p w14:paraId="47153716" w14:textId="77777777" w:rsidR="00E25C39" w:rsidRPr="00E25C39" w:rsidRDefault="00E25C39" w:rsidP="00E25C39">
      <w:pPr>
        <w:spacing w:after="0" w:line="240" w:lineRule="auto"/>
        <w:ind w:right="43"/>
        <w:jc w:val="both"/>
        <w:rPr>
          <w:rFonts w:cstheme="minorHAnsi"/>
          <w:b/>
          <w:szCs w:val="24"/>
          <w:u w:val="single"/>
          <w:lang w:val="ro-RO"/>
        </w:rPr>
      </w:pPr>
    </w:p>
    <w:p w14:paraId="5832D865" w14:textId="43D83426" w:rsidR="00E25C39" w:rsidRDefault="00E25C39" w:rsidP="00A222C3">
      <w:pPr>
        <w:spacing w:after="0" w:line="240" w:lineRule="auto"/>
        <w:ind w:right="43"/>
        <w:jc w:val="both"/>
        <w:rPr>
          <w:rFonts w:cstheme="minorHAnsi"/>
          <w:b/>
          <w:szCs w:val="24"/>
          <w:u w:val="single"/>
          <w:lang w:val="en-GB"/>
        </w:rPr>
      </w:pPr>
      <w:r w:rsidRPr="00E25C39">
        <w:rPr>
          <w:rFonts w:cstheme="minorHAnsi"/>
          <w:b/>
          <w:szCs w:val="24"/>
          <w:u w:val="single"/>
          <w:lang w:val="ro-RO"/>
        </w:rPr>
        <w:lastRenderedPageBreak/>
        <w:t>4.</w:t>
      </w:r>
      <w:r w:rsidRPr="00E25C39">
        <w:rPr>
          <w:rFonts w:cstheme="minorHAnsi"/>
          <w:b/>
          <w:szCs w:val="24"/>
          <w:u w:val="single"/>
          <w:lang w:val="ro-RO"/>
        </w:rPr>
        <w:tab/>
      </w:r>
      <w:r w:rsidR="00A222C3">
        <w:rPr>
          <w:rFonts w:cstheme="minorHAnsi"/>
          <w:b/>
          <w:szCs w:val="24"/>
          <w:u w:val="single"/>
          <w:lang w:val="ro-RO"/>
        </w:rPr>
        <w:t xml:space="preserve">Plata: Beneficiarul Universitatea </w:t>
      </w:r>
      <w:r w:rsidR="00A222C3">
        <w:rPr>
          <w:rFonts w:cstheme="minorHAnsi"/>
          <w:b/>
          <w:szCs w:val="24"/>
          <w:u w:val="single"/>
          <w:lang w:val="en-GB"/>
        </w:rPr>
        <w:t xml:space="preserve">“Alexandru Ioan Cuza” din </w:t>
      </w:r>
      <w:r w:rsidR="00A222C3">
        <w:rPr>
          <w:rFonts w:cstheme="minorHAnsi"/>
          <w:b/>
          <w:szCs w:val="24"/>
          <w:u w:val="single"/>
          <w:lang w:val="ro-RO"/>
        </w:rPr>
        <w:t>Iași va efectua</w:t>
      </w:r>
      <w:r w:rsidR="00A222C3">
        <w:rPr>
          <w:rFonts w:cstheme="minorHAnsi"/>
          <w:b/>
          <w:szCs w:val="24"/>
          <w:u w:val="single"/>
          <w:lang w:val="en-GB"/>
        </w:rPr>
        <w:t xml:space="preserve"> p</w:t>
      </w:r>
      <w:r w:rsidR="00A222C3" w:rsidRPr="00E25C39">
        <w:rPr>
          <w:rFonts w:cstheme="minorHAnsi"/>
          <w:b/>
          <w:szCs w:val="24"/>
          <w:u w:val="single"/>
          <w:lang w:val="ro-RO"/>
        </w:rPr>
        <w:t xml:space="preserve">lata facturii în lei, </w:t>
      </w:r>
      <w:r w:rsidR="00A222C3" w:rsidRPr="002F18AB">
        <w:rPr>
          <w:rFonts w:cstheme="minorHAnsi"/>
          <w:b/>
          <w:szCs w:val="24"/>
          <w:u w:val="single"/>
          <w:lang w:val="ro-RO"/>
        </w:rPr>
        <w:t>către contractant</w:t>
      </w:r>
      <w:r w:rsidR="00A222C3">
        <w:rPr>
          <w:rFonts w:cstheme="minorHAnsi"/>
          <w:b/>
          <w:szCs w:val="24"/>
          <w:u w:val="single"/>
          <w:lang w:val="ro-RO"/>
        </w:rPr>
        <w:t>,</w:t>
      </w:r>
      <w:r w:rsidR="00A222C3" w:rsidRPr="002F18AB">
        <w:rPr>
          <w:rFonts w:cstheme="minorHAnsi"/>
          <w:b/>
          <w:szCs w:val="24"/>
          <w:u w:val="single"/>
          <w:lang w:val="ro-RO"/>
        </w:rPr>
        <w:t xml:space="preserve"> în termen de până la 30 de zile de la recepţia produselor</w:t>
      </w:r>
      <w:r w:rsidR="00A222C3" w:rsidRPr="0058248A">
        <w:rPr>
          <w:rFonts w:cstheme="minorHAnsi"/>
          <w:b/>
          <w:szCs w:val="24"/>
          <w:u w:val="single"/>
          <w:lang w:val="en-GB"/>
        </w:rPr>
        <w:t>, în baza facturii fiscale, a procesului - verbal de recepţie şi a documentelor emise de beneficiar pentru recepție. Recepţia produselor se va face la destinaţia finală indicată - Universitatea „Alexandru Ioan Cuza” din Iaşi, Magazia Centrală: Camin C5, str.T. Maiorescu nr. 7-9. Livrarea efectivă a produselor se va face conform Graficului de livrare.</w:t>
      </w:r>
    </w:p>
    <w:p w14:paraId="58556F7E" w14:textId="77777777" w:rsidR="00A222C3" w:rsidRPr="00E25C39" w:rsidRDefault="00A222C3" w:rsidP="00A222C3">
      <w:pPr>
        <w:spacing w:after="0" w:line="240" w:lineRule="auto"/>
        <w:ind w:right="43"/>
        <w:jc w:val="both"/>
        <w:rPr>
          <w:rFonts w:cstheme="minorHAnsi"/>
          <w:b/>
          <w:szCs w:val="24"/>
          <w:u w:val="single"/>
          <w:lang w:val="ro-RO"/>
        </w:rPr>
      </w:pPr>
    </w:p>
    <w:p w14:paraId="31A4792D" w14:textId="244B88BF" w:rsidR="00E25C39" w:rsidRPr="00F765D0"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5.</w:t>
      </w:r>
      <w:r w:rsidRPr="00E25C39">
        <w:rPr>
          <w:rFonts w:cstheme="minorHAnsi"/>
          <w:b/>
          <w:szCs w:val="24"/>
          <w:u w:val="single"/>
          <w:lang w:val="ro-RO"/>
        </w:rPr>
        <w:tab/>
      </w:r>
      <w:r w:rsidR="00A222C3" w:rsidRPr="001E47E0">
        <w:rPr>
          <w:rFonts w:cstheme="minorHAnsi"/>
          <w:b/>
          <w:szCs w:val="24"/>
          <w:u w:val="single"/>
          <w:lang w:val="en-GB"/>
        </w:rPr>
        <w:t>Garanţie: Vă rugăm să menţionaţi perioada de garanţie şi termenii garanţiei, în detaliu</w:t>
      </w:r>
      <w:r w:rsidR="00A222C3">
        <w:rPr>
          <w:rFonts w:cstheme="minorHAnsi"/>
          <w:b/>
          <w:szCs w:val="24"/>
          <w:u w:val="single"/>
          <w:lang w:val="en-GB"/>
        </w:rPr>
        <w:t>, pentru fiecare reper in parte, conform specificatiilor de la producator, acolo unde este cazul. Perioada de garantie acordata nu poate fi mai mica decat cea solicitata prin specificatiile tehnice, pentru fiecare produs in parte.</w:t>
      </w:r>
    </w:p>
    <w:p w14:paraId="0DC98F10" w14:textId="77777777" w:rsidR="00E25C39" w:rsidRPr="00E25C39" w:rsidRDefault="00E25C39" w:rsidP="00E25C39">
      <w:pPr>
        <w:spacing w:after="0" w:line="240" w:lineRule="auto"/>
        <w:ind w:right="43"/>
        <w:jc w:val="both"/>
        <w:rPr>
          <w:rFonts w:cstheme="minorHAnsi"/>
          <w:b/>
          <w:szCs w:val="24"/>
          <w:u w:val="single"/>
          <w:lang w:val="ro-RO"/>
        </w:rPr>
      </w:pPr>
    </w:p>
    <w:p w14:paraId="1D059990" w14:textId="77777777" w:rsidR="00A222C3" w:rsidRPr="001E47E0" w:rsidRDefault="00E25C39" w:rsidP="00A222C3">
      <w:pPr>
        <w:spacing w:after="0" w:line="240" w:lineRule="auto"/>
        <w:ind w:right="43"/>
        <w:jc w:val="both"/>
        <w:rPr>
          <w:rFonts w:cstheme="minorHAnsi"/>
          <w:b/>
          <w:szCs w:val="24"/>
          <w:u w:val="single"/>
          <w:lang w:val="en-GB"/>
        </w:rPr>
      </w:pPr>
      <w:r w:rsidRPr="00E25C39">
        <w:rPr>
          <w:rFonts w:cstheme="minorHAnsi"/>
          <w:b/>
          <w:szCs w:val="24"/>
          <w:u w:val="single"/>
          <w:lang w:val="ro-RO"/>
        </w:rPr>
        <w:t>6.</w:t>
      </w:r>
      <w:r w:rsidRPr="00E25C39">
        <w:rPr>
          <w:rFonts w:cstheme="minorHAnsi"/>
          <w:b/>
          <w:szCs w:val="24"/>
          <w:u w:val="single"/>
          <w:lang w:val="ro-RO"/>
        </w:rPr>
        <w:tab/>
      </w:r>
      <w:r w:rsidR="00A222C3" w:rsidRPr="001E47E0">
        <w:rPr>
          <w:rFonts w:cstheme="minorHAnsi"/>
          <w:b/>
          <w:szCs w:val="24"/>
          <w:u w:val="single"/>
          <w:lang w:val="en-GB"/>
        </w:rPr>
        <w:t xml:space="preserve">Instrucţiuni de ambalare:  </w:t>
      </w:r>
    </w:p>
    <w:p w14:paraId="7AE0E52D" w14:textId="77777777" w:rsidR="00A222C3" w:rsidRPr="001E47E0" w:rsidRDefault="00A222C3" w:rsidP="00A222C3">
      <w:pPr>
        <w:spacing w:after="0" w:line="240" w:lineRule="auto"/>
        <w:ind w:right="43"/>
        <w:jc w:val="both"/>
        <w:rPr>
          <w:rFonts w:cstheme="minorHAnsi"/>
          <w:b/>
          <w:szCs w:val="24"/>
          <w:u w:val="single"/>
          <w:lang w:val="en-GB"/>
        </w:rPr>
      </w:pPr>
      <w:r w:rsidRPr="001E47E0">
        <w:rPr>
          <w:rFonts w:cstheme="minorHAnsi"/>
          <w:b/>
          <w:szCs w:val="24"/>
          <w:u w:val="single"/>
          <w:lang w:val="en-GB"/>
        </w:rPr>
        <w:tab/>
        <w:t xml:space="preserve">Furnizorul va asigura ambalarea produselor pentru a împiedica avarierea sau deteriorarea lor în timpul transportului către destinaţia finală. </w:t>
      </w:r>
    </w:p>
    <w:p w14:paraId="20C4F493" w14:textId="77777777" w:rsidR="00A222C3" w:rsidRDefault="00A222C3" w:rsidP="00A222C3">
      <w:pPr>
        <w:spacing w:after="0" w:line="240" w:lineRule="auto"/>
        <w:ind w:right="43"/>
        <w:jc w:val="both"/>
        <w:rPr>
          <w:rFonts w:cstheme="minorHAnsi"/>
          <w:b/>
          <w:szCs w:val="24"/>
          <w:u w:val="single"/>
          <w:lang w:val="ro-RO"/>
        </w:rPr>
      </w:pPr>
    </w:p>
    <w:p w14:paraId="69A1E015" w14:textId="4D6EE903" w:rsidR="00E25C39" w:rsidRPr="00A222C3" w:rsidRDefault="00E25C39" w:rsidP="00A222C3">
      <w:pPr>
        <w:pStyle w:val="ListParagraph"/>
        <w:numPr>
          <w:ilvl w:val="0"/>
          <w:numId w:val="9"/>
        </w:numPr>
        <w:spacing w:after="0" w:line="240" w:lineRule="auto"/>
        <w:ind w:right="43"/>
        <w:jc w:val="both"/>
        <w:rPr>
          <w:rFonts w:cstheme="minorHAnsi"/>
          <w:b/>
          <w:szCs w:val="24"/>
          <w:u w:val="single"/>
          <w:lang w:val="ro-RO"/>
        </w:rPr>
      </w:pPr>
      <w:r w:rsidRPr="00A222C3">
        <w:rPr>
          <w:rFonts w:cstheme="minorHAnsi"/>
          <w:b/>
          <w:szCs w:val="24"/>
          <w:u w:val="single"/>
          <w:lang w:val="ro-RO"/>
        </w:rPr>
        <w:t>Specificaţii Tehnice:</w:t>
      </w:r>
      <w:r w:rsidR="008D4BA5" w:rsidRPr="00A222C3">
        <w:rPr>
          <w:rFonts w:cstheme="minorHAnsi"/>
          <w:b/>
          <w:szCs w:val="24"/>
          <w:u w:val="single"/>
          <w:lang w:val="ro-RO"/>
        </w:rPr>
        <w:t xml:space="preserve">    </w:t>
      </w:r>
    </w:p>
    <w:p w14:paraId="5133DB3F" w14:textId="77777777" w:rsidR="00A222C3" w:rsidRDefault="00A222C3" w:rsidP="00A222C3">
      <w:pPr>
        <w:spacing w:after="0" w:line="240" w:lineRule="auto"/>
        <w:ind w:right="43"/>
        <w:jc w:val="both"/>
        <w:rPr>
          <w:rFonts w:cstheme="minorHAnsi"/>
          <w:b/>
          <w:i/>
          <w:szCs w:val="24"/>
          <w:u w:val="single"/>
          <w:lang w:val="ro-RO"/>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140"/>
      </w:tblGrid>
      <w:tr w:rsidR="00A222C3" w:rsidRPr="00D477D7" w14:paraId="56ED2B93" w14:textId="77777777" w:rsidTr="007B0D3A">
        <w:trPr>
          <w:tblHeader/>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7EE75358" w14:textId="77777777" w:rsidR="00A222C3" w:rsidRPr="00D477D7" w:rsidRDefault="00A222C3" w:rsidP="007B0D3A">
            <w:pPr>
              <w:spacing w:after="0" w:line="240" w:lineRule="auto"/>
              <w:ind w:right="43"/>
              <w:jc w:val="both"/>
              <w:rPr>
                <w:rFonts w:cstheme="minorHAnsi"/>
                <w:b/>
                <w:sz w:val="20"/>
                <w:szCs w:val="20"/>
                <w:u w:val="single"/>
                <w:lang w:val="ro-RO"/>
              </w:rPr>
            </w:pPr>
          </w:p>
        </w:tc>
        <w:tc>
          <w:tcPr>
            <w:tcW w:w="5310" w:type="dxa"/>
            <w:tcBorders>
              <w:top w:val="single" w:sz="4" w:space="0" w:color="auto"/>
              <w:left w:val="single" w:sz="4" w:space="0" w:color="auto"/>
              <w:bottom w:val="single" w:sz="4" w:space="0" w:color="auto"/>
              <w:right w:val="single" w:sz="4" w:space="0" w:color="auto"/>
            </w:tcBorders>
            <w:shd w:val="clear" w:color="auto" w:fill="F2F2F2"/>
            <w:hideMark/>
          </w:tcPr>
          <w:p w14:paraId="0B754471" w14:textId="77777777" w:rsidR="00A222C3" w:rsidRPr="00D477D7" w:rsidRDefault="00A222C3" w:rsidP="00A222C3">
            <w:pPr>
              <w:pStyle w:val="ListParagraph"/>
              <w:numPr>
                <w:ilvl w:val="0"/>
                <w:numId w:val="11"/>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2CCF6510"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(Detalii specifice si standarde tehnice minim acceptate de catre beneficiar)</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2B64F1A1"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5A9666A8"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i/>
                <w:sz w:val="20"/>
                <w:szCs w:val="20"/>
                <w:lang w:val="ro-RO"/>
              </w:rPr>
              <w:t>[a se completa de către Ofertant, pentru fiecare pozitie in parte]</w:t>
            </w:r>
          </w:p>
        </w:tc>
      </w:tr>
      <w:tr w:rsidR="006D1581" w:rsidRPr="00D477D7" w14:paraId="23FF5D99" w14:textId="77777777" w:rsidTr="007B0D3A">
        <w:trPr>
          <w:trHeight w:val="260"/>
        </w:trPr>
        <w:tc>
          <w:tcPr>
            <w:tcW w:w="810" w:type="dxa"/>
            <w:vMerge w:val="restart"/>
            <w:tcBorders>
              <w:top w:val="single" w:sz="4" w:space="0" w:color="auto"/>
              <w:left w:val="single" w:sz="4" w:space="0" w:color="auto"/>
              <w:right w:val="single" w:sz="4" w:space="0" w:color="auto"/>
            </w:tcBorders>
            <w:hideMark/>
          </w:tcPr>
          <w:p w14:paraId="134BB75E" w14:textId="77777777" w:rsidR="006D1581" w:rsidRPr="00D477D7" w:rsidRDefault="006D1581" w:rsidP="007B0D3A">
            <w:pPr>
              <w:spacing w:after="0" w:line="240" w:lineRule="auto"/>
              <w:ind w:right="43"/>
              <w:jc w:val="both"/>
              <w:rPr>
                <w:rFonts w:cstheme="minorHAnsi"/>
                <w:b/>
                <w:sz w:val="20"/>
                <w:szCs w:val="20"/>
                <w:lang w:val="ro-RO"/>
              </w:rPr>
            </w:pPr>
            <w:r w:rsidRPr="00D477D7">
              <w:rPr>
                <w:rFonts w:cstheme="minorHAnsi"/>
                <w:b/>
                <w:sz w:val="20"/>
                <w:szCs w:val="20"/>
                <w:lang w:val="ro-RO"/>
              </w:rPr>
              <w:t>Lot 2</w:t>
            </w:r>
          </w:p>
        </w:tc>
        <w:tc>
          <w:tcPr>
            <w:tcW w:w="5310" w:type="dxa"/>
            <w:tcBorders>
              <w:top w:val="single" w:sz="4" w:space="0" w:color="auto"/>
              <w:left w:val="single" w:sz="4" w:space="0" w:color="auto"/>
              <w:bottom w:val="single" w:sz="4" w:space="0" w:color="auto"/>
              <w:right w:val="single" w:sz="4" w:space="0" w:color="auto"/>
            </w:tcBorders>
            <w:hideMark/>
          </w:tcPr>
          <w:p w14:paraId="5AC64D77" w14:textId="557EFF94" w:rsidR="006D1581" w:rsidRPr="00995656" w:rsidRDefault="006D1581" w:rsidP="007B0D3A">
            <w:pPr>
              <w:pStyle w:val="NoSpacing"/>
              <w:spacing w:line="276" w:lineRule="auto"/>
              <w:rPr>
                <w:rFonts w:cstheme="minorHAnsi"/>
                <w:sz w:val="20"/>
                <w:szCs w:val="20"/>
                <w:lang w:val="ro-RO"/>
              </w:rPr>
            </w:pPr>
            <w:r w:rsidRPr="00995656">
              <w:rPr>
                <w:rFonts w:cstheme="minorHAnsi"/>
                <w:b/>
                <w:i/>
                <w:sz w:val="20"/>
                <w:szCs w:val="20"/>
                <w:lang w:val="ro-RO"/>
              </w:rPr>
              <w:t>2.1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sz w:val="20"/>
                <w:szCs w:val="20"/>
                <w:lang w:val="ro-RO"/>
              </w:rPr>
              <w:t>sistem de teleconferință cu cameră video, microfoane și difuzoare incluse</w:t>
            </w:r>
          </w:p>
        </w:tc>
        <w:tc>
          <w:tcPr>
            <w:tcW w:w="4140" w:type="dxa"/>
            <w:tcBorders>
              <w:top w:val="single" w:sz="4" w:space="0" w:color="auto"/>
              <w:left w:val="single" w:sz="4" w:space="0" w:color="auto"/>
              <w:bottom w:val="single" w:sz="4" w:space="0" w:color="auto"/>
              <w:right w:val="single" w:sz="4" w:space="0" w:color="auto"/>
            </w:tcBorders>
            <w:hideMark/>
          </w:tcPr>
          <w:p w14:paraId="0496B08A"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6D1581" w:rsidRPr="00D477D7" w14:paraId="4BDD16E6" w14:textId="77777777" w:rsidTr="007B0D3A">
        <w:trPr>
          <w:trHeight w:val="440"/>
        </w:trPr>
        <w:tc>
          <w:tcPr>
            <w:tcW w:w="0" w:type="auto"/>
            <w:vMerge/>
            <w:tcBorders>
              <w:left w:val="single" w:sz="4" w:space="0" w:color="auto"/>
              <w:right w:val="single" w:sz="4" w:space="0" w:color="auto"/>
            </w:tcBorders>
            <w:vAlign w:val="center"/>
            <w:hideMark/>
          </w:tcPr>
          <w:p w14:paraId="16B68AA8" w14:textId="77777777" w:rsidR="006D1581" w:rsidRPr="00D477D7" w:rsidRDefault="006D1581"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73F1FADD" w14:textId="77777777" w:rsidR="006D1581" w:rsidRPr="00995656" w:rsidRDefault="006D1581" w:rsidP="007B0D3A">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051C1EA1"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tip senzor: CMOS</w:t>
            </w:r>
          </w:p>
          <w:p w14:paraId="22CFA7D5" w14:textId="77777777" w:rsidR="006D1581" w:rsidRPr="00995656" w:rsidRDefault="006D1581" w:rsidP="00741D10">
            <w:pPr>
              <w:spacing w:after="0" w:line="240" w:lineRule="auto"/>
              <w:jc w:val="both"/>
              <w:rPr>
                <w:rFonts w:cstheme="minorHAnsi"/>
                <w:strike/>
                <w:color w:val="222222"/>
                <w:sz w:val="20"/>
                <w:szCs w:val="20"/>
                <w:shd w:val="clear" w:color="auto" w:fill="FFFFFF"/>
              </w:rPr>
            </w:pPr>
            <w:r w:rsidRPr="00995656">
              <w:rPr>
                <w:rFonts w:cstheme="minorHAnsi"/>
                <w:spacing w:val="-2"/>
                <w:sz w:val="20"/>
                <w:szCs w:val="20"/>
                <w:lang w:val="ro-RO"/>
              </w:rPr>
              <w:t>rezolutie video: min 1920x1080 pixeli, camera web cu lentila zoom min. 10 x, min 4 microfoane omnidirecționale, difuzoare cu acoperire de 360</w:t>
            </w:r>
            <w:r w:rsidRPr="00995656">
              <w:rPr>
                <w:rFonts w:cstheme="minorHAnsi"/>
                <w:color w:val="222222"/>
                <w:sz w:val="20"/>
                <w:szCs w:val="20"/>
                <w:shd w:val="clear" w:color="auto" w:fill="FFFFFF"/>
              </w:rPr>
              <w:t xml:space="preserve">° </w:t>
            </w:r>
          </w:p>
          <w:p w14:paraId="136669B4" w14:textId="77777777" w:rsidR="006D1581" w:rsidRPr="00995656" w:rsidRDefault="006D1581" w:rsidP="00741D10">
            <w:pPr>
              <w:spacing w:after="0" w:line="240" w:lineRule="auto"/>
              <w:jc w:val="both"/>
              <w:rPr>
                <w:rFonts w:cstheme="minorHAnsi"/>
                <w:color w:val="222222"/>
                <w:sz w:val="20"/>
                <w:szCs w:val="20"/>
                <w:shd w:val="clear" w:color="auto" w:fill="FFFFFF"/>
              </w:rPr>
            </w:pPr>
            <w:r w:rsidRPr="00995656">
              <w:rPr>
                <w:rFonts w:cstheme="minorHAnsi"/>
                <w:color w:val="222222"/>
                <w:sz w:val="20"/>
                <w:szCs w:val="20"/>
                <w:shd w:val="clear" w:color="auto" w:fill="FFFFFF"/>
              </w:rPr>
              <w:t>Interfata: USB 2.0</w:t>
            </w:r>
          </w:p>
          <w:p w14:paraId="5AF1D144" w14:textId="77777777" w:rsidR="006D1581" w:rsidRPr="00995656" w:rsidRDefault="006D1581" w:rsidP="00741D10">
            <w:pPr>
              <w:spacing w:after="0" w:line="240" w:lineRule="auto"/>
              <w:jc w:val="both"/>
              <w:rPr>
                <w:rFonts w:cstheme="minorHAnsi"/>
                <w:color w:val="222222"/>
                <w:sz w:val="20"/>
                <w:szCs w:val="20"/>
                <w:shd w:val="clear" w:color="auto" w:fill="FFFFFF"/>
              </w:rPr>
            </w:pPr>
            <w:r w:rsidRPr="00995656">
              <w:rPr>
                <w:rFonts w:cstheme="minorHAnsi"/>
                <w:color w:val="212529"/>
                <w:sz w:val="20"/>
                <w:szCs w:val="20"/>
                <w:shd w:val="clear" w:color="auto" w:fill="FFFFFF"/>
              </w:rPr>
              <w:t>conexiuni USB plug-and-play</w:t>
            </w:r>
          </w:p>
          <w:p w14:paraId="09F6045C"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color w:val="222222"/>
                <w:sz w:val="20"/>
                <w:szCs w:val="20"/>
                <w:shd w:val="clear" w:color="auto" w:fill="FFFFFF"/>
              </w:rPr>
              <w:t>telecomanda inclusa</w:t>
            </w:r>
          </w:p>
          <w:p w14:paraId="3E11EB0E" w14:textId="77777777" w:rsidR="006D1581" w:rsidRPr="00995656" w:rsidRDefault="006D1581" w:rsidP="00741D10">
            <w:pPr>
              <w:spacing w:after="0" w:line="240" w:lineRule="auto"/>
              <w:jc w:val="both"/>
              <w:rPr>
                <w:rFonts w:cstheme="minorHAnsi"/>
                <w:color w:val="222222"/>
                <w:sz w:val="20"/>
                <w:szCs w:val="20"/>
                <w:shd w:val="clear" w:color="auto" w:fill="FFFFFF"/>
              </w:rPr>
            </w:pPr>
            <w:r w:rsidRPr="00995656">
              <w:rPr>
                <w:rFonts w:cstheme="minorHAnsi"/>
                <w:color w:val="222222"/>
                <w:sz w:val="20"/>
                <w:szCs w:val="20"/>
                <w:shd w:val="clear" w:color="auto" w:fill="FFFFFF"/>
              </w:rPr>
              <w:t xml:space="preserve">Securitate: </w:t>
            </w:r>
            <w:r w:rsidRPr="00995656">
              <w:rPr>
                <w:rFonts w:cstheme="minorHAnsi"/>
                <w:spacing w:val="-2"/>
                <w:sz w:val="20"/>
                <w:szCs w:val="20"/>
                <w:lang w:val="ro-RO"/>
              </w:rPr>
              <w:t>slot securitate (antifurt)</w:t>
            </w:r>
            <w:r w:rsidRPr="00995656">
              <w:rPr>
                <w:rFonts w:cstheme="minorHAnsi"/>
                <w:color w:val="222222"/>
                <w:sz w:val="20"/>
                <w:szCs w:val="20"/>
                <w:shd w:val="clear" w:color="auto" w:fill="FFFFFF"/>
              </w:rPr>
              <w:t>, functie autofocus</w:t>
            </w:r>
          </w:p>
          <w:p w14:paraId="50734350" w14:textId="77777777" w:rsidR="006D1581" w:rsidRPr="00995656" w:rsidRDefault="006D1581" w:rsidP="00741D10">
            <w:pPr>
              <w:spacing w:after="0" w:line="240" w:lineRule="auto"/>
              <w:jc w:val="both"/>
              <w:rPr>
                <w:rFonts w:cstheme="minorHAnsi"/>
                <w:color w:val="222222"/>
                <w:sz w:val="20"/>
                <w:szCs w:val="20"/>
                <w:shd w:val="clear" w:color="auto" w:fill="FFFFFF"/>
              </w:rPr>
            </w:pPr>
            <w:r w:rsidRPr="00995656">
              <w:rPr>
                <w:rFonts w:cstheme="minorHAnsi"/>
                <w:color w:val="222222"/>
                <w:sz w:val="20"/>
                <w:szCs w:val="20"/>
                <w:shd w:val="clear" w:color="auto" w:fill="FFFFFF"/>
              </w:rPr>
              <w:t xml:space="preserve">Functii: anularea ecoului, tehnologie de reducere a zgomotului </w:t>
            </w:r>
          </w:p>
          <w:p w14:paraId="70EA3BFC" w14:textId="77777777" w:rsidR="006D1581" w:rsidRPr="00995656" w:rsidRDefault="006D1581" w:rsidP="00741D10">
            <w:pPr>
              <w:spacing w:after="0" w:line="240" w:lineRule="auto"/>
              <w:jc w:val="both"/>
              <w:rPr>
                <w:rFonts w:cstheme="minorHAnsi"/>
                <w:color w:val="222222"/>
                <w:sz w:val="20"/>
                <w:szCs w:val="20"/>
                <w:shd w:val="clear" w:color="auto" w:fill="FFFFFF"/>
              </w:rPr>
            </w:pPr>
            <w:r w:rsidRPr="00995656">
              <w:rPr>
                <w:rFonts w:cstheme="minorHAnsi"/>
                <w:color w:val="222222"/>
                <w:sz w:val="20"/>
                <w:szCs w:val="20"/>
                <w:shd w:val="clear" w:color="auto" w:fill="FFFFFF"/>
              </w:rPr>
              <w:t>Greutate: max 600g</w:t>
            </w:r>
          </w:p>
          <w:p w14:paraId="650C3046" w14:textId="77777777" w:rsidR="006D1581" w:rsidRPr="00995656" w:rsidRDefault="006D1581" w:rsidP="00741D10">
            <w:pPr>
              <w:spacing w:after="0" w:line="240" w:lineRule="auto"/>
              <w:jc w:val="both"/>
              <w:rPr>
                <w:rFonts w:cstheme="minorHAnsi"/>
                <w:i/>
                <w:spacing w:val="-2"/>
                <w:sz w:val="20"/>
                <w:szCs w:val="20"/>
                <w:lang w:val="ro-RO"/>
              </w:rPr>
            </w:pPr>
            <w:r w:rsidRPr="00995656">
              <w:rPr>
                <w:rFonts w:cstheme="minorHAnsi"/>
                <w:i/>
                <w:spacing w:val="-2"/>
                <w:sz w:val="20"/>
                <w:szCs w:val="20"/>
                <w:lang w:val="ro-RO"/>
              </w:rPr>
              <w:t>Se livreaza cu toate accesoriile necesare punerii in functiune + manualul de utilizare + certificat de garanție;</w:t>
            </w:r>
          </w:p>
          <w:p w14:paraId="03A24E1A" w14:textId="1FA4E5D7" w:rsidR="006D1581" w:rsidRPr="00995656" w:rsidRDefault="006D1581" w:rsidP="00741D10">
            <w:pPr>
              <w:pStyle w:val="NoSpacing"/>
              <w:spacing w:line="276" w:lineRule="auto"/>
              <w:rPr>
                <w:rFonts w:cstheme="minorHAnsi"/>
                <w:sz w:val="20"/>
                <w:szCs w:val="20"/>
                <w:lang w:val="ro-RO"/>
              </w:rPr>
            </w:pPr>
            <w:r w:rsidRPr="00995656">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049AE376"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514D931"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6D1581" w:rsidRPr="00D477D7" w14:paraId="224F0567" w14:textId="77777777" w:rsidTr="007B0D3A">
        <w:trPr>
          <w:trHeight w:val="260"/>
        </w:trPr>
        <w:tc>
          <w:tcPr>
            <w:tcW w:w="0" w:type="auto"/>
            <w:vMerge/>
            <w:tcBorders>
              <w:left w:val="single" w:sz="4" w:space="0" w:color="auto"/>
              <w:right w:val="single" w:sz="4" w:space="0" w:color="auto"/>
            </w:tcBorders>
            <w:vAlign w:val="center"/>
            <w:hideMark/>
          </w:tcPr>
          <w:p w14:paraId="7BC4572F" w14:textId="77777777" w:rsidR="006D1581" w:rsidRPr="00D477D7" w:rsidRDefault="006D1581"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65199EA" w14:textId="2A8362D0" w:rsidR="006D1581" w:rsidRPr="00995656" w:rsidRDefault="006D1581" w:rsidP="007B0D3A">
            <w:pPr>
              <w:pStyle w:val="NoSpacing"/>
              <w:spacing w:line="276" w:lineRule="auto"/>
              <w:rPr>
                <w:rFonts w:cstheme="minorHAnsi"/>
                <w:sz w:val="20"/>
                <w:szCs w:val="20"/>
                <w:lang w:val="ro-RO"/>
              </w:rPr>
            </w:pPr>
            <w:r w:rsidRPr="00995656">
              <w:rPr>
                <w:rFonts w:cstheme="minorHAnsi"/>
                <w:b/>
                <w:i/>
                <w:sz w:val="20"/>
                <w:szCs w:val="20"/>
                <w:lang w:val="ro-RO"/>
              </w:rPr>
              <w:t xml:space="preserve">2.2  Denumire produs: </w:t>
            </w:r>
            <w:r w:rsidRPr="00995656">
              <w:rPr>
                <w:rFonts w:cstheme="minorHAnsi"/>
                <w:sz w:val="20"/>
                <w:szCs w:val="20"/>
                <w:lang w:val="ro-RO"/>
              </w:rPr>
              <w:t>Microfoane aditionale pentru sistemul de teleconferinta</w:t>
            </w:r>
          </w:p>
        </w:tc>
        <w:tc>
          <w:tcPr>
            <w:tcW w:w="4140" w:type="dxa"/>
            <w:tcBorders>
              <w:top w:val="single" w:sz="4" w:space="0" w:color="auto"/>
              <w:left w:val="single" w:sz="4" w:space="0" w:color="auto"/>
              <w:bottom w:val="single" w:sz="4" w:space="0" w:color="auto"/>
              <w:right w:val="single" w:sz="4" w:space="0" w:color="auto"/>
            </w:tcBorders>
            <w:hideMark/>
          </w:tcPr>
          <w:p w14:paraId="738A78F3"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6D1581" w:rsidRPr="00D477D7" w14:paraId="0B8C9C8C" w14:textId="77777777" w:rsidTr="007B0D3A">
        <w:trPr>
          <w:trHeight w:val="440"/>
        </w:trPr>
        <w:tc>
          <w:tcPr>
            <w:tcW w:w="0" w:type="auto"/>
            <w:vMerge/>
            <w:tcBorders>
              <w:left w:val="single" w:sz="4" w:space="0" w:color="auto"/>
              <w:right w:val="single" w:sz="4" w:space="0" w:color="auto"/>
            </w:tcBorders>
            <w:vAlign w:val="center"/>
            <w:hideMark/>
          </w:tcPr>
          <w:p w14:paraId="4C8F1576" w14:textId="77777777" w:rsidR="006D1581" w:rsidRPr="00D477D7" w:rsidRDefault="006D1581"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8372FED" w14:textId="77777777" w:rsidR="006D1581" w:rsidRPr="00995656" w:rsidRDefault="006D1581" w:rsidP="007B0D3A">
            <w:pPr>
              <w:spacing w:after="0" w:line="240" w:lineRule="auto"/>
              <w:rPr>
                <w:rFonts w:cstheme="minorHAnsi"/>
                <w:spacing w:val="-2"/>
                <w:sz w:val="20"/>
                <w:szCs w:val="20"/>
                <w:lang w:val="ro-RO"/>
              </w:rPr>
            </w:pPr>
            <w:r w:rsidRPr="00995656">
              <w:rPr>
                <w:rFonts w:cstheme="minorHAnsi"/>
                <w:spacing w:val="-2"/>
                <w:sz w:val="20"/>
                <w:szCs w:val="20"/>
                <w:lang w:val="ro-RO"/>
              </w:rPr>
              <w:t>Descriere generala:</w:t>
            </w:r>
          </w:p>
          <w:p w14:paraId="226F2DDC"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Compatibile cu sistemul de teleconferinta de la pozitia 2</w:t>
            </w:r>
          </w:p>
          <w:p w14:paraId="1E3F2226"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tip: microfon de masa</w:t>
            </w:r>
          </w:p>
          <w:p w14:paraId="770DBB62"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Omnidirectionale</w:t>
            </w:r>
          </w:p>
          <w:p w14:paraId="64DA858D"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-Conectivitate Jack 3.5 mm</w:t>
            </w:r>
          </w:p>
          <w:p w14:paraId="2E42623E"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cu fir</w:t>
            </w:r>
          </w:p>
          <w:p w14:paraId="43BFAD34"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Set de 2 buc</w:t>
            </w:r>
          </w:p>
          <w:p w14:paraId="74F639D4" w14:textId="2B648513" w:rsidR="006D1581" w:rsidRPr="00A11A1F" w:rsidRDefault="00F24EA3" w:rsidP="00A11A1F">
            <w:pPr>
              <w:spacing w:after="0" w:line="240" w:lineRule="auto"/>
              <w:jc w:val="both"/>
              <w:rPr>
                <w:rFonts w:cstheme="minorHAnsi"/>
                <w:b/>
                <w:sz w:val="20"/>
                <w:szCs w:val="20"/>
                <w:lang w:val="ro-RO"/>
              </w:rPr>
            </w:pPr>
            <w:r w:rsidRPr="00A11A1F">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2515604B"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01BF4D6"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6D1581" w:rsidRPr="00D477D7" w14:paraId="4BAC052E" w14:textId="77777777" w:rsidTr="007B0D3A">
        <w:trPr>
          <w:trHeight w:val="242"/>
        </w:trPr>
        <w:tc>
          <w:tcPr>
            <w:tcW w:w="810" w:type="dxa"/>
            <w:vMerge/>
            <w:tcBorders>
              <w:left w:val="single" w:sz="4" w:space="0" w:color="auto"/>
              <w:right w:val="single" w:sz="4" w:space="0" w:color="auto"/>
            </w:tcBorders>
            <w:hideMark/>
          </w:tcPr>
          <w:p w14:paraId="2C5E626E" w14:textId="341ADA2C" w:rsidR="006D1581" w:rsidRPr="00D477D7" w:rsidRDefault="006D1581" w:rsidP="007B0D3A">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BF2D8F3" w14:textId="73B35948" w:rsidR="006D1581" w:rsidRPr="00995656" w:rsidRDefault="006D1581" w:rsidP="006D1581">
            <w:pPr>
              <w:pStyle w:val="NoSpacing"/>
              <w:spacing w:line="276" w:lineRule="auto"/>
              <w:rPr>
                <w:rFonts w:cstheme="minorHAnsi"/>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3</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i/>
                <w:sz w:val="20"/>
                <w:szCs w:val="20"/>
              </w:rPr>
              <w:t>Videoproiector</w:t>
            </w:r>
          </w:p>
        </w:tc>
        <w:tc>
          <w:tcPr>
            <w:tcW w:w="4140" w:type="dxa"/>
            <w:tcBorders>
              <w:top w:val="single" w:sz="4" w:space="0" w:color="auto"/>
              <w:left w:val="single" w:sz="4" w:space="0" w:color="auto"/>
              <w:bottom w:val="single" w:sz="4" w:space="0" w:color="auto"/>
              <w:right w:val="single" w:sz="4" w:space="0" w:color="auto"/>
            </w:tcBorders>
            <w:hideMark/>
          </w:tcPr>
          <w:p w14:paraId="6E79A496"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6D1581" w:rsidRPr="00D477D7" w14:paraId="4A323C4F" w14:textId="77777777" w:rsidTr="007B0D3A">
        <w:trPr>
          <w:trHeight w:val="440"/>
        </w:trPr>
        <w:tc>
          <w:tcPr>
            <w:tcW w:w="810" w:type="dxa"/>
            <w:vMerge/>
            <w:tcBorders>
              <w:left w:val="single" w:sz="4" w:space="0" w:color="auto"/>
              <w:right w:val="single" w:sz="4" w:space="0" w:color="auto"/>
            </w:tcBorders>
          </w:tcPr>
          <w:p w14:paraId="214F84C3" w14:textId="77777777" w:rsidR="006D1581" w:rsidRPr="00D477D7" w:rsidRDefault="006D1581" w:rsidP="007B0D3A">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02A4F886" w14:textId="77777777" w:rsidR="006D1581" w:rsidRPr="00995656" w:rsidRDefault="006D1581" w:rsidP="007B0D3A">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3A931F7F"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 xml:space="preserve">Rezolutie min Full HD (1920x1080), </w:t>
            </w:r>
          </w:p>
          <w:p w14:paraId="392C123F"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Tehnologie display:3LCD</w:t>
            </w:r>
          </w:p>
          <w:p w14:paraId="6AC4BCD2" w14:textId="77777777" w:rsidR="006D1581" w:rsidRPr="00995656" w:rsidRDefault="006D1581" w:rsidP="00741D10">
            <w:pPr>
              <w:spacing w:after="0" w:line="240" w:lineRule="auto"/>
              <w:jc w:val="both"/>
              <w:rPr>
                <w:rFonts w:cstheme="minorHAnsi"/>
                <w:strike/>
                <w:sz w:val="20"/>
                <w:szCs w:val="20"/>
              </w:rPr>
            </w:pPr>
            <w:r w:rsidRPr="00995656">
              <w:rPr>
                <w:rFonts w:cstheme="minorHAnsi"/>
                <w:sz w:val="20"/>
                <w:szCs w:val="20"/>
              </w:rPr>
              <w:t>luminozitate min 3000 lumeni</w:t>
            </w:r>
          </w:p>
          <w:p w14:paraId="188CBE80"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Diagonala imagine min 26 - 391inch</w:t>
            </w:r>
          </w:p>
          <w:p w14:paraId="6A74F1DD"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Aspect imagine: 16:9</w:t>
            </w:r>
          </w:p>
          <w:p w14:paraId="236FA26C"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Zoom digital: min 1.35x</w:t>
            </w:r>
          </w:p>
          <w:p w14:paraId="0CB6DBBC"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 xml:space="preserve">Durata viata lampa min 6000 ore </w:t>
            </w:r>
          </w:p>
          <w:p w14:paraId="5E186E3F"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Interfata: USB 2.0, 1 x HDMI, 1 x USB 2.0 tip A</w:t>
            </w:r>
          </w:p>
          <w:p w14:paraId="6A4A5481"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Difuzoare integrate, min 5W</w:t>
            </w:r>
          </w:p>
          <w:p w14:paraId="4098CF1A"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lastRenderedPageBreak/>
              <w:t>Functii:corectie pe orizontal si vertical, Android TV sau echivalent</w:t>
            </w:r>
          </w:p>
          <w:p w14:paraId="414DE40C"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Accesorii incluse: telecomanda, cablu alimentare si orice alte elemente necesare punerii in functiune;</w:t>
            </w:r>
          </w:p>
          <w:p w14:paraId="643284C3" w14:textId="77777777" w:rsidR="006D1581" w:rsidRPr="00995656" w:rsidRDefault="006D1581" w:rsidP="00741D10">
            <w:pPr>
              <w:spacing w:after="0" w:line="240" w:lineRule="auto"/>
              <w:jc w:val="both"/>
              <w:rPr>
                <w:rFonts w:cstheme="minorHAnsi"/>
                <w:i/>
                <w:spacing w:val="-2"/>
                <w:sz w:val="20"/>
                <w:szCs w:val="20"/>
                <w:lang w:val="ro-RO"/>
              </w:rPr>
            </w:pPr>
            <w:r w:rsidRPr="00995656">
              <w:rPr>
                <w:rFonts w:cstheme="minorHAnsi"/>
                <w:i/>
                <w:spacing w:val="-2"/>
                <w:sz w:val="20"/>
                <w:szCs w:val="20"/>
                <w:lang w:val="ro-RO"/>
              </w:rPr>
              <w:t>Se livreaza cu toate accesoriile necesare punerii in functiune + manualul de utilizare + certificat de garanție;</w:t>
            </w:r>
          </w:p>
          <w:p w14:paraId="0DDECB54" w14:textId="011C15F8" w:rsidR="006D1581" w:rsidRPr="00995656" w:rsidRDefault="006D1581" w:rsidP="00741D10">
            <w:pPr>
              <w:pStyle w:val="NoSpacing"/>
              <w:spacing w:line="276" w:lineRule="auto"/>
              <w:rPr>
                <w:rFonts w:cstheme="minorHAnsi"/>
                <w:sz w:val="20"/>
                <w:szCs w:val="20"/>
                <w:lang w:val="ro-RO"/>
              </w:rPr>
            </w:pPr>
            <w:r w:rsidRPr="00995656">
              <w:rPr>
                <w:rFonts w:cstheme="minorHAnsi"/>
                <w:b/>
                <w:sz w:val="20"/>
                <w:szCs w:val="20"/>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372B1429"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0AB12DAF"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0039713C" w14:textId="77777777" w:rsidTr="007B0D3A">
        <w:trPr>
          <w:trHeight w:val="440"/>
        </w:trPr>
        <w:tc>
          <w:tcPr>
            <w:tcW w:w="810" w:type="dxa"/>
            <w:vMerge/>
            <w:tcBorders>
              <w:left w:val="single" w:sz="4" w:space="0" w:color="auto"/>
              <w:right w:val="single" w:sz="4" w:space="0" w:color="auto"/>
            </w:tcBorders>
          </w:tcPr>
          <w:p w14:paraId="36EDC737" w14:textId="42750A27"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5B0068AA" w14:textId="6742D761" w:rsidR="006D1581" w:rsidRPr="00995656" w:rsidRDefault="006D1581"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4</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i/>
                <w:spacing w:val="-2"/>
                <w:sz w:val="20"/>
                <w:szCs w:val="20"/>
                <w:lang w:val="ro-RO"/>
              </w:rPr>
              <w:t>suport portabil pentru proiector</w:t>
            </w:r>
          </w:p>
        </w:tc>
        <w:tc>
          <w:tcPr>
            <w:tcW w:w="4140" w:type="dxa"/>
            <w:tcBorders>
              <w:top w:val="single" w:sz="4" w:space="0" w:color="auto"/>
              <w:left w:val="single" w:sz="4" w:space="0" w:color="auto"/>
              <w:bottom w:val="single" w:sz="4" w:space="0" w:color="auto"/>
              <w:right w:val="single" w:sz="4" w:space="0" w:color="auto"/>
            </w:tcBorders>
          </w:tcPr>
          <w:p w14:paraId="39BC19E0" w14:textId="36278792"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6D1581" w:rsidRPr="00D477D7" w14:paraId="4A618309" w14:textId="77777777" w:rsidTr="007B0D3A">
        <w:trPr>
          <w:trHeight w:val="440"/>
        </w:trPr>
        <w:tc>
          <w:tcPr>
            <w:tcW w:w="810" w:type="dxa"/>
            <w:vMerge/>
            <w:tcBorders>
              <w:left w:val="single" w:sz="4" w:space="0" w:color="auto"/>
              <w:right w:val="single" w:sz="4" w:space="0" w:color="auto"/>
            </w:tcBorders>
          </w:tcPr>
          <w:p w14:paraId="10BBC1F9" w14:textId="77777777"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2588BD57"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75777C4C" w14:textId="77777777" w:rsidR="006D1581" w:rsidRPr="00995656" w:rsidRDefault="006D1581" w:rsidP="00995656">
            <w:pPr>
              <w:spacing w:after="0" w:line="240" w:lineRule="auto"/>
              <w:jc w:val="both"/>
              <w:rPr>
                <w:rFonts w:cstheme="minorHAnsi"/>
                <w:sz w:val="20"/>
                <w:szCs w:val="20"/>
                <w:lang w:val="ro-RO"/>
              </w:rPr>
            </w:pPr>
            <w:r w:rsidRPr="00995656">
              <w:rPr>
                <w:rFonts w:cstheme="minorHAnsi"/>
                <w:sz w:val="20"/>
                <w:szCs w:val="20"/>
                <w:lang w:val="ro-RO"/>
              </w:rPr>
              <w:t>Suport portabil pentru proiectorul/ videoproiectorul de la poz.2.3</w:t>
            </w:r>
          </w:p>
          <w:p w14:paraId="03E86E2B" w14:textId="77777777" w:rsidR="006D1581" w:rsidRPr="00995656" w:rsidRDefault="006D1581" w:rsidP="00995656">
            <w:pPr>
              <w:spacing w:after="0" w:line="240" w:lineRule="auto"/>
              <w:jc w:val="both"/>
              <w:rPr>
                <w:rFonts w:cstheme="minorHAnsi"/>
                <w:sz w:val="20"/>
                <w:szCs w:val="20"/>
                <w:lang w:val="ro-RO"/>
              </w:rPr>
            </w:pPr>
            <w:r w:rsidRPr="00995656">
              <w:rPr>
                <w:rFonts w:cstheme="minorHAnsi"/>
                <w:sz w:val="20"/>
                <w:szCs w:val="20"/>
                <w:lang w:val="ro-RO"/>
              </w:rPr>
              <w:t>-Din otel</w:t>
            </w:r>
          </w:p>
          <w:p w14:paraId="06D71329" w14:textId="77777777" w:rsidR="006D1581" w:rsidRPr="00995656" w:rsidRDefault="006D1581" w:rsidP="00995656">
            <w:pPr>
              <w:spacing w:after="0" w:line="240" w:lineRule="auto"/>
              <w:jc w:val="both"/>
              <w:rPr>
                <w:rFonts w:cstheme="minorHAnsi"/>
                <w:color w:val="FF0000"/>
                <w:sz w:val="20"/>
                <w:szCs w:val="20"/>
                <w:lang w:val="ro-RO"/>
              </w:rPr>
            </w:pPr>
            <w:r w:rsidRPr="00995656">
              <w:rPr>
                <w:rFonts w:cstheme="minorHAnsi"/>
                <w:sz w:val="20"/>
                <w:szCs w:val="20"/>
                <w:lang w:val="ro-RO"/>
              </w:rPr>
              <w:t>-Inaltime reglabila. Intervalul de reglare a produsului ofertat trebuie sa permita reglarea produsului la inaltimea de 180cm</w:t>
            </w:r>
          </w:p>
          <w:p w14:paraId="0406AD77" w14:textId="77777777" w:rsidR="006D1581" w:rsidRPr="00995656" w:rsidRDefault="006D1581" w:rsidP="00995656">
            <w:pPr>
              <w:spacing w:after="0" w:line="240" w:lineRule="auto"/>
              <w:jc w:val="both"/>
              <w:rPr>
                <w:rFonts w:cstheme="minorHAnsi"/>
                <w:sz w:val="20"/>
                <w:szCs w:val="20"/>
                <w:lang w:val="ro-RO"/>
              </w:rPr>
            </w:pPr>
            <w:r w:rsidRPr="00995656">
              <w:rPr>
                <w:rFonts w:cstheme="minorHAnsi"/>
                <w:sz w:val="20"/>
                <w:szCs w:val="20"/>
                <w:lang w:val="ro-RO"/>
              </w:rPr>
              <w:t>-picioare rabatabile</w:t>
            </w:r>
          </w:p>
          <w:p w14:paraId="0F397019" w14:textId="77777777" w:rsidR="006D1581" w:rsidRPr="00995656" w:rsidRDefault="006D1581" w:rsidP="00995656">
            <w:pPr>
              <w:spacing w:after="0" w:line="240" w:lineRule="auto"/>
              <w:jc w:val="both"/>
              <w:rPr>
                <w:rFonts w:cstheme="minorHAnsi"/>
                <w:i/>
                <w:spacing w:val="-2"/>
                <w:sz w:val="20"/>
                <w:szCs w:val="20"/>
                <w:lang w:val="ro-RO"/>
              </w:rPr>
            </w:pPr>
            <w:r w:rsidRPr="00995656">
              <w:rPr>
                <w:rFonts w:cstheme="minorHAnsi"/>
                <w:i/>
                <w:spacing w:val="-2"/>
                <w:sz w:val="20"/>
                <w:szCs w:val="20"/>
                <w:lang w:val="ro-RO"/>
              </w:rPr>
              <w:t>Se livreaza cu toate accesoriile necesare punerii in functiune + certificat de garanție;</w:t>
            </w:r>
          </w:p>
          <w:p w14:paraId="0E0D31B8" w14:textId="434026BE" w:rsidR="00E440E3" w:rsidRPr="00A11A1F" w:rsidRDefault="006D1581" w:rsidP="00741D10">
            <w:pPr>
              <w:spacing w:after="0" w:line="240" w:lineRule="auto"/>
              <w:jc w:val="both"/>
              <w:rPr>
                <w:rFonts w:cstheme="minorHAnsi"/>
                <w:b/>
                <w:sz w:val="20"/>
                <w:szCs w:val="20"/>
              </w:rPr>
            </w:pPr>
            <w:r w:rsidRPr="00995656">
              <w:rPr>
                <w:rFonts w:cstheme="minorHAnsi"/>
                <w:b/>
                <w:sz w:val="20"/>
                <w:szCs w:val="20"/>
              </w:rPr>
              <w:t>Garantie min 2 ani</w:t>
            </w:r>
          </w:p>
        </w:tc>
        <w:tc>
          <w:tcPr>
            <w:tcW w:w="4140" w:type="dxa"/>
            <w:tcBorders>
              <w:top w:val="single" w:sz="4" w:space="0" w:color="auto"/>
              <w:left w:val="single" w:sz="4" w:space="0" w:color="auto"/>
              <w:bottom w:val="single" w:sz="4" w:space="0" w:color="auto"/>
              <w:right w:val="single" w:sz="4" w:space="0" w:color="auto"/>
            </w:tcBorders>
          </w:tcPr>
          <w:p w14:paraId="2835C288" w14:textId="77777777"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B392587" w14:textId="3174B47F"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490F8C1A" w14:textId="77777777" w:rsidTr="007B0D3A">
        <w:trPr>
          <w:trHeight w:val="440"/>
        </w:trPr>
        <w:tc>
          <w:tcPr>
            <w:tcW w:w="810" w:type="dxa"/>
            <w:vMerge/>
            <w:tcBorders>
              <w:left w:val="single" w:sz="4" w:space="0" w:color="auto"/>
              <w:right w:val="single" w:sz="4" w:space="0" w:color="auto"/>
            </w:tcBorders>
          </w:tcPr>
          <w:p w14:paraId="6988F1A9" w14:textId="0A4D96A8"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45ABCD57" w14:textId="61E63A0E" w:rsidR="006D1581" w:rsidRPr="00995656" w:rsidRDefault="006D1581"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5</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i/>
                <w:sz w:val="20"/>
                <w:szCs w:val="20"/>
                <w:lang w:val="ro-RO"/>
              </w:rPr>
              <w:t>Presenter</w:t>
            </w:r>
          </w:p>
        </w:tc>
        <w:tc>
          <w:tcPr>
            <w:tcW w:w="4140" w:type="dxa"/>
            <w:tcBorders>
              <w:top w:val="single" w:sz="4" w:space="0" w:color="auto"/>
              <w:left w:val="single" w:sz="4" w:space="0" w:color="auto"/>
              <w:bottom w:val="single" w:sz="4" w:space="0" w:color="auto"/>
              <w:right w:val="single" w:sz="4" w:space="0" w:color="auto"/>
            </w:tcBorders>
          </w:tcPr>
          <w:p w14:paraId="6AF1607D" w14:textId="514FAA03"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6D1581" w:rsidRPr="00D477D7" w14:paraId="0663E0DD" w14:textId="77777777" w:rsidTr="007B0D3A">
        <w:trPr>
          <w:trHeight w:val="440"/>
        </w:trPr>
        <w:tc>
          <w:tcPr>
            <w:tcW w:w="810" w:type="dxa"/>
            <w:vMerge/>
            <w:tcBorders>
              <w:left w:val="single" w:sz="4" w:space="0" w:color="auto"/>
              <w:right w:val="single" w:sz="4" w:space="0" w:color="auto"/>
            </w:tcBorders>
          </w:tcPr>
          <w:p w14:paraId="57D71A51" w14:textId="77777777"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783A057C"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694C0754"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Porturi: USB</w:t>
            </w:r>
          </w:p>
          <w:p w14:paraId="24C1FDFB"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Pointer laser </w:t>
            </w:r>
          </w:p>
          <w:p w14:paraId="41393F34"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Indicator baterie</w:t>
            </w:r>
          </w:p>
          <w:p w14:paraId="4C3A907F"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Raza de actiune: min 15 m</w:t>
            </w:r>
          </w:p>
          <w:p w14:paraId="7DC63379"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Receiver wireless Plug-and-play </w:t>
            </w:r>
          </w:p>
          <w:p w14:paraId="37B192E8" w14:textId="77777777" w:rsidR="006D1581" w:rsidRPr="00995656" w:rsidRDefault="006D1581"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t>Buton Pornit/Oprit</w:t>
            </w:r>
          </w:p>
          <w:p w14:paraId="325DA221" w14:textId="77777777" w:rsidR="006D1581" w:rsidRPr="00995656" w:rsidRDefault="006D1581" w:rsidP="00995656">
            <w:pPr>
              <w:spacing w:after="0" w:line="240" w:lineRule="auto"/>
              <w:rPr>
                <w:rFonts w:cstheme="minorHAnsi"/>
                <w:b/>
                <w:spacing w:val="-2"/>
                <w:sz w:val="20"/>
                <w:szCs w:val="20"/>
                <w:lang w:val="ro-RO"/>
              </w:rPr>
            </w:pPr>
            <w:r w:rsidRPr="00995656">
              <w:rPr>
                <w:rFonts w:cstheme="minorHAnsi"/>
                <w:b/>
                <w:spacing w:val="-2"/>
                <w:sz w:val="20"/>
                <w:szCs w:val="20"/>
                <w:lang w:val="ro-RO"/>
              </w:rPr>
              <w:t>Garantie min 2 ani</w:t>
            </w:r>
          </w:p>
          <w:p w14:paraId="72197D59" w14:textId="77777777" w:rsidR="006D1581" w:rsidRPr="00995656" w:rsidRDefault="006D1581" w:rsidP="00741D10">
            <w:pPr>
              <w:spacing w:after="0" w:line="240" w:lineRule="auto"/>
              <w:jc w:val="both"/>
              <w:rPr>
                <w:rFonts w:cstheme="minorHAnsi"/>
                <w:spacing w:val="-2"/>
                <w:sz w:val="20"/>
                <w:szCs w:val="20"/>
                <w:lang w:val="ro-RO"/>
              </w:rPr>
            </w:pPr>
          </w:p>
        </w:tc>
        <w:tc>
          <w:tcPr>
            <w:tcW w:w="4140" w:type="dxa"/>
            <w:tcBorders>
              <w:top w:val="single" w:sz="4" w:space="0" w:color="auto"/>
              <w:left w:val="single" w:sz="4" w:space="0" w:color="auto"/>
              <w:bottom w:val="single" w:sz="4" w:space="0" w:color="auto"/>
              <w:right w:val="single" w:sz="4" w:space="0" w:color="auto"/>
            </w:tcBorders>
          </w:tcPr>
          <w:p w14:paraId="64F16DE4" w14:textId="77777777"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6EABD10" w14:textId="1D11A9CF"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1A8CE1E5" w14:textId="77777777" w:rsidTr="007B0D3A">
        <w:trPr>
          <w:trHeight w:val="440"/>
        </w:trPr>
        <w:tc>
          <w:tcPr>
            <w:tcW w:w="810" w:type="dxa"/>
            <w:vMerge/>
            <w:tcBorders>
              <w:left w:val="single" w:sz="4" w:space="0" w:color="auto"/>
              <w:right w:val="single" w:sz="4" w:space="0" w:color="auto"/>
            </w:tcBorders>
          </w:tcPr>
          <w:p w14:paraId="5821F072" w14:textId="46CECADC" w:rsidR="006D1581" w:rsidRPr="00D477D7" w:rsidRDefault="006D1581"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291219C9" w14:textId="06C3070F" w:rsidR="006D1581" w:rsidRPr="00995656" w:rsidRDefault="006D1581"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6</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i/>
                <w:sz w:val="20"/>
                <w:szCs w:val="20"/>
                <w:lang w:val="ro-RO"/>
              </w:rPr>
              <w:t>Ecran proiectie</w:t>
            </w:r>
          </w:p>
        </w:tc>
        <w:tc>
          <w:tcPr>
            <w:tcW w:w="4140" w:type="dxa"/>
            <w:tcBorders>
              <w:top w:val="single" w:sz="4" w:space="0" w:color="auto"/>
              <w:left w:val="single" w:sz="4" w:space="0" w:color="auto"/>
              <w:bottom w:val="single" w:sz="4" w:space="0" w:color="auto"/>
              <w:right w:val="single" w:sz="4" w:space="0" w:color="auto"/>
            </w:tcBorders>
          </w:tcPr>
          <w:p w14:paraId="3673FBBA" w14:textId="3F14CA1B" w:rsidR="006D1581" w:rsidRPr="00D477D7" w:rsidRDefault="006D1581" w:rsidP="00995656">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6D1581" w:rsidRPr="00D477D7" w14:paraId="5AFF1E51" w14:textId="77777777" w:rsidTr="007B0D3A">
        <w:trPr>
          <w:trHeight w:val="440"/>
        </w:trPr>
        <w:tc>
          <w:tcPr>
            <w:tcW w:w="810" w:type="dxa"/>
            <w:vMerge/>
            <w:tcBorders>
              <w:left w:val="single" w:sz="4" w:space="0" w:color="auto"/>
              <w:bottom w:val="single" w:sz="4" w:space="0" w:color="auto"/>
              <w:right w:val="single" w:sz="4" w:space="0" w:color="auto"/>
            </w:tcBorders>
          </w:tcPr>
          <w:p w14:paraId="00A26D46" w14:textId="77777777" w:rsidR="006D1581" w:rsidRPr="00D477D7" w:rsidRDefault="006D1581"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1B9A3A9D" w14:textId="77777777" w:rsidR="006D1581" w:rsidRPr="00995656" w:rsidRDefault="006D1581"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460825D9"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Portabil, prevazut cu sistem rollup</w:t>
            </w:r>
          </w:p>
          <w:p w14:paraId="41A0CDCC"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Tip ecran:manual</w:t>
            </w:r>
          </w:p>
          <w:p w14:paraId="5103EE63"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Tip proiectie: fata</w:t>
            </w:r>
          </w:p>
          <w:p w14:paraId="1EDD3FA8"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Format: 16:9</w:t>
            </w:r>
          </w:p>
          <w:p w14:paraId="28DFD4E4"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Unghi de vizibilitate: 180 ˚</w:t>
            </w:r>
          </w:p>
          <w:p w14:paraId="2DF705E5"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Diagonala min 98inch</w:t>
            </w:r>
          </w:p>
          <w:p w14:paraId="78A9FE93" w14:textId="77777777" w:rsidR="006D1581" w:rsidRPr="00995656" w:rsidRDefault="006D1581" w:rsidP="00995656">
            <w:pPr>
              <w:spacing w:after="0" w:line="240" w:lineRule="auto"/>
              <w:jc w:val="both"/>
              <w:rPr>
                <w:rFonts w:cstheme="minorHAnsi"/>
                <w:bCs/>
                <w:strike/>
                <w:spacing w:val="-2"/>
                <w:sz w:val="20"/>
                <w:szCs w:val="20"/>
                <w:lang w:val="ro-RO"/>
              </w:rPr>
            </w:pPr>
            <w:r w:rsidRPr="00995656">
              <w:rPr>
                <w:rFonts w:cstheme="minorHAnsi"/>
                <w:bCs/>
                <w:spacing w:val="-2"/>
                <w:sz w:val="20"/>
                <w:szCs w:val="20"/>
                <w:lang w:val="ro-RO"/>
              </w:rPr>
              <w:t xml:space="preserve">Dimensiune vizibila pe latime: 150cm ± 2% </w:t>
            </w:r>
          </w:p>
          <w:p w14:paraId="2C984C2F"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Dimensiune vizibila pe inaltime: 200cm ± 2% </w:t>
            </w:r>
          </w:p>
          <w:p w14:paraId="69AF676F"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Material carcasa: aluminiu</w:t>
            </w:r>
          </w:p>
          <w:p w14:paraId="09200EA7"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Functii: sistem tensionare</w:t>
            </w:r>
          </w:p>
          <w:p w14:paraId="2DDEE3C7"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Material ignifug</w:t>
            </w:r>
          </w:p>
          <w:p w14:paraId="5AD50B3B"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prevazut cu geanta pentru transport. </w:t>
            </w:r>
          </w:p>
          <w:p w14:paraId="7246CEEC" w14:textId="3A1CAA47" w:rsidR="006D1581" w:rsidRPr="00995656" w:rsidRDefault="006D1581" w:rsidP="00995656">
            <w:pPr>
              <w:spacing w:after="0" w:line="240" w:lineRule="auto"/>
              <w:jc w:val="both"/>
              <w:rPr>
                <w:rFonts w:cstheme="minorHAnsi"/>
                <w:spacing w:val="-2"/>
                <w:sz w:val="20"/>
                <w:szCs w:val="20"/>
                <w:lang w:val="ro-RO"/>
              </w:rPr>
            </w:pPr>
            <w:r w:rsidRPr="00995656">
              <w:rPr>
                <w:rFonts w:cstheme="minorHAnsi"/>
                <w:b/>
                <w:bCs/>
                <w:spacing w:val="-2"/>
                <w:sz w:val="20"/>
                <w:szCs w:val="20"/>
                <w:lang w:val="ro-RO"/>
              </w:rPr>
              <w:t>Garantie min 1an</w:t>
            </w:r>
          </w:p>
        </w:tc>
        <w:tc>
          <w:tcPr>
            <w:tcW w:w="4140" w:type="dxa"/>
            <w:tcBorders>
              <w:top w:val="single" w:sz="4" w:space="0" w:color="auto"/>
              <w:left w:val="single" w:sz="4" w:space="0" w:color="auto"/>
              <w:bottom w:val="single" w:sz="4" w:space="0" w:color="auto"/>
              <w:right w:val="single" w:sz="4" w:space="0" w:color="auto"/>
            </w:tcBorders>
          </w:tcPr>
          <w:p w14:paraId="06C7537C" w14:textId="77777777" w:rsidR="006D1581" w:rsidRPr="00D477D7" w:rsidRDefault="006D1581" w:rsidP="00995656">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17D324B" w14:textId="27DA633C" w:rsidR="006D1581" w:rsidRPr="00D477D7" w:rsidRDefault="006D1581" w:rsidP="00995656">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995656" w:rsidRPr="00D477D7" w14:paraId="1F406134" w14:textId="77777777" w:rsidTr="007B0D3A">
        <w:tc>
          <w:tcPr>
            <w:tcW w:w="810" w:type="dxa"/>
            <w:tcBorders>
              <w:top w:val="single" w:sz="4" w:space="0" w:color="auto"/>
              <w:left w:val="single" w:sz="4" w:space="0" w:color="auto"/>
              <w:bottom w:val="single" w:sz="4" w:space="0" w:color="auto"/>
              <w:right w:val="single" w:sz="4" w:space="0" w:color="auto"/>
            </w:tcBorders>
          </w:tcPr>
          <w:p w14:paraId="04408336" w14:textId="77777777" w:rsidR="00995656" w:rsidRPr="00D477D7" w:rsidRDefault="00995656"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hideMark/>
          </w:tcPr>
          <w:p w14:paraId="39F6604C" w14:textId="61E6C938" w:rsidR="00995656" w:rsidRPr="00D477D7" w:rsidRDefault="007B0D3A" w:rsidP="00995656">
            <w:pPr>
              <w:spacing w:after="0" w:line="240" w:lineRule="auto"/>
              <w:ind w:right="43"/>
              <w:rPr>
                <w:rFonts w:cstheme="minorHAnsi"/>
                <w:sz w:val="20"/>
                <w:szCs w:val="20"/>
                <w:u w:val="single"/>
                <w:lang w:val="ro-RO"/>
              </w:rPr>
            </w:pPr>
            <w:r>
              <w:rPr>
                <w:rFonts w:cstheme="minorHAnsi"/>
                <w:sz w:val="20"/>
                <w:szCs w:val="20"/>
                <w:u w:val="single"/>
                <w:lang w:val="ro-RO"/>
              </w:rPr>
              <w:t>Detalii specifice</w:t>
            </w:r>
            <w:r w:rsidR="00995656" w:rsidRPr="00D477D7">
              <w:rPr>
                <w:rFonts w:cstheme="minorHAnsi"/>
                <w:sz w:val="20"/>
                <w:szCs w:val="20"/>
                <w:u w:val="single"/>
                <w:lang w:val="ro-RO"/>
              </w:rPr>
              <w:t>:</w:t>
            </w:r>
          </w:p>
          <w:p w14:paraId="3BD9077F" w14:textId="1B9984AB" w:rsidR="00995656" w:rsidRPr="00BB0E53" w:rsidRDefault="004B683C" w:rsidP="00995656">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Toate produsele trebuie să fie noi, nefolosite</w:t>
            </w:r>
          </w:p>
        </w:tc>
        <w:tc>
          <w:tcPr>
            <w:tcW w:w="4140" w:type="dxa"/>
            <w:tcBorders>
              <w:top w:val="single" w:sz="4" w:space="0" w:color="auto"/>
              <w:left w:val="single" w:sz="4" w:space="0" w:color="auto"/>
              <w:bottom w:val="single" w:sz="4" w:space="0" w:color="auto"/>
              <w:right w:val="single" w:sz="4" w:space="0" w:color="auto"/>
            </w:tcBorders>
          </w:tcPr>
          <w:p w14:paraId="10015C58" w14:textId="77777777" w:rsidR="00995656" w:rsidRPr="00D477D7" w:rsidRDefault="00995656" w:rsidP="00995656">
            <w:pPr>
              <w:spacing w:after="0" w:line="240" w:lineRule="auto"/>
              <w:ind w:right="43"/>
              <w:jc w:val="both"/>
              <w:rPr>
                <w:rFonts w:cstheme="minorHAnsi"/>
                <w:sz w:val="20"/>
                <w:szCs w:val="20"/>
                <w:lang w:val="ro-RO"/>
              </w:rPr>
            </w:pPr>
          </w:p>
        </w:tc>
      </w:tr>
      <w:tr w:rsidR="00BB0E53" w:rsidRPr="00D477D7" w14:paraId="694F0C79" w14:textId="77777777" w:rsidTr="007B0D3A">
        <w:tc>
          <w:tcPr>
            <w:tcW w:w="810" w:type="dxa"/>
            <w:tcBorders>
              <w:top w:val="single" w:sz="4" w:space="0" w:color="auto"/>
              <w:left w:val="single" w:sz="4" w:space="0" w:color="auto"/>
              <w:bottom w:val="single" w:sz="4" w:space="0" w:color="auto"/>
              <w:right w:val="single" w:sz="4" w:space="0" w:color="auto"/>
            </w:tcBorders>
          </w:tcPr>
          <w:p w14:paraId="178C342E" w14:textId="77777777" w:rsidR="00BB0E53" w:rsidRPr="00D477D7" w:rsidRDefault="00BB0E53"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tcPr>
          <w:p w14:paraId="4DD34A5A" w14:textId="4DC2786F"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u w:val="single"/>
                <w:lang w:val="ro-RO"/>
              </w:rPr>
            </w:pPr>
            <w:r w:rsidRPr="00BB0E53">
              <w:rPr>
                <w:rFonts w:cstheme="minorHAnsi"/>
                <w:i/>
                <w:sz w:val="20"/>
                <w:szCs w:val="20"/>
                <w:u w:val="single"/>
                <w:lang w:val="ro-RO"/>
              </w:rPr>
              <w:t xml:space="preserve">Parametri de funcţionare minim acceptaţi: </w:t>
            </w:r>
          </w:p>
          <w:p w14:paraId="3DD8329E"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Termenul de garantie va fi de:</w:t>
            </w:r>
          </w:p>
          <w:p w14:paraId="2A1A9BA9"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xml:space="preserve">- minim 2 ani de la livrare pentru produsele de la poz. 1.1., 2.1, 2.2, 2.3, 2.4, 2.5 </w:t>
            </w:r>
          </w:p>
          <w:p w14:paraId="59D26814"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minim 2 ani de la livrare pentru defecte din vina producatorului pentru produsul de la poz. 3.1</w:t>
            </w:r>
          </w:p>
          <w:p w14:paraId="77EF9E41"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minim 1 an de la livrare pentru produsul de la poz. 2.6</w:t>
            </w:r>
          </w:p>
          <w:p w14:paraId="3E971F65"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xml:space="preserve">La livrare vor fi prezentate certificatele de garantie ale produselor. </w:t>
            </w:r>
          </w:p>
          <w:p w14:paraId="78BA8B52" w14:textId="469C423A" w:rsidR="00BB0E53" w:rsidRDefault="00BB0E53" w:rsidP="00BB0E53">
            <w:pPr>
              <w:tabs>
                <w:tab w:val="left" w:pos="7545"/>
                <w:tab w:val="left" w:pos="7995"/>
                <w:tab w:val="right" w:pos="9700"/>
              </w:tabs>
              <w:spacing w:after="0" w:line="240" w:lineRule="auto"/>
              <w:ind w:right="46"/>
              <w:jc w:val="both"/>
              <w:rPr>
                <w:rFonts w:cstheme="minorHAnsi"/>
                <w:sz w:val="20"/>
                <w:szCs w:val="20"/>
                <w:u w:val="single"/>
                <w:lang w:val="ro-RO"/>
              </w:rPr>
            </w:pPr>
            <w:r w:rsidRPr="00BB0E53">
              <w:rPr>
                <w:rFonts w:cstheme="minorHAnsi"/>
                <w:i/>
                <w:sz w:val="20"/>
                <w:szCs w:val="20"/>
                <w:lang w:val="ro-RO"/>
              </w:rPr>
              <w:t xml:space="preserve">În perioada de garanție, furnizorul are obligația de a remedia </w:t>
            </w:r>
            <w:r w:rsidRPr="00BB0E53">
              <w:rPr>
                <w:rFonts w:cstheme="minorHAnsi"/>
                <w:i/>
                <w:sz w:val="20"/>
                <w:szCs w:val="20"/>
                <w:lang w:val="ro-RO"/>
              </w:rPr>
              <w:lastRenderedPageBreak/>
              <w:t>orice defecțiune și/sau nefuncționalitate cu privire la produsele furnizate în termen de maxim 5 (cinci)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c>
          <w:tcPr>
            <w:tcW w:w="4140" w:type="dxa"/>
            <w:tcBorders>
              <w:top w:val="single" w:sz="4" w:space="0" w:color="auto"/>
              <w:left w:val="single" w:sz="4" w:space="0" w:color="auto"/>
              <w:bottom w:val="single" w:sz="4" w:space="0" w:color="auto"/>
              <w:right w:val="single" w:sz="4" w:space="0" w:color="auto"/>
            </w:tcBorders>
          </w:tcPr>
          <w:p w14:paraId="277FB4FD" w14:textId="77777777" w:rsidR="00BB0E53" w:rsidRPr="00D477D7" w:rsidRDefault="00BB0E53" w:rsidP="00995656">
            <w:pPr>
              <w:spacing w:after="0" w:line="240" w:lineRule="auto"/>
              <w:ind w:right="43"/>
              <w:jc w:val="both"/>
              <w:rPr>
                <w:rFonts w:cstheme="minorHAnsi"/>
                <w:sz w:val="20"/>
                <w:szCs w:val="20"/>
                <w:lang w:val="ro-RO"/>
              </w:rPr>
            </w:pPr>
          </w:p>
        </w:tc>
      </w:tr>
    </w:tbl>
    <w:p w14:paraId="6319D3FA" w14:textId="77777777" w:rsidR="00E25C39" w:rsidRDefault="00E25C39" w:rsidP="00E25C39">
      <w:pPr>
        <w:spacing w:after="0" w:line="240" w:lineRule="auto"/>
        <w:ind w:right="43"/>
        <w:jc w:val="both"/>
        <w:rPr>
          <w:rFonts w:cstheme="minorHAnsi"/>
          <w:b/>
          <w:szCs w:val="24"/>
          <w:u w:val="single"/>
          <w:lang w:val="ro-RO"/>
        </w:rPr>
      </w:pPr>
    </w:p>
    <w:p w14:paraId="5FC73856" w14:textId="77777777" w:rsidR="00A222C3" w:rsidRDefault="00A222C3" w:rsidP="00A222C3">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Pr>
          <w:rFonts w:ascii="Calibri" w:hAnsi="Calibri" w:cs="Calibri"/>
          <w:sz w:val="20"/>
          <w:szCs w:val="20"/>
          <w:lang w:val="ro-RO"/>
        </w:rPr>
        <w:t>……………..(cel puțin 60 zile de la data limită pentru depunerea ofertelor și anume ___________)</w:t>
      </w:r>
    </w:p>
    <w:p w14:paraId="78C9288F" w14:textId="77777777" w:rsidR="00A222C3" w:rsidRDefault="00A222C3" w:rsidP="00A222C3">
      <w:pPr>
        <w:spacing w:after="0" w:line="240" w:lineRule="auto"/>
        <w:ind w:right="43"/>
        <w:jc w:val="both"/>
        <w:rPr>
          <w:rFonts w:ascii="Calibri" w:hAnsi="Calibri" w:cs="Calibri"/>
          <w:sz w:val="20"/>
          <w:szCs w:val="20"/>
          <w:lang w:val="ro-RO"/>
        </w:rPr>
      </w:pPr>
    </w:p>
    <w:p w14:paraId="5825F6AD" w14:textId="77777777" w:rsidR="00A222C3" w:rsidRDefault="00A222C3" w:rsidP="00A222C3">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Pr>
          <w:rFonts w:ascii="Calibri" w:hAnsi="Calibri" w:cs="Calibri"/>
          <w:sz w:val="20"/>
          <w:szCs w:val="20"/>
          <w:lang w:val="ro-RO"/>
        </w:rPr>
        <w:t>Oferta este insotita de o copie a Certificatului de Înregistrare SAU a Certificatului Constatator eliberat de Oficiul Registrului Comerțului din care să rezulte numele complet, sediul social și domeniul de activitate.</w:t>
      </w:r>
    </w:p>
    <w:p w14:paraId="43752716" w14:textId="77777777" w:rsidR="00A222C3" w:rsidRDefault="00A222C3" w:rsidP="00A222C3">
      <w:pPr>
        <w:spacing w:after="0" w:line="240" w:lineRule="auto"/>
        <w:ind w:right="43"/>
        <w:jc w:val="both"/>
        <w:rPr>
          <w:rFonts w:ascii="Calibri" w:hAnsi="Calibri" w:cs="Calibri"/>
          <w:b/>
          <w:sz w:val="20"/>
          <w:szCs w:val="20"/>
          <w:u w:val="single"/>
          <w:lang w:val="ro-RO"/>
        </w:rPr>
      </w:pPr>
    </w:p>
    <w:p w14:paraId="0069417A"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61018790"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12BA7988"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16D50C95" w14:textId="77777777" w:rsidR="00A222C3" w:rsidRPr="00A52C69" w:rsidRDefault="00A222C3" w:rsidP="00A222C3">
      <w:pPr>
        <w:spacing w:after="0" w:line="240" w:lineRule="auto"/>
        <w:ind w:right="43"/>
        <w:jc w:val="both"/>
        <w:rPr>
          <w:rFonts w:cstheme="minorHAnsi"/>
          <w:spacing w:val="-2"/>
          <w:lang w:val="ro-RO"/>
        </w:rPr>
      </w:pPr>
      <w:r>
        <w:rPr>
          <w:rFonts w:ascii="Calibri" w:hAnsi="Calibri" w:cs="Calibri"/>
          <w:b/>
          <w:sz w:val="20"/>
          <w:szCs w:val="20"/>
          <w:lang w:val="ro-RO"/>
        </w:rPr>
        <w:t>Data:</w:t>
      </w:r>
    </w:p>
    <w:p w14:paraId="6DDB9C52" w14:textId="4EF13A52" w:rsidR="00F765D0" w:rsidRDefault="00F765D0">
      <w:pPr>
        <w:rPr>
          <w:rFonts w:cstheme="minorHAnsi"/>
          <w:b/>
          <w:szCs w:val="24"/>
          <w:u w:val="single"/>
          <w:lang w:val="ro-RO"/>
        </w:rPr>
      </w:pPr>
    </w:p>
    <w:sectPr w:rsidR="00F765D0" w:rsidSect="00223CF9">
      <w:footerReference w:type="default" r:id="rId8"/>
      <w:headerReference w:type="first" r:id="rId9"/>
      <w:footerReference w:type="first" r:id="rId10"/>
      <w:pgSz w:w="11906" w:h="16838" w:code="9"/>
      <w:pgMar w:top="1013" w:right="1080" w:bottom="900" w:left="1080" w:header="345"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1A72E" w14:textId="77777777" w:rsidR="003B2BA0" w:rsidRDefault="003B2BA0" w:rsidP="0020720D">
      <w:pPr>
        <w:spacing w:after="0" w:line="240" w:lineRule="auto"/>
      </w:pPr>
      <w:r>
        <w:separator/>
      </w:r>
    </w:p>
  </w:endnote>
  <w:endnote w:type="continuationSeparator" w:id="0">
    <w:p w14:paraId="2BC052ED" w14:textId="77777777" w:rsidR="003B2BA0" w:rsidRDefault="003B2BA0"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679717"/>
      <w:docPartObj>
        <w:docPartGallery w:val="Page Numbers (Bottom of Page)"/>
        <w:docPartUnique/>
      </w:docPartObj>
    </w:sdtPr>
    <w:sdtEndPr>
      <w:rPr>
        <w:noProof/>
      </w:rPr>
    </w:sdtEndPr>
    <w:sdtContent>
      <w:p w14:paraId="4BA6D7E4" w14:textId="709B3FA7" w:rsidR="00E730C6" w:rsidRDefault="00E730C6">
        <w:pPr>
          <w:pStyle w:val="Footer"/>
          <w:jc w:val="center"/>
        </w:pPr>
        <w:r>
          <w:fldChar w:fldCharType="begin"/>
        </w:r>
        <w:r>
          <w:instrText xml:space="preserve"> PAGE   \* MERGEFORMAT </w:instrText>
        </w:r>
        <w:r>
          <w:fldChar w:fldCharType="separate"/>
        </w:r>
        <w:r w:rsidR="0005462A">
          <w:rPr>
            <w:noProof/>
          </w:rPr>
          <w:t>6</w:t>
        </w:r>
        <w:r>
          <w:rPr>
            <w:noProof/>
          </w:rPr>
          <w:fldChar w:fldCharType="end"/>
        </w:r>
      </w:p>
    </w:sdtContent>
  </w:sdt>
  <w:p w14:paraId="03F9177D" w14:textId="77777777" w:rsidR="00E730C6" w:rsidRPr="00503B35" w:rsidRDefault="00E730C6"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470984"/>
      <w:docPartObj>
        <w:docPartGallery w:val="Page Numbers (Bottom of Page)"/>
        <w:docPartUnique/>
      </w:docPartObj>
    </w:sdtPr>
    <w:sdtEndPr>
      <w:rPr>
        <w:noProof/>
      </w:rPr>
    </w:sdtEndPr>
    <w:sdtContent>
      <w:p w14:paraId="6DFF20A0" w14:textId="0B4F88CE" w:rsidR="00E730C6" w:rsidRDefault="00E730C6">
        <w:pPr>
          <w:pStyle w:val="Footer"/>
          <w:jc w:val="center"/>
        </w:pPr>
        <w:r>
          <w:fldChar w:fldCharType="begin"/>
        </w:r>
        <w:r>
          <w:instrText xml:space="preserve"> PAGE   \* MERGEFORMAT </w:instrText>
        </w:r>
        <w:r>
          <w:fldChar w:fldCharType="separate"/>
        </w:r>
        <w:r w:rsidR="0005462A">
          <w:rPr>
            <w:noProof/>
          </w:rPr>
          <w:t>1</w:t>
        </w:r>
        <w:r>
          <w:rPr>
            <w:noProof/>
          </w:rPr>
          <w:fldChar w:fldCharType="end"/>
        </w:r>
      </w:p>
    </w:sdtContent>
  </w:sdt>
  <w:p w14:paraId="636232B2" w14:textId="77777777" w:rsidR="00E730C6" w:rsidRDefault="00E7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1B2BC" w14:textId="77777777" w:rsidR="003B2BA0" w:rsidRDefault="003B2BA0" w:rsidP="0020720D">
      <w:pPr>
        <w:spacing w:after="0" w:line="240" w:lineRule="auto"/>
      </w:pPr>
      <w:r>
        <w:separator/>
      </w:r>
    </w:p>
  </w:footnote>
  <w:footnote w:type="continuationSeparator" w:id="0">
    <w:p w14:paraId="687D7FEC" w14:textId="77777777" w:rsidR="003B2BA0" w:rsidRDefault="003B2BA0" w:rsidP="0020720D">
      <w:pPr>
        <w:spacing w:after="0" w:line="240" w:lineRule="auto"/>
      </w:pPr>
      <w:r>
        <w:continuationSeparator/>
      </w:r>
    </w:p>
  </w:footnote>
  <w:footnote w:id="1">
    <w:p w14:paraId="7AB82FB1" w14:textId="77777777" w:rsidR="00E730C6" w:rsidRPr="00CB44CF" w:rsidRDefault="00E730C6" w:rsidP="00E25C39">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070A8DE5" w14:textId="77777777" w:rsidR="00E730C6" w:rsidRPr="00CB44CF" w:rsidRDefault="00E730C6" w:rsidP="00E25C3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3AF22F95" w14:textId="77777777" w:rsidR="00E730C6" w:rsidRPr="00CB44CF" w:rsidRDefault="00E730C6" w:rsidP="00E25C3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E730C6" w:rsidRPr="007B364A" w:rsidRDefault="00E730C6" w:rsidP="007B364A">
    <w:pPr>
      <w:pStyle w:val="Header"/>
    </w:pPr>
    <w:r>
      <w:rPr>
        <w:noProof/>
      </w:rPr>
      <mc:AlternateContent>
        <mc:Choice Requires="wps">
          <w:drawing>
            <wp:anchor distT="0" distB="0" distL="114300" distR="114300" simplePos="0" relativeHeight="2516572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4D30C7"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9510C4"/>
    <w:multiLevelType w:val="multilevel"/>
    <w:tmpl w:val="C7E2A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543F7"/>
    <w:multiLevelType w:val="hybridMultilevel"/>
    <w:tmpl w:val="5868E686"/>
    <w:lvl w:ilvl="0" w:tplc="BFEC568A">
      <w:start w:val="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44B10"/>
    <w:multiLevelType w:val="multilevel"/>
    <w:tmpl w:val="BE6CB1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C387B"/>
    <w:multiLevelType w:val="multilevel"/>
    <w:tmpl w:val="1A1601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265DB"/>
    <w:multiLevelType w:val="hybridMultilevel"/>
    <w:tmpl w:val="57667672"/>
    <w:lvl w:ilvl="0" w:tplc="97FAF130">
      <w:start w:val="1"/>
      <w:numFmt w:val="decimal"/>
      <w:lvlText w:val="%1."/>
      <w:lvlJc w:val="left"/>
      <w:pPr>
        <w:ind w:left="271" w:hanging="360"/>
      </w:pPr>
      <w:rPr>
        <w:rFonts w:hint="default"/>
        <w:w w:val="110"/>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6" w15:restartNumberingAfterBreak="0">
    <w:nsid w:val="3046250C"/>
    <w:multiLevelType w:val="multilevel"/>
    <w:tmpl w:val="E1D2C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5006018"/>
    <w:multiLevelType w:val="multilevel"/>
    <w:tmpl w:val="A9F8FE32"/>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9" w15:restartNumberingAfterBreak="0">
    <w:nsid w:val="4A207A42"/>
    <w:multiLevelType w:val="hybridMultilevel"/>
    <w:tmpl w:val="C8D8909A"/>
    <w:lvl w:ilvl="0" w:tplc="0409000F">
      <w:start w:val="1"/>
      <w:numFmt w:val="decimal"/>
      <w:lvlText w:val="%1."/>
      <w:lvlJc w:val="left"/>
      <w:pPr>
        <w:ind w:left="720" w:hanging="360"/>
      </w:pPr>
    </w:lvl>
    <w:lvl w:ilvl="1" w:tplc="D76CC768">
      <w:start w:val="16"/>
      <w:numFmt w:val="bullet"/>
      <w:lvlText w:val="-"/>
      <w:lvlJc w:val="left"/>
      <w:pPr>
        <w:ind w:left="1440" w:hanging="360"/>
      </w:pPr>
      <w:rPr>
        <w:rFonts w:ascii="Calibri" w:eastAsia="Arial"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90F3E"/>
    <w:multiLevelType w:val="hybridMultilevel"/>
    <w:tmpl w:val="FD32061C"/>
    <w:lvl w:ilvl="0" w:tplc="C95A2976">
      <w:start w:val="1"/>
      <w:numFmt w:val="decimal"/>
      <w:lvlText w:val="%1."/>
      <w:lvlJc w:val="left"/>
      <w:pPr>
        <w:ind w:left="116" w:hanging="205"/>
      </w:pPr>
      <w:rPr>
        <w:rFonts w:ascii="Arial" w:eastAsia="Arial" w:hAnsi="Arial" w:cs="Arial" w:hint="default"/>
        <w:spacing w:val="-1"/>
        <w:w w:val="111"/>
        <w:sz w:val="18"/>
        <w:szCs w:val="18"/>
      </w:rPr>
    </w:lvl>
    <w:lvl w:ilvl="1" w:tplc="F036C77A">
      <w:numFmt w:val="bullet"/>
      <w:lvlText w:val="•"/>
      <w:lvlJc w:val="left"/>
      <w:pPr>
        <w:ind w:left="485" w:hanging="205"/>
      </w:pPr>
      <w:rPr>
        <w:rFonts w:hint="default"/>
      </w:rPr>
    </w:lvl>
    <w:lvl w:ilvl="2" w:tplc="42C009F4">
      <w:numFmt w:val="bullet"/>
      <w:lvlText w:val="•"/>
      <w:lvlJc w:val="left"/>
      <w:pPr>
        <w:ind w:left="850" w:hanging="205"/>
      </w:pPr>
      <w:rPr>
        <w:rFonts w:hint="default"/>
      </w:rPr>
    </w:lvl>
    <w:lvl w:ilvl="3" w:tplc="2E8624CC">
      <w:numFmt w:val="bullet"/>
      <w:lvlText w:val="•"/>
      <w:lvlJc w:val="left"/>
      <w:pPr>
        <w:ind w:left="1215" w:hanging="205"/>
      </w:pPr>
      <w:rPr>
        <w:rFonts w:hint="default"/>
      </w:rPr>
    </w:lvl>
    <w:lvl w:ilvl="4" w:tplc="FC8ADD54">
      <w:numFmt w:val="bullet"/>
      <w:lvlText w:val="•"/>
      <w:lvlJc w:val="left"/>
      <w:pPr>
        <w:ind w:left="1580" w:hanging="205"/>
      </w:pPr>
      <w:rPr>
        <w:rFonts w:hint="default"/>
      </w:rPr>
    </w:lvl>
    <w:lvl w:ilvl="5" w:tplc="87EC07D2">
      <w:numFmt w:val="bullet"/>
      <w:lvlText w:val="•"/>
      <w:lvlJc w:val="left"/>
      <w:pPr>
        <w:ind w:left="1945" w:hanging="205"/>
      </w:pPr>
      <w:rPr>
        <w:rFonts w:hint="default"/>
      </w:rPr>
    </w:lvl>
    <w:lvl w:ilvl="6" w:tplc="49CED8BA">
      <w:numFmt w:val="bullet"/>
      <w:lvlText w:val="•"/>
      <w:lvlJc w:val="left"/>
      <w:pPr>
        <w:ind w:left="2310" w:hanging="205"/>
      </w:pPr>
      <w:rPr>
        <w:rFonts w:hint="default"/>
      </w:rPr>
    </w:lvl>
    <w:lvl w:ilvl="7" w:tplc="DB167496">
      <w:numFmt w:val="bullet"/>
      <w:lvlText w:val="•"/>
      <w:lvlJc w:val="left"/>
      <w:pPr>
        <w:ind w:left="2675" w:hanging="205"/>
      </w:pPr>
      <w:rPr>
        <w:rFonts w:hint="default"/>
      </w:rPr>
    </w:lvl>
    <w:lvl w:ilvl="8" w:tplc="3D16E1B8">
      <w:numFmt w:val="bullet"/>
      <w:lvlText w:val="•"/>
      <w:lvlJc w:val="left"/>
      <w:pPr>
        <w:ind w:left="3040" w:hanging="205"/>
      </w:pPr>
      <w:rPr>
        <w:rFonts w:hint="default"/>
      </w:rPr>
    </w:lvl>
  </w:abstractNum>
  <w:abstractNum w:abstractNumId="11"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7"/>
  </w:num>
  <w:num w:numId="4">
    <w:abstractNumId w:val="6"/>
  </w:num>
  <w:num w:numId="5">
    <w:abstractNumId w:val="4"/>
  </w:num>
  <w:num w:numId="6">
    <w:abstractNumId w:val="10"/>
  </w:num>
  <w:num w:numId="7">
    <w:abstractNumId w:val="8"/>
  </w:num>
  <w:num w:numId="8">
    <w:abstractNumId w:val="3"/>
  </w:num>
  <w:num w:numId="9">
    <w:abstractNumId w:val="1"/>
  </w:num>
  <w:num w:numId="10">
    <w:abstractNumId w:val="2"/>
  </w:num>
  <w:num w:numId="11">
    <w:abstractNumId w:val="11"/>
  </w:num>
  <w:num w:numId="12">
    <w:abstractNumId w:val="5"/>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62A"/>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AB1"/>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711"/>
    <w:rsid w:val="000B7C15"/>
    <w:rsid w:val="000B7E0C"/>
    <w:rsid w:val="000B7FC5"/>
    <w:rsid w:val="000C003C"/>
    <w:rsid w:val="000C0172"/>
    <w:rsid w:val="000C0633"/>
    <w:rsid w:val="000C0830"/>
    <w:rsid w:val="000C10AD"/>
    <w:rsid w:val="000C1211"/>
    <w:rsid w:val="000C1964"/>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3D52"/>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536"/>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CAD"/>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6C9"/>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15D4"/>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5E"/>
    <w:rsid w:val="001B59A4"/>
    <w:rsid w:val="001B6B0A"/>
    <w:rsid w:val="001B6BD6"/>
    <w:rsid w:val="001B7ED8"/>
    <w:rsid w:val="001C0592"/>
    <w:rsid w:val="001C10E5"/>
    <w:rsid w:val="001C2052"/>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4E34"/>
    <w:rsid w:val="001E5422"/>
    <w:rsid w:val="001E5444"/>
    <w:rsid w:val="001E5556"/>
    <w:rsid w:val="001E5721"/>
    <w:rsid w:val="001E58D3"/>
    <w:rsid w:val="001E6756"/>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9DC"/>
    <w:rsid w:val="00202B5F"/>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4AB"/>
    <w:rsid w:val="002146BD"/>
    <w:rsid w:val="00214A64"/>
    <w:rsid w:val="00214DC8"/>
    <w:rsid w:val="0021577E"/>
    <w:rsid w:val="002202C3"/>
    <w:rsid w:val="002202DA"/>
    <w:rsid w:val="002207B6"/>
    <w:rsid w:val="00221306"/>
    <w:rsid w:val="002219F9"/>
    <w:rsid w:val="00221C45"/>
    <w:rsid w:val="00222812"/>
    <w:rsid w:val="00223CF9"/>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3C51"/>
    <w:rsid w:val="00234020"/>
    <w:rsid w:val="00234171"/>
    <w:rsid w:val="00234A1E"/>
    <w:rsid w:val="002354E3"/>
    <w:rsid w:val="00235C7E"/>
    <w:rsid w:val="00236B8F"/>
    <w:rsid w:val="00236D56"/>
    <w:rsid w:val="00237637"/>
    <w:rsid w:val="00237AD6"/>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2DE0"/>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2A24"/>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462"/>
    <w:rsid w:val="002A0BB6"/>
    <w:rsid w:val="002A14A0"/>
    <w:rsid w:val="002A215D"/>
    <w:rsid w:val="002A286E"/>
    <w:rsid w:val="002A3204"/>
    <w:rsid w:val="002A5762"/>
    <w:rsid w:val="002A57C1"/>
    <w:rsid w:val="002A58A0"/>
    <w:rsid w:val="002A5A19"/>
    <w:rsid w:val="002A5CAD"/>
    <w:rsid w:val="002A5D79"/>
    <w:rsid w:val="002A5D94"/>
    <w:rsid w:val="002A6135"/>
    <w:rsid w:val="002A6A6F"/>
    <w:rsid w:val="002A7CF6"/>
    <w:rsid w:val="002B007F"/>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8AB"/>
    <w:rsid w:val="002F1F07"/>
    <w:rsid w:val="002F1F2F"/>
    <w:rsid w:val="002F2C84"/>
    <w:rsid w:val="002F2E42"/>
    <w:rsid w:val="002F392A"/>
    <w:rsid w:val="002F3C58"/>
    <w:rsid w:val="002F3D89"/>
    <w:rsid w:val="002F3E3C"/>
    <w:rsid w:val="002F446E"/>
    <w:rsid w:val="002F4B16"/>
    <w:rsid w:val="002F500D"/>
    <w:rsid w:val="002F50A0"/>
    <w:rsid w:val="002F50D6"/>
    <w:rsid w:val="002F50E8"/>
    <w:rsid w:val="002F5973"/>
    <w:rsid w:val="002F599D"/>
    <w:rsid w:val="002F5A50"/>
    <w:rsid w:val="002F6F05"/>
    <w:rsid w:val="002F752D"/>
    <w:rsid w:val="002F783C"/>
    <w:rsid w:val="002F7AAD"/>
    <w:rsid w:val="00300713"/>
    <w:rsid w:val="0030093A"/>
    <w:rsid w:val="00300F32"/>
    <w:rsid w:val="00301551"/>
    <w:rsid w:val="00302492"/>
    <w:rsid w:val="0030359D"/>
    <w:rsid w:val="0030407C"/>
    <w:rsid w:val="003044A7"/>
    <w:rsid w:val="00304AE2"/>
    <w:rsid w:val="00304AF8"/>
    <w:rsid w:val="00305D1B"/>
    <w:rsid w:val="00307C27"/>
    <w:rsid w:val="003110B8"/>
    <w:rsid w:val="00312017"/>
    <w:rsid w:val="003121B9"/>
    <w:rsid w:val="00313787"/>
    <w:rsid w:val="0031481E"/>
    <w:rsid w:val="00314D44"/>
    <w:rsid w:val="00315704"/>
    <w:rsid w:val="0031585C"/>
    <w:rsid w:val="003166BA"/>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06C"/>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4ECF"/>
    <w:rsid w:val="003857A3"/>
    <w:rsid w:val="00385B57"/>
    <w:rsid w:val="00385E42"/>
    <w:rsid w:val="00386F49"/>
    <w:rsid w:val="00387100"/>
    <w:rsid w:val="003875F7"/>
    <w:rsid w:val="00390204"/>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A0"/>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BE3"/>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1ECD"/>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1969"/>
    <w:rsid w:val="00442C8E"/>
    <w:rsid w:val="00443173"/>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3433"/>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9EF"/>
    <w:rsid w:val="0046210B"/>
    <w:rsid w:val="00462C34"/>
    <w:rsid w:val="00462CCA"/>
    <w:rsid w:val="0046337D"/>
    <w:rsid w:val="00463449"/>
    <w:rsid w:val="00463E08"/>
    <w:rsid w:val="004657CF"/>
    <w:rsid w:val="004657F9"/>
    <w:rsid w:val="00465B54"/>
    <w:rsid w:val="00466023"/>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4FF6"/>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61F6"/>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683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AC6"/>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CCD"/>
    <w:rsid w:val="004F4DEB"/>
    <w:rsid w:val="004F4FBF"/>
    <w:rsid w:val="004F6BA5"/>
    <w:rsid w:val="004F707A"/>
    <w:rsid w:val="004F78BF"/>
    <w:rsid w:val="004F7B29"/>
    <w:rsid w:val="004F7FC2"/>
    <w:rsid w:val="005002A2"/>
    <w:rsid w:val="00500431"/>
    <w:rsid w:val="005006FC"/>
    <w:rsid w:val="00500B4F"/>
    <w:rsid w:val="00501E54"/>
    <w:rsid w:val="0050206F"/>
    <w:rsid w:val="005023A5"/>
    <w:rsid w:val="00502DC0"/>
    <w:rsid w:val="005031E5"/>
    <w:rsid w:val="00503B35"/>
    <w:rsid w:val="00504520"/>
    <w:rsid w:val="0050467B"/>
    <w:rsid w:val="0050469D"/>
    <w:rsid w:val="00504904"/>
    <w:rsid w:val="005051E3"/>
    <w:rsid w:val="00505B42"/>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C61"/>
    <w:rsid w:val="00535F05"/>
    <w:rsid w:val="00535FA0"/>
    <w:rsid w:val="005365E7"/>
    <w:rsid w:val="00537289"/>
    <w:rsid w:val="00537AE4"/>
    <w:rsid w:val="00537AF9"/>
    <w:rsid w:val="00541072"/>
    <w:rsid w:val="00541085"/>
    <w:rsid w:val="0054151A"/>
    <w:rsid w:val="005416D4"/>
    <w:rsid w:val="0054247F"/>
    <w:rsid w:val="00542DAD"/>
    <w:rsid w:val="0054302B"/>
    <w:rsid w:val="0054308E"/>
    <w:rsid w:val="005443BB"/>
    <w:rsid w:val="00544E80"/>
    <w:rsid w:val="00544EDD"/>
    <w:rsid w:val="0054525E"/>
    <w:rsid w:val="00545A8B"/>
    <w:rsid w:val="00546941"/>
    <w:rsid w:val="00547045"/>
    <w:rsid w:val="00547862"/>
    <w:rsid w:val="00547CE7"/>
    <w:rsid w:val="00547F5F"/>
    <w:rsid w:val="00547FB9"/>
    <w:rsid w:val="005500DD"/>
    <w:rsid w:val="00550508"/>
    <w:rsid w:val="0055062B"/>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67DA6"/>
    <w:rsid w:val="00570569"/>
    <w:rsid w:val="00570CC2"/>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48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010"/>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95"/>
    <w:rsid w:val="00621AE6"/>
    <w:rsid w:val="00621F31"/>
    <w:rsid w:val="00622734"/>
    <w:rsid w:val="0062297C"/>
    <w:rsid w:val="00623452"/>
    <w:rsid w:val="00623DC3"/>
    <w:rsid w:val="0062405F"/>
    <w:rsid w:val="0062418F"/>
    <w:rsid w:val="00625079"/>
    <w:rsid w:val="00626101"/>
    <w:rsid w:val="00626544"/>
    <w:rsid w:val="00626C77"/>
    <w:rsid w:val="006276B6"/>
    <w:rsid w:val="00627820"/>
    <w:rsid w:val="006279ED"/>
    <w:rsid w:val="0063067F"/>
    <w:rsid w:val="00630A53"/>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1CB"/>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AC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B6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581"/>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294E"/>
    <w:rsid w:val="00703C9E"/>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10"/>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5DF"/>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0D3A"/>
    <w:rsid w:val="007B124A"/>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2F65"/>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6C6A"/>
    <w:rsid w:val="00827334"/>
    <w:rsid w:val="008273A7"/>
    <w:rsid w:val="00827521"/>
    <w:rsid w:val="00827ED5"/>
    <w:rsid w:val="008303AE"/>
    <w:rsid w:val="00830548"/>
    <w:rsid w:val="00830D6D"/>
    <w:rsid w:val="008316AB"/>
    <w:rsid w:val="00831E45"/>
    <w:rsid w:val="00832338"/>
    <w:rsid w:val="00832431"/>
    <w:rsid w:val="00832540"/>
    <w:rsid w:val="008325E3"/>
    <w:rsid w:val="00832601"/>
    <w:rsid w:val="00832B68"/>
    <w:rsid w:val="00833691"/>
    <w:rsid w:val="008336CB"/>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3E1"/>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9BA"/>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11"/>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590"/>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41B"/>
    <w:rsid w:val="0094193A"/>
    <w:rsid w:val="00941CB8"/>
    <w:rsid w:val="00943043"/>
    <w:rsid w:val="009436A1"/>
    <w:rsid w:val="009437A1"/>
    <w:rsid w:val="009441F4"/>
    <w:rsid w:val="00944217"/>
    <w:rsid w:val="0094426A"/>
    <w:rsid w:val="009446CF"/>
    <w:rsid w:val="00944C49"/>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2BF"/>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65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AF"/>
    <w:rsid w:val="009F4429"/>
    <w:rsid w:val="009F4553"/>
    <w:rsid w:val="009F5156"/>
    <w:rsid w:val="009F53FA"/>
    <w:rsid w:val="009F5843"/>
    <w:rsid w:val="009F645B"/>
    <w:rsid w:val="009F691D"/>
    <w:rsid w:val="009F6FA5"/>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1A1F"/>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2C3"/>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34C"/>
    <w:rsid w:val="00A51A3F"/>
    <w:rsid w:val="00A51AE8"/>
    <w:rsid w:val="00A5268F"/>
    <w:rsid w:val="00A52C69"/>
    <w:rsid w:val="00A534E6"/>
    <w:rsid w:val="00A53538"/>
    <w:rsid w:val="00A53AB0"/>
    <w:rsid w:val="00A53D61"/>
    <w:rsid w:val="00A54204"/>
    <w:rsid w:val="00A560FC"/>
    <w:rsid w:val="00A5645D"/>
    <w:rsid w:val="00A56A60"/>
    <w:rsid w:val="00A56D73"/>
    <w:rsid w:val="00A61219"/>
    <w:rsid w:val="00A61B3F"/>
    <w:rsid w:val="00A63599"/>
    <w:rsid w:val="00A63812"/>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1A32"/>
    <w:rsid w:val="00AA24A8"/>
    <w:rsid w:val="00AA3659"/>
    <w:rsid w:val="00AA4039"/>
    <w:rsid w:val="00AA4A1C"/>
    <w:rsid w:val="00AA4DCC"/>
    <w:rsid w:val="00AA51AB"/>
    <w:rsid w:val="00AA5378"/>
    <w:rsid w:val="00AA5D96"/>
    <w:rsid w:val="00AA698C"/>
    <w:rsid w:val="00AA6B37"/>
    <w:rsid w:val="00AA6FB2"/>
    <w:rsid w:val="00AA7049"/>
    <w:rsid w:val="00AA7C77"/>
    <w:rsid w:val="00AB08F7"/>
    <w:rsid w:val="00AB1491"/>
    <w:rsid w:val="00AB18F2"/>
    <w:rsid w:val="00AB1F56"/>
    <w:rsid w:val="00AB1FD6"/>
    <w:rsid w:val="00AB22DE"/>
    <w:rsid w:val="00AB2490"/>
    <w:rsid w:val="00AB292C"/>
    <w:rsid w:val="00AB2A18"/>
    <w:rsid w:val="00AB319F"/>
    <w:rsid w:val="00AB3779"/>
    <w:rsid w:val="00AB511F"/>
    <w:rsid w:val="00AB6315"/>
    <w:rsid w:val="00AB6BD6"/>
    <w:rsid w:val="00AB7005"/>
    <w:rsid w:val="00AC03A9"/>
    <w:rsid w:val="00AC141D"/>
    <w:rsid w:val="00AC150A"/>
    <w:rsid w:val="00AC1565"/>
    <w:rsid w:val="00AC1BC0"/>
    <w:rsid w:val="00AC250C"/>
    <w:rsid w:val="00AC29EF"/>
    <w:rsid w:val="00AC2AD3"/>
    <w:rsid w:val="00AC32FF"/>
    <w:rsid w:val="00AC39BE"/>
    <w:rsid w:val="00AC39D3"/>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10C"/>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A85"/>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3C1"/>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5CD8"/>
    <w:rsid w:val="00B260C1"/>
    <w:rsid w:val="00B2633B"/>
    <w:rsid w:val="00B26597"/>
    <w:rsid w:val="00B276BE"/>
    <w:rsid w:val="00B27DA3"/>
    <w:rsid w:val="00B302D2"/>
    <w:rsid w:val="00B30517"/>
    <w:rsid w:val="00B30A43"/>
    <w:rsid w:val="00B30C1C"/>
    <w:rsid w:val="00B30EFE"/>
    <w:rsid w:val="00B31B09"/>
    <w:rsid w:val="00B31C6D"/>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B1C"/>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12"/>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0E53"/>
    <w:rsid w:val="00BB103A"/>
    <w:rsid w:val="00BB18BF"/>
    <w:rsid w:val="00BB1E4D"/>
    <w:rsid w:val="00BB2091"/>
    <w:rsid w:val="00BB302A"/>
    <w:rsid w:val="00BB3148"/>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9AA"/>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A79"/>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04"/>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6EF"/>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0CE"/>
    <w:rsid w:val="00C1533C"/>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63B"/>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A5C"/>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6DD"/>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0F8"/>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DE1"/>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AD3"/>
    <w:rsid w:val="00CC5C7E"/>
    <w:rsid w:val="00CC5D57"/>
    <w:rsid w:val="00CC63FE"/>
    <w:rsid w:val="00CC64D9"/>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53B"/>
    <w:rsid w:val="00CF2735"/>
    <w:rsid w:val="00CF2AAC"/>
    <w:rsid w:val="00CF2EDB"/>
    <w:rsid w:val="00CF3EB4"/>
    <w:rsid w:val="00CF43FD"/>
    <w:rsid w:val="00CF44C6"/>
    <w:rsid w:val="00CF46AF"/>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16FB9"/>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6E9C"/>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464"/>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AAF"/>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0BBC"/>
    <w:rsid w:val="00DF19B5"/>
    <w:rsid w:val="00DF2934"/>
    <w:rsid w:val="00DF36FD"/>
    <w:rsid w:val="00DF40B8"/>
    <w:rsid w:val="00DF4291"/>
    <w:rsid w:val="00DF5630"/>
    <w:rsid w:val="00DF5753"/>
    <w:rsid w:val="00DF5BBF"/>
    <w:rsid w:val="00DF5F35"/>
    <w:rsid w:val="00DF5F66"/>
    <w:rsid w:val="00DF663D"/>
    <w:rsid w:val="00DF66B9"/>
    <w:rsid w:val="00DF7873"/>
    <w:rsid w:val="00E00089"/>
    <w:rsid w:val="00E00644"/>
    <w:rsid w:val="00E0070A"/>
    <w:rsid w:val="00E02689"/>
    <w:rsid w:val="00E02CAF"/>
    <w:rsid w:val="00E02DF8"/>
    <w:rsid w:val="00E02FB0"/>
    <w:rsid w:val="00E0363A"/>
    <w:rsid w:val="00E038D2"/>
    <w:rsid w:val="00E03976"/>
    <w:rsid w:val="00E04766"/>
    <w:rsid w:val="00E04DD2"/>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0E3"/>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7D8"/>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0C6"/>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334F"/>
    <w:rsid w:val="00E94A33"/>
    <w:rsid w:val="00E950AF"/>
    <w:rsid w:val="00E950B9"/>
    <w:rsid w:val="00E957A6"/>
    <w:rsid w:val="00E96068"/>
    <w:rsid w:val="00E9606C"/>
    <w:rsid w:val="00E9608D"/>
    <w:rsid w:val="00E963D0"/>
    <w:rsid w:val="00E9664A"/>
    <w:rsid w:val="00E96A81"/>
    <w:rsid w:val="00E97768"/>
    <w:rsid w:val="00E97906"/>
    <w:rsid w:val="00EA0182"/>
    <w:rsid w:val="00EA11FA"/>
    <w:rsid w:val="00EA1A1F"/>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6CB"/>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12E"/>
    <w:rsid w:val="00ED0A21"/>
    <w:rsid w:val="00ED162F"/>
    <w:rsid w:val="00ED1A7D"/>
    <w:rsid w:val="00ED20A9"/>
    <w:rsid w:val="00ED3554"/>
    <w:rsid w:val="00ED3860"/>
    <w:rsid w:val="00ED5B2E"/>
    <w:rsid w:val="00ED6340"/>
    <w:rsid w:val="00ED6379"/>
    <w:rsid w:val="00ED7349"/>
    <w:rsid w:val="00ED73EC"/>
    <w:rsid w:val="00EE0729"/>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A06"/>
    <w:rsid w:val="00F02B3C"/>
    <w:rsid w:val="00F03282"/>
    <w:rsid w:val="00F0348B"/>
    <w:rsid w:val="00F0381A"/>
    <w:rsid w:val="00F039B3"/>
    <w:rsid w:val="00F042D2"/>
    <w:rsid w:val="00F0464E"/>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4EA3"/>
    <w:rsid w:val="00F2546E"/>
    <w:rsid w:val="00F26EC6"/>
    <w:rsid w:val="00F26F36"/>
    <w:rsid w:val="00F27343"/>
    <w:rsid w:val="00F27F57"/>
    <w:rsid w:val="00F30890"/>
    <w:rsid w:val="00F30DDF"/>
    <w:rsid w:val="00F3258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9F4"/>
    <w:rsid w:val="00F42F28"/>
    <w:rsid w:val="00F43096"/>
    <w:rsid w:val="00F43157"/>
    <w:rsid w:val="00F43237"/>
    <w:rsid w:val="00F436E3"/>
    <w:rsid w:val="00F43920"/>
    <w:rsid w:val="00F44272"/>
    <w:rsid w:val="00F44343"/>
    <w:rsid w:val="00F44BE2"/>
    <w:rsid w:val="00F44E72"/>
    <w:rsid w:val="00F451CA"/>
    <w:rsid w:val="00F4525C"/>
    <w:rsid w:val="00F45386"/>
    <w:rsid w:val="00F4563A"/>
    <w:rsid w:val="00F45997"/>
    <w:rsid w:val="00F46245"/>
    <w:rsid w:val="00F464CC"/>
    <w:rsid w:val="00F46A32"/>
    <w:rsid w:val="00F46D4E"/>
    <w:rsid w:val="00F47163"/>
    <w:rsid w:val="00F47664"/>
    <w:rsid w:val="00F47A3D"/>
    <w:rsid w:val="00F50C38"/>
    <w:rsid w:val="00F50D3D"/>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3E"/>
    <w:rsid w:val="00F6261C"/>
    <w:rsid w:val="00F627E7"/>
    <w:rsid w:val="00F62820"/>
    <w:rsid w:val="00F62A22"/>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6AA"/>
    <w:rsid w:val="00F74CE5"/>
    <w:rsid w:val="00F75126"/>
    <w:rsid w:val="00F75705"/>
    <w:rsid w:val="00F765D0"/>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331"/>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A27"/>
    <w:rsid w:val="00FB5DA1"/>
    <w:rsid w:val="00FB5EE3"/>
    <w:rsid w:val="00FB6DA9"/>
    <w:rsid w:val="00FB7D58"/>
    <w:rsid w:val="00FC0705"/>
    <w:rsid w:val="00FC092D"/>
    <w:rsid w:val="00FC0AE0"/>
    <w:rsid w:val="00FC0DDB"/>
    <w:rsid w:val="00FC162C"/>
    <w:rsid w:val="00FC1EA3"/>
    <w:rsid w:val="00FC25DB"/>
    <w:rsid w:val="00FC29A6"/>
    <w:rsid w:val="00FC2E91"/>
    <w:rsid w:val="00FC3601"/>
    <w:rsid w:val="00FC37A6"/>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5CE9"/>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0740F653-C866-4DEC-BE91-A90EAE35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TableParagraph">
    <w:name w:val="Table Paragraph"/>
    <w:basedOn w:val="Normal"/>
    <w:uiPriority w:val="1"/>
    <w:qFormat/>
    <w:rsid w:val="00237AD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80EE-C2BC-43E6-AC0D-0ADB50C8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1863</Words>
  <Characters>10625</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157</cp:revision>
  <cp:lastPrinted>2023-05-22T08:24:00Z</cp:lastPrinted>
  <dcterms:created xsi:type="dcterms:W3CDTF">2018-12-10T06:03:00Z</dcterms:created>
  <dcterms:modified xsi:type="dcterms:W3CDTF">2023-05-31T10:18:00Z</dcterms:modified>
</cp:coreProperties>
</file>