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E6" w:rsidRPr="00E1510C" w:rsidRDefault="00E66BE6" w:rsidP="00E66BE6">
      <w:pPr>
        <w:rPr>
          <w:b/>
          <w:lang w:val="ro-RO"/>
        </w:rPr>
      </w:pPr>
      <w:r w:rsidRPr="00E1510C">
        <w:rPr>
          <w:lang w:val="ro-RO"/>
        </w:rPr>
        <w:t>Proiect:</w:t>
      </w:r>
      <w:r w:rsidRPr="00E1510C">
        <w:rPr>
          <w:b/>
          <w:lang w:val="ro-RO"/>
        </w:rPr>
        <w:t xml:space="preserve"> Consolidarea, reabilitarea, modernizarea și echiparea clădirii corpului E a Universității „Alexandru Ioan Cuza” din Iași</w:t>
      </w:r>
    </w:p>
    <w:p w:rsidR="00E66BE6" w:rsidRPr="00E1510C" w:rsidRDefault="00E66BE6" w:rsidP="00E66BE6">
      <w:pPr>
        <w:rPr>
          <w:lang w:val="ro-RO"/>
        </w:rPr>
      </w:pPr>
      <w:r w:rsidRPr="00E1510C">
        <w:rPr>
          <w:lang w:val="ro-RO"/>
        </w:rPr>
        <w:t>Programul Operațional Regional (POR) 2014-2020</w:t>
      </w:r>
    </w:p>
    <w:p w:rsidR="00E66BE6" w:rsidRPr="00E1510C" w:rsidRDefault="00E66BE6" w:rsidP="00E66BE6">
      <w:pPr>
        <w:rPr>
          <w:lang w:val="ro-RO"/>
        </w:rPr>
      </w:pPr>
      <w:r w:rsidRPr="00E1510C">
        <w:rPr>
          <w:lang w:val="ro-RO"/>
        </w:rPr>
        <w:t>Axa prioritară 10: Îmbunătățirea infrastructurii educaționale,</w:t>
      </w:r>
    </w:p>
    <w:p w:rsidR="00E66BE6" w:rsidRPr="00E1510C" w:rsidRDefault="00E66BE6" w:rsidP="00E66BE6">
      <w:pPr>
        <w:rPr>
          <w:lang w:val="ro-RO"/>
        </w:rPr>
      </w:pPr>
      <w:r w:rsidRPr="00E1510C">
        <w:rPr>
          <w:lang w:val="ro-RO"/>
        </w:rPr>
        <w:t>Co-finanțat prin Fondul European de Dezvoltare Regională, în baza contractului de finanțare încheiat cu Ministerul Dezvoltării Regionale și Administrației Publice și Agenția pentru Dezvoltare Regională Nord-Est</w:t>
      </w:r>
    </w:p>
    <w:p w:rsidR="00E66BE6" w:rsidRPr="00E1510C" w:rsidRDefault="00E66BE6" w:rsidP="00E66BE6">
      <w:pPr>
        <w:rPr>
          <w:lang w:val="ro-RO"/>
        </w:rPr>
      </w:pPr>
      <w:r w:rsidRPr="00E1510C">
        <w:rPr>
          <w:lang w:val="ro-RO"/>
        </w:rPr>
        <w:t>Codul MySMIS al proiectului  120435</w:t>
      </w:r>
    </w:p>
    <w:p w:rsidR="00E66BE6" w:rsidRPr="00E1510C" w:rsidRDefault="00E66BE6" w:rsidP="00E66BE6">
      <w:pPr>
        <w:rPr>
          <w:lang w:val="ro-RO"/>
        </w:rPr>
      </w:pPr>
      <w:r w:rsidRPr="00E1510C">
        <w:rPr>
          <w:lang w:val="ro-RO"/>
        </w:rPr>
        <w:t>Beneficiar: Universitatea „Alexandru Ioan Cuza” din Iași</w:t>
      </w:r>
    </w:p>
    <w:p w:rsidR="007D7FCD" w:rsidRDefault="007D7FCD" w:rsidP="00562158">
      <w:pPr>
        <w:jc w:val="both"/>
        <w:rPr>
          <w:sz w:val="24"/>
          <w:szCs w:val="24"/>
          <w:lang w:val="ro-RO"/>
        </w:rPr>
      </w:pPr>
    </w:p>
    <w:p w:rsidR="004805E8" w:rsidRPr="00CD3D5F" w:rsidRDefault="00912954" w:rsidP="00562158">
      <w:pPr>
        <w:jc w:val="both"/>
        <w:rPr>
          <w:b/>
          <w:sz w:val="24"/>
          <w:szCs w:val="24"/>
          <w:lang w:val="ro-RO"/>
        </w:rPr>
      </w:pPr>
      <w:r w:rsidRPr="00EF1BAC">
        <w:rPr>
          <w:sz w:val="24"/>
          <w:szCs w:val="24"/>
          <w:lang w:val="ro-RO"/>
        </w:rPr>
        <w:t>Nr.</w:t>
      </w:r>
      <w:bookmarkStart w:id="0" w:name="_GoBack"/>
      <w:bookmarkEnd w:id="0"/>
      <w:r w:rsidR="00494EBA">
        <w:rPr>
          <w:sz w:val="24"/>
          <w:szCs w:val="24"/>
          <w:lang w:val="ro-RO"/>
        </w:rPr>
        <w:t>6559</w:t>
      </w:r>
      <w:r w:rsidR="00417EC6">
        <w:rPr>
          <w:sz w:val="24"/>
          <w:szCs w:val="24"/>
          <w:lang w:val="ro-RO"/>
        </w:rPr>
        <w:t xml:space="preserve"> </w:t>
      </w:r>
      <w:r w:rsidRPr="00EF1BAC">
        <w:rPr>
          <w:sz w:val="24"/>
          <w:szCs w:val="24"/>
          <w:lang w:val="ro-RO"/>
        </w:rPr>
        <w:t>/AP</w:t>
      </w:r>
      <w:r w:rsidR="00C0378B">
        <w:rPr>
          <w:sz w:val="24"/>
          <w:szCs w:val="24"/>
          <w:lang w:val="ro-RO"/>
        </w:rPr>
        <w:t>/</w:t>
      </w:r>
      <w:r w:rsidR="00F30BC6">
        <w:rPr>
          <w:sz w:val="24"/>
          <w:szCs w:val="24"/>
          <w:lang w:val="ro-RO"/>
        </w:rPr>
        <w:t xml:space="preserve"> </w:t>
      </w:r>
      <w:r w:rsidR="00444657">
        <w:rPr>
          <w:sz w:val="24"/>
          <w:szCs w:val="24"/>
          <w:lang w:val="ro-RO"/>
        </w:rPr>
        <w:t>6.11</w:t>
      </w:r>
      <w:r w:rsidR="00BA25D7">
        <w:rPr>
          <w:sz w:val="24"/>
          <w:szCs w:val="24"/>
          <w:lang w:val="ro-RO"/>
        </w:rPr>
        <w:t>.202</w:t>
      </w:r>
      <w:r w:rsidR="00417EC6">
        <w:rPr>
          <w:sz w:val="24"/>
          <w:szCs w:val="24"/>
          <w:lang w:val="ro-RO"/>
        </w:rPr>
        <w:t>3</w:t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5232FE" w:rsidRPr="00CD3D5F">
        <w:rPr>
          <w:b/>
          <w:sz w:val="24"/>
          <w:szCs w:val="24"/>
          <w:lang w:val="ro-RO"/>
        </w:rPr>
        <w:t>Aprob,</w:t>
      </w:r>
      <w:r w:rsidR="00417EC6">
        <w:rPr>
          <w:sz w:val="24"/>
          <w:szCs w:val="24"/>
          <w:lang w:val="ro-RO"/>
        </w:rPr>
        <w:t xml:space="preserve">                                                                                          </w:t>
      </w:r>
      <w:r w:rsidR="006631B7">
        <w:rPr>
          <w:sz w:val="24"/>
          <w:szCs w:val="24"/>
          <w:lang w:val="ro-RO"/>
        </w:rPr>
        <w:t xml:space="preserve">         </w:t>
      </w:r>
      <w:r w:rsidR="00562158">
        <w:rPr>
          <w:sz w:val="24"/>
          <w:szCs w:val="24"/>
          <w:lang w:val="ro-RO"/>
        </w:rPr>
        <w:t xml:space="preserve">                  </w:t>
      </w:r>
    </w:p>
    <w:p w:rsidR="004805E8" w:rsidRPr="00CD3D5F" w:rsidRDefault="00417EC6" w:rsidP="00417EC6">
      <w:pPr>
        <w:ind w:left="720" w:firstLine="720"/>
        <w:jc w:val="both"/>
        <w:rPr>
          <w:b/>
          <w:sz w:val="24"/>
          <w:szCs w:val="24"/>
          <w:lang w:val="ro-RO"/>
        </w:rPr>
      </w:pPr>
      <w:r w:rsidRPr="00CD3D5F">
        <w:rPr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  <w:r w:rsidR="00D541B5">
        <w:rPr>
          <w:b/>
          <w:sz w:val="24"/>
          <w:szCs w:val="24"/>
          <w:lang w:val="ro-RO"/>
        </w:rPr>
        <w:t xml:space="preserve">          </w:t>
      </w:r>
      <w:r w:rsidRPr="00CD3D5F">
        <w:rPr>
          <w:b/>
          <w:sz w:val="24"/>
          <w:szCs w:val="24"/>
          <w:lang w:val="ro-RO"/>
        </w:rPr>
        <w:t xml:space="preserve"> </w:t>
      </w:r>
      <w:r w:rsidR="004805E8" w:rsidRPr="00CD3D5F">
        <w:rPr>
          <w:b/>
          <w:sz w:val="24"/>
          <w:szCs w:val="24"/>
          <w:lang w:val="ro-RO"/>
        </w:rPr>
        <w:t>RECTOR</w:t>
      </w:r>
    </w:p>
    <w:p w:rsidR="007D7FCD" w:rsidRDefault="00417EC6" w:rsidP="00562158">
      <w:pPr>
        <w:jc w:val="both"/>
        <w:rPr>
          <w:sz w:val="24"/>
          <w:szCs w:val="24"/>
          <w:lang w:val="ro-RO"/>
        </w:rPr>
      </w:pPr>
      <w:r w:rsidRPr="00CD3D5F">
        <w:rPr>
          <w:b/>
          <w:sz w:val="24"/>
          <w:szCs w:val="24"/>
          <w:lang w:val="ro-RO"/>
        </w:rPr>
        <w:t xml:space="preserve">                                                                                                  </w:t>
      </w:r>
      <w:r w:rsidR="00D541B5">
        <w:rPr>
          <w:b/>
          <w:sz w:val="24"/>
          <w:szCs w:val="24"/>
          <w:lang w:val="ro-RO"/>
        </w:rPr>
        <w:t xml:space="preserve">         </w:t>
      </w:r>
      <w:r w:rsidRPr="00CD3D5F">
        <w:rPr>
          <w:b/>
          <w:sz w:val="24"/>
          <w:szCs w:val="24"/>
          <w:lang w:val="ro-RO"/>
        </w:rPr>
        <w:t xml:space="preserve"> </w:t>
      </w:r>
      <w:r w:rsidR="004805E8" w:rsidRPr="00CD3D5F">
        <w:rPr>
          <w:b/>
          <w:sz w:val="24"/>
          <w:szCs w:val="24"/>
          <w:lang w:val="ro-RO"/>
        </w:rPr>
        <w:t xml:space="preserve">Prof.univ.dr. </w:t>
      </w:r>
      <w:r w:rsidRPr="00CD3D5F">
        <w:rPr>
          <w:b/>
          <w:sz w:val="24"/>
          <w:szCs w:val="24"/>
          <w:lang w:val="ro-RO"/>
        </w:rPr>
        <w:t>Tudorel TOADER</w:t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4805E8">
        <w:rPr>
          <w:sz w:val="24"/>
          <w:szCs w:val="24"/>
          <w:lang w:val="ro-RO"/>
        </w:rPr>
        <w:tab/>
      </w:r>
      <w:r w:rsidR="008D5DBB">
        <w:rPr>
          <w:sz w:val="24"/>
          <w:szCs w:val="24"/>
          <w:lang w:val="ro-RO"/>
        </w:rPr>
        <w:t xml:space="preserve">          </w:t>
      </w:r>
      <w:r w:rsidR="00562158">
        <w:rPr>
          <w:sz w:val="24"/>
          <w:szCs w:val="24"/>
          <w:lang w:val="ro-RO"/>
        </w:rPr>
        <w:tab/>
      </w:r>
      <w:r w:rsidR="00562158">
        <w:rPr>
          <w:sz w:val="24"/>
          <w:szCs w:val="24"/>
          <w:lang w:val="ro-RO"/>
        </w:rPr>
        <w:tab/>
      </w:r>
      <w:r w:rsidR="00562158">
        <w:rPr>
          <w:sz w:val="24"/>
          <w:szCs w:val="24"/>
          <w:lang w:val="ro-RO"/>
        </w:rPr>
        <w:tab/>
      </w:r>
      <w:r w:rsidR="00562158">
        <w:rPr>
          <w:sz w:val="24"/>
          <w:szCs w:val="24"/>
          <w:lang w:val="ro-RO"/>
        </w:rPr>
        <w:tab/>
      </w:r>
    </w:p>
    <w:p w:rsidR="00E72FAE" w:rsidRPr="000C1E20" w:rsidRDefault="00444657" w:rsidP="007D7FCD">
      <w:pPr>
        <w:ind w:left="2880" w:firstLine="720"/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</w:t>
      </w:r>
      <w:r w:rsidR="00E72FAE" w:rsidRPr="000C1E20">
        <w:rPr>
          <w:b/>
          <w:sz w:val="24"/>
          <w:szCs w:val="24"/>
          <w:lang w:val="fr-FR"/>
        </w:rPr>
        <w:t xml:space="preserve">NOTĂ </w:t>
      </w:r>
      <w:r w:rsidR="00A2010F">
        <w:rPr>
          <w:b/>
          <w:sz w:val="24"/>
          <w:szCs w:val="24"/>
          <w:lang w:val="fr-FR"/>
        </w:rPr>
        <w:t>ANULARE</w:t>
      </w:r>
    </w:p>
    <w:p w:rsidR="00E72FAE" w:rsidRDefault="00562158" w:rsidP="00E72FAE">
      <w:pPr>
        <w:tabs>
          <w:tab w:val="left" w:pos="5600"/>
        </w:tabs>
        <w:ind w:right="-1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</w:t>
      </w:r>
      <w:r w:rsidR="00E72FAE" w:rsidRPr="000C1E20">
        <w:rPr>
          <w:b/>
          <w:sz w:val="24"/>
          <w:szCs w:val="24"/>
          <w:lang w:val="fr-FR"/>
        </w:rPr>
        <w:t xml:space="preserve">ACHIZIȚIE DIRECTĂ </w:t>
      </w:r>
    </w:p>
    <w:p w:rsidR="00E72FAE" w:rsidRDefault="00E72FAE" w:rsidP="00E72FAE">
      <w:pPr>
        <w:tabs>
          <w:tab w:val="left" w:pos="5600"/>
        </w:tabs>
        <w:ind w:right="-1"/>
        <w:jc w:val="center"/>
        <w:rPr>
          <w:b/>
          <w:sz w:val="24"/>
          <w:szCs w:val="24"/>
          <w:lang w:val="fr-FR"/>
        </w:rPr>
      </w:pPr>
    </w:p>
    <w:p w:rsidR="00860486" w:rsidRDefault="00860486" w:rsidP="00E72FAE">
      <w:pPr>
        <w:tabs>
          <w:tab w:val="left" w:pos="5600"/>
        </w:tabs>
        <w:ind w:right="-1"/>
        <w:jc w:val="center"/>
        <w:rPr>
          <w:b/>
          <w:sz w:val="24"/>
          <w:szCs w:val="24"/>
          <w:lang w:val="fr-FR"/>
        </w:rPr>
      </w:pPr>
    </w:p>
    <w:p w:rsidR="00E72FAE" w:rsidRPr="00562158" w:rsidRDefault="00E72FAE" w:rsidP="005A4243">
      <w:pPr>
        <w:tabs>
          <w:tab w:val="left" w:pos="5600"/>
        </w:tabs>
        <w:spacing w:line="360" w:lineRule="auto"/>
        <w:ind w:right="-1"/>
        <w:rPr>
          <w:sz w:val="22"/>
          <w:szCs w:val="22"/>
          <w:lang w:val="ro-RO"/>
        </w:rPr>
      </w:pPr>
      <w:r w:rsidRPr="00562158">
        <w:rPr>
          <w:b/>
          <w:sz w:val="22"/>
          <w:szCs w:val="22"/>
        </w:rPr>
        <w:t xml:space="preserve">1. Obiectul achiziției: </w:t>
      </w:r>
      <w:r w:rsidRPr="00562158">
        <w:rPr>
          <w:sz w:val="22"/>
          <w:szCs w:val="22"/>
        </w:rPr>
        <w:t xml:space="preserve"> </w:t>
      </w:r>
      <w:r w:rsidR="00444657">
        <w:rPr>
          <w:sz w:val="22"/>
          <w:szCs w:val="22"/>
        </w:rPr>
        <w:t xml:space="preserve"> rulouri textile</w:t>
      </w:r>
    </w:p>
    <w:p w:rsidR="00E72FAE" w:rsidRPr="00562158" w:rsidRDefault="00E72FAE" w:rsidP="005A4243">
      <w:pPr>
        <w:shd w:val="clear" w:color="auto" w:fill="FFFFFF"/>
        <w:spacing w:line="360" w:lineRule="auto"/>
        <w:ind w:right="-1"/>
        <w:jc w:val="both"/>
        <w:rPr>
          <w:sz w:val="22"/>
          <w:szCs w:val="22"/>
        </w:rPr>
      </w:pPr>
      <w:r w:rsidRPr="00562158">
        <w:rPr>
          <w:b/>
          <w:sz w:val="22"/>
          <w:szCs w:val="22"/>
        </w:rPr>
        <w:t xml:space="preserve">2. Valoare estimată a achiziției: </w:t>
      </w:r>
      <w:r w:rsidR="00444657">
        <w:rPr>
          <w:b/>
          <w:sz w:val="22"/>
          <w:szCs w:val="22"/>
        </w:rPr>
        <w:t>21000</w:t>
      </w:r>
      <w:r w:rsidRPr="00562158">
        <w:rPr>
          <w:b/>
          <w:sz w:val="22"/>
          <w:szCs w:val="22"/>
        </w:rPr>
        <w:t xml:space="preserve"> fără TVA</w:t>
      </w:r>
      <w:r w:rsidRPr="00562158">
        <w:rPr>
          <w:sz w:val="22"/>
          <w:szCs w:val="22"/>
        </w:rPr>
        <w:t xml:space="preserve">   </w:t>
      </w:r>
      <w:r w:rsidRPr="00562158">
        <w:rPr>
          <w:bCs/>
          <w:sz w:val="22"/>
          <w:szCs w:val="22"/>
          <w:lang w:bidi="ro-RO"/>
        </w:rPr>
        <w:t xml:space="preserve">   </w:t>
      </w:r>
    </w:p>
    <w:p w:rsidR="00E72FAE" w:rsidRPr="00562158" w:rsidRDefault="00E72FAE" w:rsidP="005A4243">
      <w:pPr>
        <w:spacing w:line="360" w:lineRule="auto"/>
        <w:rPr>
          <w:b/>
          <w:sz w:val="22"/>
          <w:szCs w:val="22"/>
        </w:rPr>
      </w:pPr>
      <w:r w:rsidRPr="00562158">
        <w:rPr>
          <w:b/>
          <w:sz w:val="22"/>
          <w:szCs w:val="22"/>
        </w:rPr>
        <w:t xml:space="preserve">3. Denumire contract: </w:t>
      </w:r>
      <w:r w:rsidRPr="00562158">
        <w:rPr>
          <w:i/>
          <w:sz w:val="22"/>
          <w:szCs w:val="22"/>
        </w:rPr>
        <w:t xml:space="preserve">furnizare </w:t>
      </w:r>
      <w:r w:rsidR="00203B13" w:rsidRPr="00562158">
        <w:rPr>
          <w:i/>
          <w:sz w:val="22"/>
          <w:szCs w:val="22"/>
        </w:rPr>
        <w:t xml:space="preserve"> </w:t>
      </w:r>
      <w:r w:rsidR="00444657">
        <w:rPr>
          <w:i/>
          <w:sz w:val="22"/>
          <w:szCs w:val="22"/>
        </w:rPr>
        <w:t xml:space="preserve"> rulouri textile</w:t>
      </w:r>
    </w:p>
    <w:p w:rsidR="00E72FAE" w:rsidRDefault="00532401" w:rsidP="005A4243">
      <w:pPr>
        <w:spacing w:line="360" w:lineRule="auto"/>
        <w:ind w:right="-1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32401" w:rsidRPr="005A4243" w:rsidRDefault="00860486" w:rsidP="005A4243">
      <w:pPr>
        <w:spacing w:line="360" w:lineRule="auto"/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5A4243">
        <w:rPr>
          <w:sz w:val="22"/>
          <w:szCs w:val="22"/>
        </w:rPr>
        <w:t>Autoritatea contractantă adoptă decizia de anulare a achiziției ca urmare a modului neunitar de prezentare a ofertelor.</w:t>
      </w:r>
      <w:r w:rsidR="005A4243" w:rsidRPr="005A4243">
        <w:rPr>
          <w:sz w:val="22"/>
          <w:szCs w:val="22"/>
        </w:rPr>
        <w:t xml:space="preserve"> Achiziția va fi reluată prin publicarea pe pagina web a UAIC,  în Secțiunea Achiziții Directe.</w:t>
      </w:r>
      <w:r w:rsidRPr="005A4243">
        <w:rPr>
          <w:sz w:val="22"/>
          <w:szCs w:val="22"/>
        </w:rPr>
        <w:t xml:space="preserve"> </w:t>
      </w:r>
    </w:p>
    <w:p w:rsidR="00E72FAE" w:rsidRPr="00562158" w:rsidRDefault="00E72FAE" w:rsidP="005A4243">
      <w:pPr>
        <w:spacing w:line="360" w:lineRule="auto"/>
        <w:ind w:right="-1"/>
        <w:jc w:val="both"/>
        <w:rPr>
          <w:sz w:val="22"/>
          <w:szCs w:val="22"/>
        </w:rPr>
      </w:pPr>
    </w:p>
    <w:p w:rsidR="00E72FAE" w:rsidRPr="00562158" w:rsidRDefault="00E72FAE" w:rsidP="005A4243">
      <w:pPr>
        <w:spacing w:line="360" w:lineRule="auto"/>
        <w:jc w:val="both"/>
        <w:rPr>
          <w:bCs/>
          <w:color w:val="FF0000"/>
          <w:sz w:val="22"/>
          <w:szCs w:val="22"/>
        </w:rPr>
      </w:pPr>
      <w:r w:rsidRPr="00562158">
        <w:rPr>
          <w:bCs/>
          <w:color w:val="FF0000"/>
          <w:sz w:val="22"/>
          <w:szCs w:val="22"/>
        </w:rPr>
        <w:t xml:space="preserve">           </w:t>
      </w:r>
    </w:p>
    <w:p w:rsidR="00E72FAE" w:rsidRPr="00562158" w:rsidRDefault="00E72FAE" w:rsidP="00E72FAE">
      <w:pPr>
        <w:tabs>
          <w:tab w:val="left" w:pos="5600"/>
        </w:tabs>
        <w:spacing w:line="276" w:lineRule="auto"/>
        <w:jc w:val="center"/>
        <w:rPr>
          <w:sz w:val="22"/>
          <w:szCs w:val="22"/>
          <w:lang w:val="ro-RO"/>
        </w:rPr>
      </w:pPr>
      <w:r w:rsidRPr="00562158">
        <w:rPr>
          <w:sz w:val="22"/>
          <w:szCs w:val="22"/>
          <w:lang w:val="ro-RO"/>
        </w:rPr>
        <w:t>ŞEF SERVICIU ACHIZIŢII PUBLICE</w:t>
      </w:r>
    </w:p>
    <w:p w:rsidR="00E72FAE" w:rsidRPr="00562158" w:rsidRDefault="00E72FAE" w:rsidP="00E72FAE">
      <w:pPr>
        <w:tabs>
          <w:tab w:val="left" w:pos="5600"/>
        </w:tabs>
        <w:spacing w:line="276" w:lineRule="auto"/>
        <w:jc w:val="center"/>
        <w:rPr>
          <w:sz w:val="22"/>
          <w:szCs w:val="22"/>
          <w:lang w:val="ro-RO"/>
        </w:rPr>
      </w:pPr>
      <w:r w:rsidRPr="00562158">
        <w:rPr>
          <w:sz w:val="22"/>
          <w:szCs w:val="22"/>
          <w:lang w:val="ro-RO"/>
        </w:rPr>
        <w:t>Ing.Gabriela ALEXOAEI</w:t>
      </w:r>
    </w:p>
    <w:p w:rsidR="00E72FAE" w:rsidRPr="00562158" w:rsidRDefault="00E72FAE" w:rsidP="00E72FAE">
      <w:pPr>
        <w:tabs>
          <w:tab w:val="left" w:pos="5600"/>
        </w:tabs>
        <w:spacing w:line="276" w:lineRule="auto"/>
        <w:jc w:val="center"/>
        <w:rPr>
          <w:sz w:val="22"/>
          <w:szCs w:val="22"/>
          <w:lang w:val="ro-RO"/>
        </w:rPr>
      </w:pPr>
    </w:p>
    <w:p w:rsidR="00E72FAE" w:rsidRPr="00562158" w:rsidRDefault="00E72FAE" w:rsidP="00E72FAE">
      <w:pPr>
        <w:tabs>
          <w:tab w:val="left" w:pos="5600"/>
        </w:tabs>
        <w:spacing w:line="276" w:lineRule="auto"/>
        <w:jc w:val="center"/>
        <w:rPr>
          <w:sz w:val="22"/>
          <w:szCs w:val="22"/>
          <w:lang w:val="ro-RO"/>
        </w:rPr>
      </w:pPr>
    </w:p>
    <w:p w:rsidR="00E72FAE" w:rsidRPr="00562158" w:rsidRDefault="00E72FAE" w:rsidP="00E72FAE">
      <w:pPr>
        <w:tabs>
          <w:tab w:val="left" w:pos="5600"/>
        </w:tabs>
        <w:spacing w:line="276" w:lineRule="auto"/>
        <w:jc w:val="center"/>
        <w:rPr>
          <w:sz w:val="22"/>
          <w:szCs w:val="22"/>
          <w:lang w:val="ro-RO"/>
        </w:rPr>
      </w:pPr>
    </w:p>
    <w:p w:rsidR="00E72FAE" w:rsidRPr="00562158" w:rsidRDefault="00E72FAE" w:rsidP="00E72FAE">
      <w:pPr>
        <w:tabs>
          <w:tab w:val="left" w:pos="5600"/>
        </w:tabs>
        <w:spacing w:line="276" w:lineRule="auto"/>
        <w:jc w:val="center"/>
        <w:rPr>
          <w:i/>
          <w:sz w:val="22"/>
          <w:szCs w:val="22"/>
        </w:rPr>
      </w:pPr>
    </w:p>
    <w:p w:rsidR="00E72FAE" w:rsidRPr="00562158" w:rsidRDefault="00E72FAE" w:rsidP="00E72FAE">
      <w:pPr>
        <w:tabs>
          <w:tab w:val="left" w:pos="5600"/>
        </w:tabs>
        <w:spacing w:line="276" w:lineRule="auto"/>
        <w:rPr>
          <w:sz w:val="22"/>
          <w:szCs w:val="22"/>
          <w:lang w:val="ro-RO"/>
        </w:rPr>
      </w:pPr>
    </w:p>
    <w:sectPr w:rsidR="00E72FAE" w:rsidRPr="00562158" w:rsidSect="004B1E87">
      <w:headerReference w:type="default" r:id="rId8"/>
      <w:pgSz w:w="12240" w:h="15840"/>
      <w:pgMar w:top="1440" w:right="100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BAD" w:rsidRDefault="006B4BAD" w:rsidP="000B1F4D">
      <w:r>
        <w:separator/>
      </w:r>
    </w:p>
  </w:endnote>
  <w:endnote w:type="continuationSeparator" w:id="0">
    <w:p w:rsidR="006B4BAD" w:rsidRDefault="006B4BAD" w:rsidP="000B1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BAD" w:rsidRDefault="006B4BAD" w:rsidP="000B1F4D">
      <w:r>
        <w:separator/>
      </w:r>
    </w:p>
  </w:footnote>
  <w:footnote w:type="continuationSeparator" w:id="0">
    <w:p w:rsidR="006B4BAD" w:rsidRDefault="006B4BAD" w:rsidP="000B1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F4D" w:rsidRDefault="000B1F4D">
    <w:pPr>
      <w:pStyle w:val="Header"/>
    </w:pPr>
    <w:r w:rsidRPr="00023B53">
      <w:rPr>
        <w:noProof/>
        <w:sz w:val="18"/>
        <w:szCs w:val="18"/>
        <w:lang w:val="en-GB" w:eastAsia="en-GB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190500</wp:posOffset>
          </wp:positionH>
          <wp:positionV relativeFrom="paragraph">
            <wp:posOffset>-228600</wp:posOffset>
          </wp:positionV>
          <wp:extent cx="7248525" cy="1171575"/>
          <wp:effectExtent l="19050" t="0" r="9525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8525" cy="1171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1BBA"/>
    <w:multiLevelType w:val="hybridMultilevel"/>
    <w:tmpl w:val="A3AA58A4"/>
    <w:lvl w:ilvl="0" w:tplc="9B30E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E7691"/>
    <w:rsid w:val="00020C55"/>
    <w:rsid w:val="000232C3"/>
    <w:rsid w:val="0002344B"/>
    <w:rsid w:val="00023B53"/>
    <w:rsid w:val="000401C7"/>
    <w:rsid w:val="00045816"/>
    <w:rsid w:val="000504AF"/>
    <w:rsid w:val="00050A00"/>
    <w:rsid w:val="00076AC9"/>
    <w:rsid w:val="00080946"/>
    <w:rsid w:val="000902E0"/>
    <w:rsid w:val="00095A82"/>
    <w:rsid w:val="00095CAC"/>
    <w:rsid w:val="000A5009"/>
    <w:rsid w:val="000A55D0"/>
    <w:rsid w:val="000B1F4D"/>
    <w:rsid w:val="000D0DF3"/>
    <w:rsid w:val="000F3C54"/>
    <w:rsid w:val="00107D33"/>
    <w:rsid w:val="0013412F"/>
    <w:rsid w:val="001928BB"/>
    <w:rsid w:val="001C19CF"/>
    <w:rsid w:val="001F34C3"/>
    <w:rsid w:val="002038B2"/>
    <w:rsid w:val="00203B13"/>
    <w:rsid w:val="0023639E"/>
    <w:rsid w:val="00254057"/>
    <w:rsid w:val="00266CB6"/>
    <w:rsid w:val="00291786"/>
    <w:rsid w:val="002A6F5A"/>
    <w:rsid w:val="002B1174"/>
    <w:rsid w:val="002B1772"/>
    <w:rsid w:val="002B3888"/>
    <w:rsid w:val="002B3BDB"/>
    <w:rsid w:val="002C2297"/>
    <w:rsid w:val="002F4725"/>
    <w:rsid w:val="0033428F"/>
    <w:rsid w:val="00334B99"/>
    <w:rsid w:val="00340639"/>
    <w:rsid w:val="003762E1"/>
    <w:rsid w:val="003821D9"/>
    <w:rsid w:val="003A6D5B"/>
    <w:rsid w:val="003C71B9"/>
    <w:rsid w:val="003E2DDC"/>
    <w:rsid w:val="003E2E7E"/>
    <w:rsid w:val="00410821"/>
    <w:rsid w:val="00417EC6"/>
    <w:rsid w:val="004264C1"/>
    <w:rsid w:val="00434885"/>
    <w:rsid w:val="00444657"/>
    <w:rsid w:val="00467F48"/>
    <w:rsid w:val="004763AA"/>
    <w:rsid w:val="004805E8"/>
    <w:rsid w:val="0048220B"/>
    <w:rsid w:val="00485137"/>
    <w:rsid w:val="00494EBA"/>
    <w:rsid w:val="004A4AD5"/>
    <w:rsid w:val="004A5180"/>
    <w:rsid w:val="004B1E87"/>
    <w:rsid w:val="004B1FA1"/>
    <w:rsid w:val="004B395A"/>
    <w:rsid w:val="004B3B7A"/>
    <w:rsid w:val="004B7B69"/>
    <w:rsid w:val="004C778D"/>
    <w:rsid w:val="004F19AC"/>
    <w:rsid w:val="004F2970"/>
    <w:rsid w:val="004F6936"/>
    <w:rsid w:val="00507A85"/>
    <w:rsid w:val="00511C1F"/>
    <w:rsid w:val="0051712E"/>
    <w:rsid w:val="0052208F"/>
    <w:rsid w:val="005232FE"/>
    <w:rsid w:val="0053138C"/>
    <w:rsid w:val="00531CD0"/>
    <w:rsid w:val="00532401"/>
    <w:rsid w:val="00533057"/>
    <w:rsid w:val="005537A0"/>
    <w:rsid w:val="00562158"/>
    <w:rsid w:val="00565BA9"/>
    <w:rsid w:val="00577B6B"/>
    <w:rsid w:val="005A4243"/>
    <w:rsid w:val="005B25FB"/>
    <w:rsid w:val="005D57D1"/>
    <w:rsid w:val="005E59E5"/>
    <w:rsid w:val="005E74E8"/>
    <w:rsid w:val="005F2928"/>
    <w:rsid w:val="00604E0E"/>
    <w:rsid w:val="00633A76"/>
    <w:rsid w:val="00633DAE"/>
    <w:rsid w:val="00635D80"/>
    <w:rsid w:val="00637DC3"/>
    <w:rsid w:val="00640F60"/>
    <w:rsid w:val="00641BE2"/>
    <w:rsid w:val="0064375A"/>
    <w:rsid w:val="0064641F"/>
    <w:rsid w:val="00655C1A"/>
    <w:rsid w:val="00661747"/>
    <w:rsid w:val="006631B7"/>
    <w:rsid w:val="0066339E"/>
    <w:rsid w:val="006A652A"/>
    <w:rsid w:val="006B4BAD"/>
    <w:rsid w:val="006D42A1"/>
    <w:rsid w:val="006D652E"/>
    <w:rsid w:val="006E1A83"/>
    <w:rsid w:val="00735A47"/>
    <w:rsid w:val="00753500"/>
    <w:rsid w:val="00754A11"/>
    <w:rsid w:val="00770F5A"/>
    <w:rsid w:val="00780EFB"/>
    <w:rsid w:val="00782BD3"/>
    <w:rsid w:val="007C3326"/>
    <w:rsid w:val="007C3CA7"/>
    <w:rsid w:val="007C64B8"/>
    <w:rsid w:val="007D4C54"/>
    <w:rsid w:val="007D7FCD"/>
    <w:rsid w:val="007E3233"/>
    <w:rsid w:val="00804030"/>
    <w:rsid w:val="00810008"/>
    <w:rsid w:val="008256C3"/>
    <w:rsid w:val="008301BF"/>
    <w:rsid w:val="00834D9F"/>
    <w:rsid w:val="00847B0E"/>
    <w:rsid w:val="00852BD9"/>
    <w:rsid w:val="00860486"/>
    <w:rsid w:val="00861CB0"/>
    <w:rsid w:val="008A3473"/>
    <w:rsid w:val="008B7701"/>
    <w:rsid w:val="008C1936"/>
    <w:rsid w:val="008C2A08"/>
    <w:rsid w:val="008D5DBB"/>
    <w:rsid w:val="008D67E8"/>
    <w:rsid w:val="008E3A78"/>
    <w:rsid w:val="008E7FB4"/>
    <w:rsid w:val="008F5B69"/>
    <w:rsid w:val="00912954"/>
    <w:rsid w:val="00915049"/>
    <w:rsid w:val="00922054"/>
    <w:rsid w:val="00924BC2"/>
    <w:rsid w:val="00932FAE"/>
    <w:rsid w:val="00934038"/>
    <w:rsid w:val="0094648A"/>
    <w:rsid w:val="0096184B"/>
    <w:rsid w:val="00972504"/>
    <w:rsid w:val="0097523F"/>
    <w:rsid w:val="00991CDC"/>
    <w:rsid w:val="00995555"/>
    <w:rsid w:val="009A5E4A"/>
    <w:rsid w:val="009D69C2"/>
    <w:rsid w:val="009E0366"/>
    <w:rsid w:val="009E4908"/>
    <w:rsid w:val="00A02310"/>
    <w:rsid w:val="00A2010F"/>
    <w:rsid w:val="00A46A7E"/>
    <w:rsid w:val="00A5461E"/>
    <w:rsid w:val="00A578F9"/>
    <w:rsid w:val="00A67A34"/>
    <w:rsid w:val="00AC70F9"/>
    <w:rsid w:val="00AE2FBC"/>
    <w:rsid w:val="00AF72D5"/>
    <w:rsid w:val="00B0329F"/>
    <w:rsid w:val="00B05264"/>
    <w:rsid w:val="00B92C28"/>
    <w:rsid w:val="00B94B1D"/>
    <w:rsid w:val="00B950AE"/>
    <w:rsid w:val="00BA25D7"/>
    <w:rsid w:val="00BA77AF"/>
    <w:rsid w:val="00BB1F55"/>
    <w:rsid w:val="00BD146F"/>
    <w:rsid w:val="00BD14A8"/>
    <w:rsid w:val="00BD5CE0"/>
    <w:rsid w:val="00BD6333"/>
    <w:rsid w:val="00BF5875"/>
    <w:rsid w:val="00C0378B"/>
    <w:rsid w:val="00C202B9"/>
    <w:rsid w:val="00C3342E"/>
    <w:rsid w:val="00C37947"/>
    <w:rsid w:val="00C44875"/>
    <w:rsid w:val="00C7330D"/>
    <w:rsid w:val="00C83458"/>
    <w:rsid w:val="00CA3819"/>
    <w:rsid w:val="00CC6586"/>
    <w:rsid w:val="00CC7E2C"/>
    <w:rsid w:val="00CD3D5F"/>
    <w:rsid w:val="00CE0F8B"/>
    <w:rsid w:val="00CF077E"/>
    <w:rsid w:val="00D13833"/>
    <w:rsid w:val="00D2140C"/>
    <w:rsid w:val="00D23EFF"/>
    <w:rsid w:val="00D541B5"/>
    <w:rsid w:val="00D6050F"/>
    <w:rsid w:val="00D77FE4"/>
    <w:rsid w:val="00D8423C"/>
    <w:rsid w:val="00D9286D"/>
    <w:rsid w:val="00D97BD1"/>
    <w:rsid w:val="00DB796D"/>
    <w:rsid w:val="00DD3105"/>
    <w:rsid w:val="00DE7691"/>
    <w:rsid w:val="00DF069B"/>
    <w:rsid w:val="00E01B09"/>
    <w:rsid w:val="00E0330A"/>
    <w:rsid w:val="00E116D3"/>
    <w:rsid w:val="00E42E2D"/>
    <w:rsid w:val="00E5133F"/>
    <w:rsid w:val="00E66BE6"/>
    <w:rsid w:val="00E711A0"/>
    <w:rsid w:val="00E72FAE"/>
    <w:rsid w:val="00E74018"/>
    <w:rsid w:val="00E744EE"/>
    <w:rsid w:val="00E84995"/>
    <w:rsid w:val="00E94503"/>
    <w:rsid w:val="00E96EFA"/>
    <w:rsid w:val="00EB4F30"/>
    <w:rsid w:val="00EB7820"/>
    <w:rsid w:val="00EF1BAC"/>
    <w:rsid w:val="00EF5C90"/>
    <w:rsid w:val="00F14D63"/>
    <w:rsid w:val="00F308AB"/>
    <w:rsid w:val="00F30BC6"/>
    <w:rsid w:val="00F34308"/>
    <w:rsid w:val="00F65AA6"/>
    <w:rsid w:val="00F82D18"/>
    <w:rsid w:val="00FA5ECB"/>
    <w:rsid w:val="00FC6AA3"/>
    <w:rsid w:val="00FE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79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7947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6A65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F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F4D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C1"/>
    <w:rPr>
      <w:rFonts w:ascii="Segoe UI" w:eastAsia="Times New Roman" w:hAnsi="Segoe UI" w:cs="Segoe UI"/>
      <w:sz w:val="18"/>
      <w:szCs w:val="18"/>
      <w:lang w:eastAsia="ro-RO"/>
    </w:rPr>
  </w:style>
  <w:style w:type="paragraph" w:styleId="NoSpacing">
    <w:name w:val="No Spacing"/>
    <w:uiPriority w:val="1"/>
    <w:qFormat/>
    <w:rsid w:val="00E72FAE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paragraph" w:customStyle="1" w:styleId="DefaultText2">
    <w:name w:val="Default Text:2"/>
    <w:basedOn w:val="Normal"/>
    <w:rsid w:val="00BD146F"/>
    <w:rPr>
      <w:noProof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6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878651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5617974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1022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12782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158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7255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091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3095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07EFB-5AD5-4837-99D7-9DBE43EB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Windows User</cp:lastModifiedBy>
  <cp:revision>4</cp:revision>
  <cp:lastPrinted>2023-07-13T13:42:00Z</cp:lastPrinted>
  <dcterms:created xsi:type="dcterms:W3CDTF">2023-11-06T11:27:00Z</dcterms:created>
  <dcterms:modified xsi:type="dcterms:W3CDTF">2023-11-06T14:05:00Z</dcterms:modified>
</cp:coreProperties>
</file>