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71" w:rsidRPr="003A7713" w:rsidRDefault="0047670F" w:rsidP="007D0B71">
      <w:pPr>
        <w:spacing w:after="0" w:line="240" w:lineRule="auto"/>
        <w:ind w:right="43"/>
        <w:jc w:val="right"/>
        <w:rPr>
          <w:rFonts w:cstheme="minorHAnsi"/>
          <w:b/>
          <w:bCs/>
          <w:i/>
          <w:iCs/>
          <w:sz w:val="20"/>
          <w:szCs w:val="20"/>
          <w:lang w:val="ro-RO"/>
        </w:rPr>
      </w:pPr>
      <w:r w:rsidRPr="003A7713">
        <w:rPr>
          <w:rStyle w:val="Hyperlink"/>
          <w:rFonts w:cstheme="minorHAnsi"/>
          <w:b/>
          <w:bCs/>
          <w:i/>
          <w:iCs/>
          <w:sz w:val="20"/>
          <w:szCs w:val="20"/>
          <w:lang w:val="ro-RO"/>
        </w:rPr>
        <w:fldChar w:fldCharType="begin"/>
      </w:r>
      <w:r w:rsidRPr="003A7713">
        <w:rPr>
          <w:rStyle w:val="Hyperlink"/>
          <w:rFonts w:cstheme="minorHAnsi"/>
          <w:b/>
          <w:bCs/>
          <w:i/>
          <w:iCs/>
          <w:sz w:val="20"/>
          <w:szCs w:val="20"/>
          <w:lang w:val="ro-RO"/>
        </w:rPr>
        <w:instrText xml:space="preserve"> HYPERLINK \l "Anexe" </w:instrText>
      </w:r>
      <w:r w:rsidRPr="003A7713">
        <w:rPr>
          <w:rStyle w:val="Hyperlink"/>
          <w:rFonts w:cstheme="minorHAnsi"/>
          <w:b/>
          <w:bCs/>
          <w:i/>
          <w:iCs/>
          <w:sz w:val="20"/>
          <w:szCs w:val="20"/>
          <w:lang w:val="ro-RO"/>
        </w:rPr>
        <w:fldChar w:fldCharType="separate"/>
      </w:r>
      <w:r w:rsidR="007D0B71" w:rsidRPr="003A7713">
        <w:rPr>
          <w:rStyle w:val="Hyperlink"/>
          <w:rFonts w:cstheme="minorHAnsi"/>
          <w:b/>
          <w:bCs/>
          <w:i/>
          <w:iCs/>
          <w:sz w:val="20"/>
          <w:szCs w:val="20"/>
          <w:lang w:val="ro-RO"/>
        </w:rPr>
        <w:t>Anexa 6.1.1 – Specificatii tehnice (B/S)</w:t>
      </w:r>
      <w:r w:rsidRPr="003A7713">
        <w:rPr>
          <w:rStyle w:val="Hyperlink"/>
          <w:rFonts w:cstheme="minorHAnsi"/>
          <w:b/>
          <w:bCs/>
          <w:i/>
          <w:iCs/>
          <w:sz w:val="20"/>
          <w:szCs w:val="20"/>
          <w:lang w:val="ro-RO"/>
        </w:rPr>
        <w:fldChar w:fldCharType="end"/>
      </w:r>
    </w:p>
    <w:p w:rsidR="007D0B71" w:rsidRPr="003A7713" w:rsidRDefault="007D0B71" w:rsidP="006E1E30">
      <w:pPr>
        <w:spacing w:after="0" w:line="240" w:lineRule="auto"/>
        <w:ind w:hanging="142"/>
        <w:rPr>
          <w:rFonts w:cstheme="minorHAnsi"/>
          <w:sz w:val="20"/>
          <w:szCs w:val="20"/>
          <w:lang w:val="ro-RO"/>
        </w:rPr>
      </w:pPr>
    </w:p>
    <w:p w:rsidR="006E1E30" w:rsidRPr="003A7713" w:rsidRDefault="006E1E30" w:rsidP="006E1E30">
      <w:pPr>
        <w:spacing w:after="0" w:line="240" w:lineRule="auto"/>
        <w:ind w:hanging="142"/>
        <w:rPr>
          <w:rFonts w:cstheme="minorHAnsi"/>
          <w:sz w:val="20"/>
          <w:szCs w:val="20"/>
          <w:lang w:val="ro-RO"/>
        </w:rPr>
      </w:pPr>
      <w:r w:rsidRPr="003A7713">
        <w:rPr>
          <w:rFonts w:cstheme="minorHAnsi"/>
          <w:sz w:val="20"/>
          <w:szCs w:val="20"/>
          <w:lang w:val="ro-RO"/>
        </w:rPr>
        <w:t>Proiectul privind Învăţământul Secundar (ROSE)</w:t>
      </w:r>
    </w:p>
    <w:p w:rsidR="006E1E30" w:rsidRPr="003A7713" w:rsidRDefault="006E1E30" w:rsidP="006E1E30">
      <w:pPr>
        <w:spacing w:after="0" w:line="240" w:lineRule="auto"/>
        <w:ind w:hanging="142"/>
        <w:rPr>
          <w:rFonts w:cstheme="minorHAnsi"/>
          <w:sz w:val="20"/>
          <w:szCs w:val="20"/>
          <w:lang w:val="ro-RO"/>
        </w:rPr>
      </w:pPr>
      <w:r w:rsidRPr="003A7713">
        <w:rPr>
          <w:rFonts w:cstheme="minorHAnsi"/>
          <w:sz w:val="20"/>
          <w:szCs w:val="20"/>
          <w:lang w:val="ro-RO"/>
        </w:rPr>
        <w:t>Schema de Granturi: SCHEMA DE GRANTURI PENTRU UNIVERSITĂŢI – Programe de vară de tip punte (SGCU – PV)</w:t>
      </w:r>
    </w:p>
    <w:p w:rsidR="006E1E30" w:rsidRPr="003A7713" w:rsidRDefault="006E1E30" w:rsidP="006E1E30">
      <w:pPr>
        <w:spacing w:after="0" w:line="240" w:lineRule="auto"/>
        <w:ind w:hanging="142"/>
        <w:rPr>
          <w:rFonts w:cstheme="minorHAnsi"/>
          <w:sz w:val="20"/>
          <w:szCs w:val="20"/>
          <w:lang w:val="ro-RO"/>
        </w:rPr>
      </w:pPr>
      <w:r w:rsidRPr="003A7713">
        <w:rPr>
          <w:rFonts w:cstheme="minorHAnsi"/>
          <w:sz w:val="20"/>
          <w:szCs w:val="20"/>
          <w:lang w:val="ro-RO"/>
        </w:rPr>
        <w:t>Beneficiar: Universitatea „Alexandru Ioan Cuza” din Iaşi</w:t>
      </w:r>
    </w:p>
    <w:p w:rsidR="006E1E30" w:rsidRPr="003A7713" w:rsidRDefault="006E1E30" w:rsidP="006E1E30">
      <w:pPr>
        <w:spacing w:after="0" w:line="240" w:lineRule="auto"/>
        <w:ind w:hanging="142"/>
        <w:rPr>
          <w:rFonts w:cstheme="minorHAnsi"/>
          <w:sz w:val="20"/>
          <w:szCs w:val="20"/>
          <w:lang w:val="ro-RO"/>
        </w:rPr>
      </w:pPr>
      <w:r w:rsidRPr="003A7713">
        <w:rPr>
          <w:rFonts w:cstheme="minorHAnsi"/>
          <w:sz w:val="20"/>
          <w:szCs w:val="20"/>
          <w:lang w:val="ro-RO"/>
        </w:rPr>
        <w:t xml:space="preserve">Titlul subproiectului: </w:t>
      </w:r>
      <w:r w:rsidRPr="003A7713">
        <w:rPr>
          <w:rFonts w:cstheme="minorHAnsi"/>
          <w:i/>
          <w:sz w:val="20"/>
          <w:szCs w:val="20"/>
          <w:lang w:val="ro-RO"/>
        </w:rPr>
        <w:t>Descoperim Pământul spre culmile cunoaşterii! - GEO-GEO</w:t>
      </w:r>
    </w:p>
    <w:p w:rsidR="006E1E30" w:rsidRPr="003A7713" w:rsidRDefault="006E1E30" w:rsidP="006E1E30">
      <w:pPr>
        <w:spacing w:after="0" w:line="240" w:lineRule="auto"/>
        <w:ind w:hanging="142"/>
        <w:rPr>
          <w:rFonts w:cstheme="minorHAnsi"/>
          <w:sz w:val="20"/>
          <w:szCs w:val="20"/>
          <w:lang w:val="ro-RO"/>
        </w:rPr>
      </w:pPr>
      <w:r w:rsidRPr="003A7713">
        <w:rPr>
          <w:rFonts w:cstheme="minorHAnsi"/>
          <w:sz w:val="20"/>
          <w:szCs w:val="20"/>
          <w:lang w:val="ro-RO"/>
        </w:rPr>
        <w:t>Acord de grant nr. 127/SGU/PV/II</w:t>
      </w:r>
    </w:p>
    <w:p w:rsidR="00086FA5" w:rsidRPr="003A7713" w:rsidRDefault="00086FA5" w:rsidP="008C42FB">
      <w:pPr>
        <w:spacing w:after="0" w:line="240" w:lineRule="auto"/>
        <w:rPr>
          <w:rFonts w:cstheme="minorHAnsi"/>
          <w:color w:val="4F81BD" w:themeColor="accent1"/>
          <w:sz w:val="20"/>
          <w:szCs w:val="20"/>
          <w:lang w:val="ro-RO"/>
        </w:rPr>
      </w:pPr>
    </w:p>
    <w:p w:rsidR="00E25C39" w:rsidRPr="003A7713" w:rsidRDefault="00E25C39" w:rsidP="00E25C39">
      <w:pPr>
        <w:tabs>
          <w:tab w:val="left" w:pos="7545"/>
          <w:tab w:val="left" w:pos="7995"/>
          <w:tab w:val="right" w:pos="9700"/>
        </w:tabs>
        <w:spacing w:after="0" w:line="240" w:lineRule="auto"/>
        <w:ind w:right="46"/>
        <w:jc w:val="center"/>
        <w:rPr>
          <w:rFonts w:cstheme="minorHAnsi"/>
          <w:b/>
          <w:sz w:val="20"/>
          <w:szCs w:val="20"/>
          <w:lang w:val="ro-RO"/>
        </w:rPr>
      </w:pPr>
      <w:r w:rsidRPr="003A7713">
        <w:rPr>
          <w:rFonts w:cstheme="minorHAnsi"/>
          <w:b/>
          <w:sz w:val="20"/>
          <w:szCs w:val="20"/>
          <w:lang w:val="ro-RO"/>
        </w:rPr>
        <w:t>FORMULAR DE SPECIFICAȚII TEHNICE</w:t>
      </w:r>
    </w:p>
    <w:p w:rsidR="00E25C39" w:rsidRPr="003A7713" w:rsidRDefault="00E25C39" w:rsidP="00E25C39">
      <w:pPr>
        <w:tabs>
          <w:tab w:val="left" w:pos="7545"/>
          <w:tab w:val="left" w:pos="7995"/>
          <w:tab w:val="right" w:pos="9700"/>
        </w:tabs>
        <w:spacing w:after="0" w:line="240" w:lineRule="auto"/>
        <w:ind w:right="46"/>
        <w:jc w:val="center"/>
        <w:rPr>
          <w:rFonts w:cstheme="minorHAnsi"/>
          <w:b/>
          <w:i/>
          <w:sz w:val="20"/>
          <w:szCs w:val="20"/>
          <w:lang w:val="ro-RO"/>
        </w:rPr>
      </w:pPr>
      <w:r w:rsidRPr="003A7713">
        <w:rPr>
          <w:rFonts w:cstheme="minorHAnsi"/>
          <w:b/>
          <w:sz w:val="20"/>
          <w:szCs w:val="20"/>
          <w:lang w:val="ro-RO"/>
        </w:rPr>
        <w:t xml:space="preserve">Achiziția de </w:t>
      </w:r>
      <w:r w:rsidR="008F4F2A" w:rsidRPr="003A7713">
        <w:rPr>
          <w:rFonts w:cstheme="minorHAnsi"/>
          <w:b/>
          <w:sz w:val="20"/>
          <w:szCs w:val="20"/>
          <w:lang w:val="ro-RO"/>
        </w:rPr>
        <w:t>materiale pentru instruire</w:t>
      </w:r>
    </w:p>
    <w:p w:rsidR="00E25C39" w:rsidRPr="003A7713" w:rsidRDefault="00E25C39" w:rsidP="00E25C39">
      <w:pPr>
        <w:tabs>
          <w:tab w:val="left" w:pos="7545"/>
          <w:tab w:val="left" w:pos="7995"/>
          <w:tab w:val="right" w:pos="9700"/>
        </w:tabs>
        <w:spacing w:after="0" w:line="240" w:lineRule="auto"/>
        <w:ind w:right="46"/>
        <w:jc w:val="center"/>
        <w:rPr>
          <w:rFonts w:cstheme="minorHAnsi"/>
          <w:b/>
          <w:sz w:val="20"/>
          <w:szCs w:val="20"/>
          <w:lang w:val="ro-RO"/>
        </w:rPr>
      </w:pPr>
    </w:p>
    <w:tbl>
      <w:tblPr>
        <w:tblW w:w="10458" w:type="dxa"/>
        <w:tblLook w:val="01E0" w:firstRow="1" w:lastRow="1" w:firstColumn="1" w:lastColumn="1" w:noHBand="0" w:noVBand="0"/>
      </w:tblPr>
      <w:tblGrid>
        <w:gridCol w:w="109"/>
        <w:gridCol w:w="1155"/>
        <w:gridCol w:w="9027"/>
        <w:gridCol w:w="167"/>
      </w:tblGrid>
      <w:tr w:rsidR="00E25C39" w:rsidRPr="003A7713" w:rsidTr="00DF033A">
        <w:tc>
          <w:tcPr>
            <w:tcW w:w="10458" w:type="dxa"/>
            <w:gridSpan w:val="4"/>
          </w:tcPr>
          <w:p w:rsidR="001422BC" w:rsidRPr="003A7713" w:rsidRDefault="00E25C39" w:rsidP="00801157">
            <w:pPr>
              <w:tabs>
                <w:tab w:val="left" w:pos="7545"/>
                <w:tab w:val="left" w:pos="7995"/>
                <w:tab w:val="right" w:pos="9700"/>
              </w:tabs>
              <w:spacing w:after="0" w:line="240" w:lineRule="auto"/>
              <w:rPr>
                <w:rFonts w:cstheme="minorHAnsi"/>
                <w:b/>
                <w:sz w:val="20"/>
                <w:szCs w:val="20"/>
                <w:lang w:val="ro-RO"/>
              </w:rPr>
            </w:pPr>
            <w:r w:rsidRPr="003A7713">
              <w:rPr>
                <w:rFonts w:cstheme="minorHAnsi"/>
                <w:b/>
                <w:sz w:val="20"/>
                <w:szCs w:val="20"/>
                <w:lang w:val="ro-RO"/>
              </w:rPr>
              <w:t xml:space="preserve">Denumirea achiziției: </w:t>
            </w:r>
            <w:r w:rsidR="00716A27" w:rsidRPr="003A7713">
              <w:rPr>
                <w:rFonts w:cstheme="minorHAnsi"/>
                <w:b/>
                <w:sz w:val="20"/>
                <w:szCs w:val="20"/>
                <w:lang w:val="ro-RO"/>
              </w:rPr>
              <w:t xml:space="preserve">Furnizarea de </w:t>
            </w:r>
            <w:r w:rsidR="00C90891" w:rsidRPr="003A7713">
              <w:rPr>
                <w:rFonts w:cstheme="minorHAnsi"/>
                <w:b/>
                <w:sz w:val="20"/>
                <w:szCs w:val="20"/>
                <w:lang w:val="ro-RO"/>
              </w:rPr>
              <w:t xml:space="preserve">de </w:t>
            </w:r>
            <w:r w:rsidR="00C90891" w:rsidRPr="003A7713">
              <w:rPr>
                <w:rFonts w:eastAsia="Times New Roman" w:cstheme="minorHAnsi"/>
                <w:b/>
                <w:sz w:val="20"/>
                <w:szCs w:val="20"/>
                <w:lang w:val="ro-RO" w:eastAsia="en-GB"/>
              </w:rPr>
              <w:t xml:space="preserve">Materiale didactice specifice geografiei și geologiei, consumabile pedologie </w:t>
            </w:r>
            <w:r w:rsidR="00C90891" w:rsidRPr="003A7713">
              <w:rPr>
                <w:rFonts w:cstheme="minorHAnsi"/>
                <w:b/>
                <w:sz w:val="20"/>
                <w:szCs w:val="20"/>
                <w:lang w:val="ro-RO"/>
              </w:rPr>
              <w:t>pentru anul V</w:t>
            </w:r>
            <w:r w:rsidR="00801157" w:rsidRPr="003A7713">
              <w:rPr>
                <w:rFonts w:cstheme="minorHAnsi"/>
                <w:b/>
                <w:sz w:val="20"/>
                <w:szCs w:val="20"/>
                <w:lang w:val="ro-RO"/>
              </w:rPr>
              <w:t>I</w:t>
            </w:r>
            <w:r w:rsidR="00C90891" w:rsidRPr="003A7713">
              <w:rPr>
                <w:rFonts w:cstheme="minorHAnsi"/>
                <w:b/>
                <w:sz w:val="20"/>
                <w:szCs w:val="20"/>
                <w:lang w:val="ro-RO"/>
              </w:rPr>
              <w:t xml:space="preserve"> de proiect</w:t>
            </w:r>
          </w:p>
          <w:p w:rsidR="00B302FF" w:rsidRPr="003A7713" w:rsidRDefault="00C90891" w:rsidP="00801157">
            <w:pPr>
              <w:tabs>
                <w:tab w:val="left" w:pos="7545"/>
                <w:tab w:val="left" w:pos="7995"/>
                <w:tab w:val="right" w:pos="9700"/>
              </w:tabs>
              <w:spacing w:after="0" w:line="240" w:lineRule="auto"/>
              <w:rPr>
                <w:rFonts w:eastAsia="Times New Roman" w:cstheme="minorHAnsi"/>
                <w:sz w:val="20"/>
                <w:szCs w:val="20"/>
                <w:lang w:val="ro-RO" w:eastAsia="en-GB"/>
              </w:rPr>
            </w:pPr>
            <w:r w:rsidRPr="003A7713">
              <w:rPr>
                <w:rFonts w:eastAsia="Times New Roman" w:cstheme="minorHAnsi"/>
                <w:b/>
                <w:sz w:val="20"/>
                <w:szCs w:val="20"/>
                <w:lang w:val="ro-RO" w:eastAsia="en-GB"/>
              </w:rPr>
              <w:t xml:space="preserve">Materiale didactice specifice geografiei și geologiei, consumabile pedologie </w:t>
            </w:r>
            <w:r w:rsidRPr="003A7713">
              <w:rPr>
                <w:rFonts w:eastAsia="Times New Roman" w:cstheme="minorHAnsi"/>
                <w:sz w:val="20"/>
                <w:szCs w:val="20"/>
                <w:lang w:val="ro-RO" w:eastAsia="en-GB"/>
              </w:rPr>
              <w:t>(</w:t>
            </w:r>
            <w:r w:rsidR="00801157" w:rsidRPr="003A7713">
              <w:rPr>
                <w:rFonts w:eastAsia="Times New Roman" w:cstheme="minorHAnsi"/>
                <w:sz w:val="20"/>
                <w:szCs w:val="20"/>
                <w:lang w:val="ro-RO" w:eastAsia="en-GB"/>
              </w:rPr>
              <w:t>trusă analize apă, trusă analize apă pentru monitorizarea calității mediului, detector de radiații, mojar cu pistil, mojar smălțuit, penseta, folie și casete din plastic  pentru pregatirea probelor de sol și litologie</w:t>
            </w:r>
            <w:r w:rsidRPr="003A7713">
              <w:rPr>
                <w:rFonts w:eastAsia="Times New Roman" w:cstheme="minorHAnsi"/>
                <w:sz w:val="20"/>
                <w:szCs w:val="20"/>
                <w:lang w:val="ro-RO" w:eastAsia="en-GB"/>
              </w:rPr>
              <w:t>)</w:t>
            </w:r>
          </w:p>
        </w:tc>
      </w:tr>
      <w:tr w:rsidR="00E25C39"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shd w:val="clear" w:color="auto" w:fill="F2F2F2"/>
          </w:tcPr>
          <w:p w:rsidR="00E25C39" w:rsidRPr="003A7713" w:rsidRDefault="00E25C39" w:rsidP="00E25C39">
            <w:pPr>
              <w:tabs>
                <w:tab w:val="left" w:pos="7545"/>
                <w:tab w:val="left" w:pos="7995"/>
                <w:tab w:val="right" w:pos="9700"/>
              </w:tabs>
              <w:spacing w:after="0" w:line="240" w:lineRule="auto"/>
              <w:ind w:right="46"/>
              <w:rPr>
                <w:rFonts w:cstheme="minorHAnsi"/>
                <w:b/>
                <w:sz w:val="20"/>
                <w:szCs w:val="20"/>
                <w:lang w:val="ro-RO"/>
              </w:rPr>
            </w:pPr>
          </w:p>
        </w:tc>
        <w:tc>
          <w:tcPr>
            <w:tcW w:w="9027" w:type="dxa"/>
            <w:shd w:val="clear" w:color="auto" w:fill="F2F2F2"/>
          </w:tcPr>
          <w:p w:rsidR="00E25C39" w:rsidRPr="003A7713" w:rsidRDefault="00E25C39" w:rsidP="00DB74D4">
            <w:pPr>
              <w:tabs>
                <w:tab w:val="left" w:pos="7545"/>
                <w:tab w:val="left" w:pos="7995"/>
                <w:tab w:val="right" w:pos="9700"/>
              </w:tabs>
              <w:spacing w:after="0" w:line="240" w:lineRule="auto"/>
              <w:ind w:right="46"/>
              <w:jc w:val="center"/>
              <w:rPr>
                <w:rFonts w:cstheme="minorHAnsi"/>
                <w:b/>
                <w:sz w:val="20"/>
                <w:szCs w:val="20"/>
                <w:lang w:val="ro-RO"/>
              </w:rPr>
            </w:pPr>
            <w:r w:rsidRPr="003A7713">
              <w:rPr>
                <w:rFonts w:cstheme="minorHAnsi"/>
                <w:b/>
                <w:sz w:val="20"/>
                <w:szCs w:val="20"/>
                <w:lang w:val="ro-RO"/>
              </w:rPr>
              <w:t>Specificații tehnice solicitate</w:t>
            </w:r>
          </w:p>
        </w:tc>
      </w:tr>
      <w:tr w:rsidR="000E3DF8" w:rsidRPr="003A7713" w:rsidTr="005A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0182" w:type="dxa"/>
            <w:gridSpan w:val="2"/>
          </w:tcPr>
          <w:p w:rsidR="000E3DF8" w:rsidRPr="003A7713" w:rsidRDefault="000E3DF8" w:rsidP="00BD1C93">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sz w:val="20"/>
                <w:szCs w:val="20"/>
                <w:lang w:val="ro-RO"/>
              </w:rPr>
              <w:t xml:space="preserve">Lot 1 – </w:t>
            </w:r>
            <w:r w:rsidR="00BD1C93" w:rsidRPr="003A7713">
              <w:rPr>
                <w:rFonts w:cstheme="minorHAnsi"/>
                <w:b/>
                <w:sz w:val="20"/>
                <w:szCs w:val="20"/>
                <w:lang w:val="ro-RO"/>
              </w:rPr>
              <w:t>Truse de analiză a calității apei</w:t>
            </w:r>
            <w:r w:rsidRPr="003A7713">
              <w:rPr>
                <w:rFonts w:cstheme="minorHAnsi"/>
                <w:b/>
                <w:bCs/>
                <w:sz w:val="20"/>
                <w:szCs w:val="20"/>
              </w:rPr>
              <w:t xml:space="preserve"> </w:t>
            </w:r>
          </w:p>
        </w:tc>
      </w:tr>
      <w:tr w:rsidR="000E3DF8" w:rsidRPr="003A7713" w:rsidTr="005A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0E3DF8" w:rsidRPr="003A7713" w:rsidRDefault="000E3DF8" w:rsidP="005A4103">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1</w:t>
            </w:r>
          </w:p>
        </w:tc>
        <w:tc>
          <w:tcPr>
            <w:tcW w:w="9027" w:type="dxa"/>
            <w:vAlign w:val="bottom"/>
          </w:tcPr>
          <w:p w:rsidR="000E3DF8" w:rsidRPr="003A7713" w:rsidRDefault="000E3DF8" w:rsidP="005A4103">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 xml:space="preserve">Denumire produs: </w:t>
            </w:r>
            <w:proofErr w:type="spellStart"/>
            <w:r w:rsidR="00BD1C93" w:rsidRPr="003A7713">
              <w:rPr>
                <w:rFonts w:cstheme="minorHAnsi"/>
                <w:b/>
                <w:bCs/>
                <w:sz w:val="20"/>
                <w:szCs w:val="20"/>
              </w:rPr>
              <w:t>Trusă</w:t>
            </w:r>
            <w:proofErr w:type="spellEnd"/>
            <w:r w:rsidR="00BD1C93" w:rsidRPr="003A7713">
              <w:rPr>
                <w:rFonts w:cstheme="minorHAnsi"/>
                <w:b/>
                <w:bCs/>
                <w:sz w:val="20"/>
                <w:szCs w:val="20"/>
              </w:rPr>
              <w:t xml:space="preserve"> </w:t>
            </w:r>
            <w:r w:rsidR="000B5475" w:rsidRPr="003A7713">
              <w:rPr>
                <w:rFonts w:cstheme="minorHAnsi"/>
                <w:b/>
                <w:bCs/>
                <w:sz w:val="20"/>
                <w:szCs w:val="20"/>
              </w:rPr>
              <w:t xml:space="preserve">(Kit) </w:t>
            </w:r>
            <w:r w:rsidR="00BD1C93" w:rsidRPr="003A7713">
              <w:rPr>
                <w:rFonts w:cstheme="minorHAnsi"/>
                <w:b/>
                <w:bCs/>
                <w:sz w:val="20"/>
                <w:szCs w:val="20"/>
              </w:rPr>
              <w:t xml:space="preserve">de </w:t>
            </w:r>
            <w:proofErr w:type="spellStart"/>
            <w:r w:rsidR="00BD1C93" w:rsidRPr="003A7713">
              <w:rPr>
                <w:rFonts w:cstheme="minorHAnsi"/>
                <w:b/>
                <w:bCs/>
                <w:sz w:val="20"/>
                <w:szCs w:val="20"/>
              </w:rPr>
              <w:t>testare</w:t>
            </w:r>
            <w:proofErr w:type="spellEnd"/>
            <w:r w:rsidR="00BD1C93" w:rsidRPr="003A7713">
              <w:rPr>
                <w:rFonts w:cstheme="minorHAnsi"/>
                <w:b/>
                <w:bCs/>
                <w:sz w:val="20"/>
                <w:szCs w:val="20"/>
              </w:rPr>
              <w:t xml:space="preserve"> a </w:t>
            </w:r>
            <w:proofErr w:type="spellStart"/>
            <w:r w:rsidR="00BD1C93" w:rsidRPr="003A7713">
              <w:rPr>
                <w:rFonts w:cstheme="minorHAnsi"/>
                <w:b/>
                <w:bCs/>
                <w:sz w:val="20"/>
                <w:szCs w:val="20"/>
              </w:rPr>
              <w:t>calității</w:t>
            </w:r>
            <w:proofErr w:type="spellEnd"/>
            <w:r w:rsidR="00BD1C93" w:rsidRPr="003A7713">
              <w:rPr>
                <w:rFonts w:cstheme="minorHAnsi"/>
                <w:b/>
                <w:bCs/>
                <w:sz w:val="20"/>
                <w:szCs w:val="20"/>
              </w:rPr>
              <w:t xml:space="preserve"> </w:t>
            </w:r>
            <w:proofErr w:type="spellStart"/>
            <w:r w:rsidR="00BD1C93" w:rsidRPr="003A7713">
              <w:rPr>
                <w:rFonts w:cstheme="minorHAnsi"/>
                <w:b/>
                <w:bCs/>
                <w:sz w:val="20"/>
                <w:szCs w:val="20"/>
              </w:rPr>
              <w:t>apei</w:t>
            </w:r>
            <w:proofErr w:type="spellEnd"/>
          </w:p>
        </w:tc>
      </w:tr>
      <w:tr w:rsidR="000E3DF8" w:rsidRPr="003A7713" w:rsidTr="009F1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Height w:val="8788"/>
        </w:trPr>
        <w:tc>
          <w:tcPr>
            <w:tcW w:w="1155" w:type="dxa"/>
          </w:tcPr>
          <w:p w:rsidR="000E3DF8" w:rsidRPr="003A7713" w:rsidRDefault="000E3DF8" w:rsidP="005A4103">
            <w:pPr>
              <w:tabs>
                <w:tab w:val="left" w:pos="7545"/>
                <w:tab w:val="left" w:pos="7995"/>
                <w:tab w:val="right" w:pos="9700"/>
              </w:tabs>
              <w:spacing w:after="0" w:line="240" w:lineRule="auto"/>
              <w:ind w:right="46"/>
              <w:rPr>
                <w:rFonts w:cstheme="minorHAnsi"/>
                <w:b/>
                <w:sz w:val="20"/>
                <w:szCs w:val="20"/>
                <w:lang w:val="ro-RO"/>
              </w:rPr>
            </w:pPr>
          </w:p>
        </w:tc>
        <w:tc>
          <w:tcPr>
            <w:tcW w:w="9027" w:type="dxa"/>
            <w:vAlign w:val="bottom"/>
          </w:tcPr>
          <w:p w:rsidR="00BD1C93" w:rsidRPr="003A7713" w:rsidRDefault="000E3DF8" w:rsidP="00BD1C93">
            <w:pPr>
              <w:shd w:val="clear" w:color="auto" w:fill="FFFFFF"/>
              <w:spacing w:after="0" w:line="240" w:lineRule="auto"/>
              <w:textAlignment w:val="baseline"/>
              <w:rPr>
                <w:rFonts w:cstheme="minorHAnsi"/>
                <w:sz w:val="20"/>
                <w:szCs w:val="20"/>
              </w:rPr>
            </w:pPr>
            <w:r w:rsidRPr="003A7713">
              <w:rPr>
                <w:rFonts w:cstheme="minorHAnsi"/>
                <w:b/>
                <w:i/>
                <w:sz w:val="20"/>
                <w:szCs w:val="20"/>
                <w:lang w:val="ro-RO"/>
              </w:rPr>
              <w:t xml:space="preserve">Descriere generala: </w:t>
            </w:r>
            <w:r w:rsidR="00BD1C93" w:rsidRPr="003A7713">
              <w:rPr>
                <w:rFonts w:cstheme="minorHAnsi"/>
                <w:sz w:val="20"/>
                <w:szCs w:val="20"/>
              </w:rPr>
              <w:t xml:space="preserve">Kit de </w:t>
            </w:r>
            <w:proofErr w:type="spellStart"/>
            <w:r w:rsidR="00BD1C93" w:rsidRPr="003A7713">
              <w:rPr>
                <w:rFonts w:cstheme="minorHAnsi"/>
                <w:sz w:val="20"/>
                <w:szCs w:val="20"/>
              </w:rPr>
              <w:t>testare</w:t>
            </w:r>
            <w:proofErr w:type="spellEnd"/>
            <w:r w:rsidR="00BD1C93" w:rsidRPr="003A7713">
              <w:rPr>
                <w:rFonts w:cstheme="minorHAnsi"/>
                <w:sz w:val="20"/>
                <w:szCs w:val="20"/>
              </w:rPr>
              <w:t xml:space="preserve"> a </w:t>
            </w:r>
            <w:proofErr w:type="spellStart"/>
            <w:r w:rsidR="00BD1C93" w:rsidRPr="003A7713">
              <w:rPr>
                <w:rFonts w:cstheme="minorHAnsi"/>
                <w:sz w:val="20"/>
                <w:szCs w:val="20"/>
              </w:rPr>
              <w:t>calității</w:t>
            </w:r>
            <w:proofErr w:type="spellEnd"/>
            <w:r w:rsidR="00BD1C93" w:rsidRPr="003A7713">
              <w:rPr>
                <w:rFonts w:cstheme="minorHAnsi"/>
                <w:sz w:val="20"/>
                <w:szCs w:val="20"/>
              </w:rPr>
              <w:t xml:space="preserve"> </w:t>
            </w:r>
            <w:proofErr w:type="spellStart"/>
            <w:r w:rsidR="00BD1C93" w:rsidRPr="003A7713">
              <w:rPr>
                <w:rFonts w:cstheme="minorHAnsi"/>
                <w:sz w:val="20"/>
                <w:szCs w:val="20"/>
              </w:rPr>
              <w:t>apei</w:t>
            </w:r>
            <w:proofErr w:type="spellEnd"/>
            <w:r w:rsidR="00BD1C93" w:rsidRPr="003A7713">
              <w:rPr>
                <w:rFonts w:cstheme="minorHAnsi"/>
                <w:sz w:val="20"/>
                <w:szCs w:val="20"/>
              </w:rPr>
              <w:t xml:space="preserve">: </w:t>
            </w:r>
            <w:proofErr w:type="spellStart"/>
            <w:r w:rsidR="00BD1C93" w:rsidRPr="003A7713">
              <w:rPr>
                <w:rFonts w:cstheme="minorHAnsi"/>
                <w:sz w:val="20"/>
                <w:szCs w:val="20"/>
              </w:rPr>
              <w:t>alcalinitate</w:t>
            </w:r>
            <w:proofErr w:type="spellEnd"/>
            <w:r w:rsidR="00BD1C93" w:rsidRPr="003A7713">
              <w:rPr>
                <w:rFonts w:cstheme="minorHAnsi"/>
                <w:sz w:val="20"/>
                <w:szCs w:val="20"/>
              </w:rPr>
              <w:t xml:space="preserve"> (ca CaCO3), </w:t>
            </w:r>
            <w:proofErr w:type="spellStart"/>
            <w:r w:rsidR="00BD1C93" w:rsidRPr="003A7713">
              <w:rPr>
                <w:rFonts w:cstheme="minorHAnsi"/>
                <w:sz w:val="20"/>
                <w:szCs w:val="20"/>
              </w:rPr>
              <w:t>clorură</w:t>
            </w:r>
            <w:proofErr w:type="spellEnd"/>
            <w:r w:rsidR="00BD1C93" w:rsidRPr="003A7713">
              <w:rPr>
                <w:rFonts w:cstheme="minorHAnsi"/>
                <w:sz w:val="20"/>
                <w:szCs w:val="20"/>
              </w:rPr>
              <w:t xml:space="preserve">, </w:t>
            </w:r>
            <w:proofErr w:type="spellStart"/>
            <w:r w:rsidR="00BD1C93" w:rsidRPr="003A7713">
              <w:rPr>
                <w:rFonts w:cstheme="minorHAnsi"/>
                <w:sz w:val="20"/>
                <w:szCs w:val="20"/>
              </w:rPr>
              <w:t>duritate</w:t>
            </w:r>
            <w:proofErr w:type="spellEnd"/>
            <w:r w:rsidR="00BD1C93" w:rsidRPr="003A7713">
              <w:rPr>
                <w:rFonts w:cstheme="minorHAnsi"/>
                <w:sz w:val="20"/>
                <w:szCs w:val="20"/>
              </w:rPr>
              <w:t xml:space="preserve"> ca (CaCO3), </w:t>
            </w:r>
            <w:proofErr w:type="spellStart"/>
            <w:r w:rsidR="00BD1C93" w:rsidRPr="003A7713">
              <w:rPr>
                <w:rFonts w:cstheme="minorHAnsi"/>
                <w:sz w:val="20"/>
                <w:szCs w:val="20"/>
              </w:rPr>
              <w:t>fier</w:t>
            </w:r>
            <w:proofErr w:type="spellEnd"/>
            <w:r w:rsidR="00BD1C93" w:rsidRPr="003A7713">
              <w:rPr>
                <w:rFonts w:cstheme="minorHAnsi"/>
                <w:sz w:val="20"/>
                <w:szCs w:val="20"/>
              </w:rPr>
              <w:t xml:space="preserve">, pH </w:t>
            </w:r>
            <w:proofErr w:type="spellStart"/>
            <w:r w:rsidR="00BD1C93" w:rsidRPr="003A7713">
              <w:rPr>
                <w:rFonts w:cstheme="minorHAnsi"/>
                <w:sz w:val="20"/>
                <w:szCs w:val="20"/>
              </w:rPr>
              <w:t>și</w:t>
            </w:r>
            <w:proofErr w:type="spellEnd"/>
            <w:r w:rsidR="00BD1C93" w:rsidRPr="003A7713">
              <w:rPr>
                <w:rFonts w:cstheme="minorHAnsi"/>
                <w:sz w:val="20"/>
                <w:szCs w:val="20"/>
              </w:rPr>
              <w:t xml:space="preserve"> </w:t>
            </w:r>
            <w:proofErr w:type="spellStart"/>
            <w:r w:rsidR="00BD1C93" w:rsidRPr="003A7713">
              <w:rPr>
                <w:rFonts w:cstheme="minorHAnsi"/>
                <w:sz w:val="20"/>
                <w:szCs w:val="20"/>
              </w:rPr>
              <w:t>sulfit</w:t>
            </w:r>
            <w:proofErr w:type="spellEnd"/>
            <w:r w:rsidR="00BD1C93" w:rsidRPr="003A7713">
              <w:rPr>
                <w:rFonts w:cstheme="minorHAnsi"/>
                <w:sz w:val="20"/>
                <w:szCs w:val="20"/>
              </w:rPr>
              <w:t xml:space="preserve"> (ca Na2SO3)</w:t>
            </w:r>
          </w:p>
          <w:p w:rsidR="00BD1C93" w:rsidRPr="003A7713" w:rsidRDefault="001956F0" w:rsidP="00BD1C93">
            <w:pPr>
              <w:tabs>
                <w:tab w:val="left" w:pos="7545"/>
                <w:tab w:val="left" w:pos="7995"/>
                <w:tab w:val="right" w:pos="9700"/>
              </w:tabs>
              <w:spacing w:after="0" w:line="240" w:lineRule="auto"/>
              <w:ind w:right="46"/>
              <w:rPr>
                <w:rFonts w:cstheme="minorHAnsi"/>
                <w:sz w:val="20"/>
                <w:szCs w:val="20"/>
              </w:rPr>
            </w:pPr>
            <w:proofErr w:type="spellStart"/>
            <w:r w:rsidRPr="003A7713">
              <w:rPr>
                <w:rFonts w:cstheme="minorHAnsi"/>
                <w:sz w:val="20"/>
                <w:szCs w:val="20"/>
              </w:rPr>
              <w:t>Kitul</w:t>
            </w:r>
            <w:proofErr w:type="spellEnd"/>
            <w:r w:rsidRPr="003A7713">
              <w:rPr>
                <w:rFonts w:cstheme="minorHAnsi"/>
                <w:sz w:val="20"/>
                <w:szCs w:val="20"/>
              </w:rPr>
              <w:t xml:space="preserve"> de </w:t>
            </w:r>
            <w:proofErr w:type="spellStart"/>
            <w:r w:rsidRPr="003A7713">
              <w:rPr>
                <w:rFonts w:cstheme="minorHAnsi"/>
                <w:sz w:val="20"/>
                <w:szCs w:val="20"/>
              </w:rPr>
              <w:t>testare</w:t>
            </w:r>
            <w:proofErr w:type="spellEnd"/>
            <w:r w:rsidRPr="003A7713">
              <w:rPr>
                <w:rFonts w:cstheme="minorHAnsi"/>
                <w:sz w:val="20"/>
                <w:szCs w:val="20"/>
              </w:rPr>
              <w:t xml:space="preserve"> </w:t>
            </w:r>
            <w:proofErr w:type="spellStart"/>
            <w:r w:rsidRPr="003A7713">
              <w:rPr>
                <w:rFonts w:cstheme="minorHAnsi"/>
                <w:sz w:val="20"/>
                <w:szCs w:val="20"/>
              </w:rPr>
              <w:t>va</w:t>
            </w:r>
            <w:proofErr w:type="spellEnd"/>
            <w:r w:rsidRPr="003A7713">
              <w:rPr>
                <w:rFonts w:cstheme="minorHAnsi"/>
                <w:sz w:val="20"/>
                <w:szCs w:val="20"/>
              </w:rPr>
              <w:t xml:space="preserve"> i</w:t>
            </w:r>
            <w:r w:rsidR="00BD1C93" w:rsidRPr="003A7713">
              <w:rPr>
                <w:rFonts w:cstheme="minorHAnsi"/>
                <w:sz w:val="20"/>
                <w:szCs w:val="20"/>
              </w:rPr>
              <w:t xml:space="preserve">nclude </w:t>
            </w:r>
            <w:proofErr w:type="spellStart"/>
            <w:r w:rsidR="00BD1C93" w:rsidRPr="003A7713">
              <w:rPr>
                <w:rFonts w:cstheme="minorHAnsi"/>
                <w:sz w:val="20"/>
                <w:szCs w:val="20"/>
              </w:rPr>
              <w:t>toți</w:t>
            </w:r>
            <w:proofErr w:type="spellEnd"/>
            <w:r w:rsidR="00BD1C93" w:rsidRPr="003A7713">
              <w:rPr>
                <w:rFonts w:cstheme="minorHAnsi"/>
                <w:sz w:val="20"/>
                <w:szCs w:val="20"/>
              </w:rPr>
              <w:t xml:space="preserve"> </w:t>
            </w:r>
            <w:proofErr w:type="spellStart"/>
            <w:r w:rsidR="00BD1C93" w:rsidRPr="003A7713">
              <w:rPr>
                <w:rFonts w:cstheme="minorHAnsi"/>
                <w:sz w:val="20"/>
                <w:szCs w:val="20"/>
              </w:rPr>
              <w:t>reactivii</w:t>
            </w:r>
            <w:proofErr w:type="spellEnd"/>
            <w:r w:rsidR="00BD1C93" w:rsidRPr="003A7713">
              <w:rPr>
                <w:rFonts w:cstheme="minorHAnsi"/>
                <w:sz w:val="20"/>
                <w:szCs w:val="20"/>
              </w:rPr>
              <w:t xml:space="preserve"> </w:t>
            </w:r>
            <w:proofErr w:type="spellStart"/>
            <w:r w:rsidR="00BD1C93" w:rsidRPr="003A7713">
              <w:rPr>
                <w:rFonts w:cstheme="minorHAnsi"/>
                <w:sz w:val="20"/>
                <w:szCs w:val="20"/>
              </w:rPr>
              <w:t>și</w:t>
            </w:r>
            <w:proofErr w:type="spellEnd"/>
            <w:r w:rsidR="00BD1C93" w:rsidRPr="003A7713">
              <w:rPr>
                <w:rFonts w:cstheme="minorHAnsi"/>
                <w:sz w:val="20"/>
                <w:szCs w:val="20"/>
              </w:rPr>
              <w:t xml:space="preserve"> </w:t>
            </w:r>
            <w:proofErr w:type="spellStart"/>
            <w:r w:rsidR="00BD1C93" w:rsidRPr="003A7713">
              <w:rPr>
                <w:rFonts w:cstheme="minorHAnsi"/>
                <w:sz w:val="20"/>
                <w:szCs w:val="20"/>
              </w:rPr>
              <w:t>accesoriile</w:t>
            </w:r>
            <w:proofErr w:type="spellEnd"/>
            <w:r w:rsidR="00BD1C93" w:rsidRPr="003A7713">
              <w:rPr>
                <w:rFonts w:cstheme="minorHAnsi"/>
                <w:sz w:val="20"/>
                <w:szCs w:val="20"/>
              </w:rPr>
              <w:t xml:space="preserve"> </w:t>
            </w:r>
            <w:proofErr w:type="spellStart"/>
            <w:r w:rsidR="00BD1C93" w:rsidRPr="003A7713">
              <w:rPr>
                <w:rFonts w:cstheme="minorHAnsi"/>
                <w:sz w:val="20"/>
                <w:szCs w:val="20"/>
              </w:rPr>
              <w:t>necesare</w:t>
            </w:r>
            <w:proofErr w:type="spellEnd"/>
            <w:r w:rsidR="00BD1C93" w:rsidRPr="003A7713">
              <w:rPr>
                <w:rFonts w:cstheme="minorHAnsi"/>
                <w:sz w:val="20"/>
                <w:szCs w:val="20"/>
              </w:rPr>
              <w:t xml:space="preserve"> </w:t>
            </w:r>
            <w:proofErr w:type="spellStart"/>
            <w:r w:rsidR="00BD1C93" w:rsidRPr="003A7713">
              <w:rPr>
                <w:rFonts w:cstheme="minorHAnsi"/>
                <w:sz w:val="20"/>
                <w:szCs w:val="20"/>
              </w:rPr>
              <w:t>pentru</w:t>
            </w:r>
            <w:proofErr w:type="spellEnd"/>
            <w:r w:rsidR="00BD1C93" w:rsidRPr="003A7713">
              <w:rPr>
                <w:rFonts w:cstheme="minorHAnsi"/>
                <w:sz w:val="20"/>
                <w:szCs w:val="20"/>
              </w:rPr>
              <w:t xml:space="preserve"> a </w:t>
            </w:r>
            <w:proofErr w:type="spellStart"/>
            <w:r w:rsidR="00BD1C93" w:rsidRPr="003A7713">
              <w:rPr>
                <w:rFonts w:cstheme="minorHAnsi"/>
                <w:sz w:val="20"/>
                <w:szCs w:val="20"/>
              </w:rPr>
              <w:t>efectua</w:t>
            </w:r>
            <w:proofErr w:type="spellEnd"/>
            <w:r w:rsidR="00BD1C93" w:rsidRPr="003A7713">
              <w:rPr>
                <w:rFonts w:cstheme="minorHAnsi"/>
                <w:sz w:val="20"/>
                <w:szCs w:val="20"/>
              </w:rPr>
              <w:t xml:space="preserve"> </w:t>
            </w:r>
            <w:proofErr w:type="spellStart"/>
            <w:r w:rsidR="00BD1C93" w:rsidRPr="003A7713">
              <w:rPr>
                <w:rFonts w:cstheme="minorHAnsi"/>
                <w:sz w:val="20"/>
                <w:szCs w:val="20"/>
              </w:rPr>
              <w:t>peste</w:t>
            </w:r>
            <w:proofErr w:type="spellEnd"/>
            <w:r w:rsidR="00BD1C93" w:rsidRPr="003A7713">
              <w:rPr>
                <w:rFonts w:cstheme="minorHAnsi"/>
                <w:sz w:val="20"/>
                <w:szCs w:val="20"/>
              </w:rPr>
              <w:t xml:space="preserve"> 100 de teste </w:t>
            </w:r>
            <w:proofErr w:type="spellStart"/>
            <w:r w:rsidR="00BD1C93" w:rsidRPr="003A7713">
              <w:rPr>
                <w:rFonts w:cstheme="minorHAnsi"/>
                <w:sz w:val="20"/>
                <w:szCs w:val="20"/>
              </w:rPr>
              <w:t>pentru</w:t>
            </w:r>
            <w:proofErr w:type="spellEnd"/>
            <w:r w:rsidR="00BD1C93" w:rsidRPr="003A7713">
              <w:rPr>
                <w:rFonts w:cstheme="minorHAnsi"/>
                <w:sz w:val="20"/>
                <w:szCs w:val="20"/>
              </w:rPr>
              <w:t xml:space="preserve"> </w:t>
            </w:r>
            <w:proofErr w:type="spellStart"/>
            <w:r w:rsidR="00BD1C93" w:rsidRPr="003A7713">
              <w:rPr>
                <w:rFonts w:cstheme="minorHAnsi"/>
                <w:sz w:val="20"/>
                <w:szCs w:val="20"/>
              </w:rPr>
              <w:t>fiecare</w:t>
            </w:r>
            <w:proofErr w:type="spellEnd"/>
            <w:r w:rsidR="00BD1C93" w:rsidRPr="003A7713">
              <w:rPr>
                <w:rFonts w:cstheme="minorHAnsi"/>
                <w:sz w:val="20"/>
                <w:szCs w:val="20"/>
              </w:rPr>
              <w:t xml:space="preserve"> </w:t>
            </w:r>
            <w:proofErr w:type="spellStart"/>
            <w:r w:rsidR="00BD1C93" w:rsidRPr="003A7713">
              <w:rPr>
                <w:rFonts w:cstheme="minorHAnsi"/>
                <w:sz w:val="20"/>
                <w:szCs w:val="20"/>
              </w:rPr>
              <w:t>parametru</w:t>
            </w:r>
            <w:proofErr w:type="spellEnd"/>
            <w:r w:rsidR="00BD1C93" w:rsidRPr="003A7713">
              <w:rPr>
                <w:rFonts w:cstheme="minorHAnsi"/>
                <w:sz w:val="20"/>
                <w:szCs w:val="20"/>
              </w:rPr>
              <w:t xml:space="preserve">, cu </w:t>
            </w:r>
            <w:proofErr w:type="spellStart"/>
            <w:r w:rsidR="00BD1C93" w:rsidRPr="003A7713">
              <w:rPr>
                <w:rFonts w:cstheme="minorHAnsi"/>
                <w:sz w:val="20"/>
                <w:szCs w:val="20"/>
              </w:rPr>
              <w:t>excepția</w:t>
            </w:r>
            <w:proofErr w:type="spellEnd"/>
            <w:r w:rsidR="00BD1C93" w:rsidRPr="003A7713">
              <w:rPr>
                <w:rFonts w:cstheme="minorHAnsi"/>
                <w:sz w:val="20"/>
                <w:szCs w:val="20"/>
              </w:rPr>
              <w:t xml:space="preserve"> </w:t>
            </w:r>
            <w:proofErr w:type="spellStart"/>
            <w:r w:rsidR="00BD1C93" w:rsidRPr="003A7713">
              <w:rPr>
                <w:rFonts w:cstheme="minorHAnsi"/>
                <w:sz w:val="20"/>
                <w:szCs w:val="20"/>
              </w:rPr>
              <w:t>fierului</w:t>
            </w:r>
            <w:proofErr w:type="spellEnd"/>
            <w:r w:rsidR="00BD1C93" w:rsidRPr="003A7713">
              <w:rPr>
                <w:rFonts w:cstheme="minorHAnsi"/>
                <w:sz w:val="20"/>
                <w:szCs w:val="20"/>
              </w:rPr>
              <w:t xml:space="preserve">, care include </w:t>
            </w:r>
            <w:proofErr w:type="spellStart"/>
            <w:r w:rsidR="00BD1C93" w:rsidRPr="003A7713">
              <w:rPr>
                <w:rFonts w:cstheme="minorHAnsi"/>
                <w:sz w:val="20"/>
                <w:szCs w:val="20"/>
              </w:rPr>
              <w:t>reactivi</w:t>
            </w:r>
            <w:proofErr w:type="spellEnd"/>
            <w:r w:rsidR="00BD1C93" w:rsidRPr="003A7713">
              <w:rPr>
                <w:rFonts w:cstheme="minorHAnsi"/>
                <w:sz w:val="20"/>
                <w:szCs w:val="20"/>
              </w:rPr>
              <w:t xml:space="preserve"> </w:t>
            </w:r>
            <w:proofErr w:type="spellStart"/>
            <w:r w:rsidR="00BD1C93" w:rsidRPr="003A7713">
              <w:rPr>
                <w:rFonts w:cstheme="minorHAnsi"/>
                <w:sz w:val="20"/>
                <w:szCs w:val="20"/>
              </w:rPr>
              <w:t>pentru</w:t>
            </w:r>
            <w:proofErr w:type="spellEnd"/>
            <w:r w:rsidR="00BD1C93" w:rsidRPr="003A7713">
              <w:rPr>
                <w:rFonts w:cstheme="minorHAnsi"/>
                <w:sz w:val="20"/>
                <w:szCs w:val="20"/>
              </w:rPr>
              <w:t xml:space="preserve"> 50 de teste, tester electronic de pH, cutie de transport </w:t>
            </w:r>
            <w:proofErr w:type="spellStart"/>
            <w:r w:rsidR="00BD1C93" w:rsidRPr="003A7713">
              <w:rPr>
                <w:rFonts w:cstheme="minorHAnsi"/>
                <w:sz w:val="20"/>
                <w:szCs w:val="20"/>
              </w:rPr>
              <w:t>și</w:t>
            </w:r>
            <w:proofErr w:type="spellEnd"/>
            <w:r w:rsidR="00BD1C93" w:rsidRPr="003A7713">
              <w:rPr>
                <w:rFonts w:cstheme="minorHAnsi"/>
                <w:sz w:val="20"/>
                <w:szCs w:val="20"/>
              </w:rPr>
              <w:t xml:space="preserve"> </w:t>
            </w:r>
            <w:proofErr w:type="spellStart"/>
            <w:r w:rsidR="00BD1C93" w:rsidRPr="003A7713">
              <w:rPr>
                <w:rFonts w:cstheme="minorHAnsi"/>
                <w:sz w:val="20"/>
                <w:szCs w:val="20"/>
              </w:rPr>
              <w:t>instrucțiuni</w:t>
            </w:r>
            <w:proofErr w:type="spellEnd"/>
          </w:p>
          <w:tbl>
            <w:tblPr>
              <w:tblW w:w="0" w:type="auto"/>
              <w:shd w:val="clear" w:color="auto" w:fill="FFFFFF"/>
              <w:tblCellMar>
                <w:left w:w="0" w:type="dxa"/>
                <w:right w:w="0" w:type="dxa"/>
              </w:tblCellMar>
              <w:tblLook w:val="04A0" w:firstRow="1" w:lastRow="0" w:firstColumn="1" w:lastColumn="0" w:noHBand="0" w:noVBand="1"/>
            </w:tblPr>
            <w:tblGrid>
              <w:gridCol w:w="3334"/>
              <w:gridCol w:w="5477"/>
            </w:tblGrid>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pH-</w:t>
                  </w:r>
                  <w:proofErr w:type="spellStart"/>
                  <w:r w:rsidRPr="003A7713">
                    <w:rPr>
                      <w:rFonts w:eastAsia="Times New Roman" w:cstheme="minorHAnsi"/>
                      <w:b/>
                      <w:bCs/>
                      <w:sz w:val="20"/>
                      <w:szCs w:val="20"/>
                      <w:lang w:val="en-GB" w:eastAsia="en-GB"/>
                    </w:rPr>
                    <w:t>ului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tester electronic pH</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w:t>
                  </w:r>
                  <w:proofErr w:type="spellEnd"/>
                  <w:r w:rsidRPr="003A7713">
                    <w:rPr>
                      <w:rFonts w:eastAsia="Times New Roman" w:cstheme="minorHAnsi"/>
                      <w:b/>
                      <w:bCs/>
                      <w:sz w:val="20"/>
                      <w:szCs w:val="20"/>
                      <w:lang w:val="en-GB" w:eastAsia="en-GB"/>
                    </w:rPr>
                    <w:t xml:space="preserve"> pH</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0.0 la 14.0 pH</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Rezoluție</w:t>
                  </w:r>
                  <w:proofErr w:type="spellEnd"/>
                  <w:r w:rsidRPr="003A7713">
                    <w:rPr>
                      <w:rFonts w:eastAsia="Times New Roman" w:cstheme="minorHAnsi"/>
                      <w:b/>
                      <w:bCs/>
                      <w:sz w:val="20"/>
                      <w:szCs w:val="20"/>
                      <w:lang w:val="en-GB" w:eastAsia="en-GB"/>
                    </w:rPr>
                    <w:t xml:space="preserve"> pH</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pH</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Acuratețe</w:t>
                  </w:r>
                  <w:proofErr w:type="spellEnd"/>
                  <w:r w:rsidRPr="003A7713">
                    <w:rPr>
                      <w:rFonts w:eastAsia="Times New Roman" w:cstheme="minorHAnsi"/>
                      <w:b/>
                      <w:bCs/>
                      <w:sz w:val="20"/>
                      <w:szCs w:val="20"/>
                      <w:lang w:val="en-GB" w:eastAsia="en-GB"/>
                    </w:rPr>
                    <w:t xml:space="preserve"> pH</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pH</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Calibrare</w:t>
                  </w:r>
                  <w:proofErr w:type="spellEnd"/>
                  <w:r w:rsidRPr="003A7713">
                    <w:rPr>
                      <w:rFonts w:eastAsia="Times New Roman" w:cstheme="minorHAnsi"/>
                      <w:b/>
                      <w:bCs/>
                      <w:sz w:val="20"/>
                      <w:szCs w:val="20"/>
                      <w:lang w:val="en-GB" w:eastAsia="en-GB"/>
                    </w:rPr>
                    <w:t xml:space="preserve"> pH</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manual, </w:t>
                  </w:r>
                  <w:proofErr w:type="spellStart"/>
                  <w:r w:rsidRPr="003A7713">
                    <w:rPr>
                      <w:rFonts w:eastAsia="Times New Roman" w:cstheme="minorHAnsi"/>
                      <w:sz w:val="20"/>
                      <w:szCs w:val="20"/>
                      <w:lang w:val="en-GB" w:eastAsia="en-GB"/>
                    </w:rPr>
                    <w:t>două</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puncte</w:t>
                  </w:r>
                  <w:proofErr w:type="spellEnd"/>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pH-</w:t>
                  </w:r>
                  <w:proofErr w:type="spellStart"/>
                  <w:r w:rsidRPr="003A7713">
                    <w:rPr>
                      <w:rFonts w:eastAsia="Times New Roman" w:cstheme="minorHAnsi"/>
                      <w:b/>
                      <w:bCs/>
                      <w:sz w:val="20"/>
                      <w:szCs w:val="20"/>
                      <w:lang w:val="en-GB" w:eastAsia="en-GB"/>
                    </w:rPr>
                    <w:t>ului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întreaga</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viață</w:t>
                  </w:r>
                  <w:proofErr w:type="spellEnd"/>
                  <w:r w:rsidRPr="003A7713">
                    <w:rPr>
                      <w:rFonts w:eastAsia="Times New Roman" w:cstheme="minorHAnsi"/>
                      <w:sz w:val="20"/>
                      <w:szCs w:val="20"/>
                      <w:lang w:val="en-GB" w:eastAsia="en-GB"/>
                    </w:rPr>
                    <w:t xml:space="preserve"> a </w:t>
                  </w:r>
                  <w:proofErr w:type="spellStart"/>
                  <w:r w:rsidRPr="003A7713">
                    <w:rPr>
                      <w:rFonts w:eastAsia="Times New Roman" w:cstheme="minorHAnsi"/>
                      <w:sz w:val="20"/>
                      <w:szCs w:val="20"/>
                      <w:lang w:val="en-GB" w:eastAsia="en-GB"/>
                    </w:rPr>
                    <w:t>aparatului</w:t>
                  </w:r>
                  <w:proofErr w:type="spellEnd"/>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 la 100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100 mg/L); 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300 mg/L)</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fenolftaleină</w:t>
                  </w:r>
                  <w:proofErr w:type="spellEnd"/>
                  <w:r w:rsidRPr="003A7713">
                    <w:rPr>
                      <w:rFonts w:eastAsia="Times New Roman" w:cstheme="minorHAnsi"/>
                      <w:sz w:val="20"/>
                      <w:szCs w:val="20"/>
                      <w:lang w:val="en-GB" w:eastAsia="en-GB"/>
                    </w:rPr>
                    <w:t xml:space="preserve"> / </w:t>
                  </w:r>
                  <w:proofErr w:type="spellStart"/>
                  <w:r w:rsidRPr="003A7713">
                    <w:rPr>
                      <w:rFonts w:eastAsia="Times New Roman" w:cstheme="minorHAnsi"/>
                      <w:sz w:val="20"/>
                      <w:szCs w:val="20"/>
                      <w:lang w:val="en-GB" w:eastAsia="en-GB"/>
                    </w:rPr>
                    <w:t>bromfenol</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albastru</w:t>
                  </w:r>
                  <w:proofErr w:type="spellEnd"/>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Chloride Measurement Type</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titration</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Clorurilor</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 to 100 mg/L Cl⁻; 0 to 1000 mg/L Cl⁻</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Clorurilor</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 (0 to 100 mg/L range); 10 mg/L (0 to 1000 mg/L range)</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Chloride Method</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mercuric nitrate</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Chloride Number of Tests</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0.0 la 30.0 mg/L); 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300 mg/L)</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EDTA</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100</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Fierului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colorimetric</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Fierului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 to 5 mg/L</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Fierului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Fierului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phenanthroline</w:t>
                  </w:r>
                  <w:proofErr w:type="spellEnd"/>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Fierului</w:t>
                  </w:r>
                  <w:proofErr w:type="spellEnd"/>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50</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Measurement Type</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titration</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Range</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0.0 to 20.0 mg/L </w:t>
                  </w:r>
                  <w:proofErr w:type="spellStart"/>
                  <w:r w:rsidRPr="003A7713">
                    <w:rPr>
                      <w:rFonts w:eastAsia="Times New Roman" w:cstheme="minorHAnsi"/>
                      <w:sz w:val="20"/>
                      <w:szCs w:val="20"/>
                      <w:lang w:val="en-GB" w:eastAsia="en-GB"/>
                    </w:rPr>
                    <w:t>Na₂SO</w:t>
                  </w:r>
                  <w:proofErr w:type="spellEnd"/>
                  <w:r w:rsidRPr="003A7713">
                    <w:rPr>
                      <w:rFonts w:eastAsia="Times New Roman" w:cstheme="minorHAnsi"/>
                      <w:sz w:val="20"/>
                      <w:szCs w:val="20"/>
                      <w:lang w:val="en-GB" w:eastAsia="en-GB"/>
                    </w:rPr>
                    <w:t xml:space="preserve">₃; 0 to 200 mg/L </w:t>
                  </w:r>
                  <w:proofErr w:type="spellStart"/>
                  <w:r w:rsidRPr="003A7713">
                    <w:rPr>
                      <w:rFonts w:eastAsia="Times New Roman" w:cstheme="minorHAnsi"/>
                      <w:sz w:val="20"/>
                      <w:szCs w:val="20"/>
                      <w:lang w:val="en-GB" w:eastAsia="en-GB"/>
                    </w:rPr>
                    <w:t>Na₂SO</w:t>
                  </w:r>
                  <w:proofErr w:type="spellEnd"/>
                  <w:r w:rsidRPr="003A7713">
                    <w:rPr>
                      <w:rFonts w:eastAsia="Times New Roman" w:cstheme="minorHAnsi"/>
                      <w:sz w:val="20"/>
                      <w:szCs w:val="20"/>
                      <w:lang w:val="en-GB" w:eastAsia="en-GB"/>
                    </w:rPr>
                    <w:t>₃</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Resolution</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0.2 mg/L (0.0 to 20.0 mg/L range); 2 mg/L (0 to 200 mg/L range)</w:t>
                  </w:r>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Method</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iodometric</w:t>
                  </w:r>
                  <w:proofErr w:type="spellEnd"/>
                </w:p>
              </w:tc>
            </w:tr>
            <w:tr w:rsidR="00BD1C93" w:rsidRPr="003A7713" w:rsidTr="00BD1C93">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Number of Tests</w:t>
                  </w:r>
                </w:p>
              </w:tc>
              <w:tc>
                <w:tcPr>
                  <w:tcW w:w="0" w:type="auto"/>
                  <w:tcBorders>
                    <w:top w:val="nil"/>
                    <w:left w:val="nil"/>
                    <w:bottom w:val="nil"/>
                    <w:right w:val="nil"/>
                  </w:tcBorders>
                  <w:shd w:val="clear" w:color="auto" w:fill="auto"/>
                  <w:vAlign w:val="bottom"/>
                  <w:hideMark/>
                </w:tcPr>
                <w:p w:rsidR="00BD1C93" w:rsidRPr="003A7713" w:rsidRDefault="00BD1C93" w:rsidP="00BD1C93">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bl>
          <w:p w:rsidR="000E3DF8" w:rsidRPr="003A7713" w:rsidRDefault="000E3DF8" w:rsidP="00BD1C93">
            <w:pPr>
              <w:tabs>
                <w:tab w:val="left" w:pos="7545"/>
                <w:tab w:val="left" w:pos="7995"/>
                <w:tab w:val="right" w:pos="9700"/>
              </w:tabs>
              <w:spacing w:after="0" w:line="240" w:lineRule="auto"/>
              <w:ind w:right="46"/>
              <w:rPr>
                <w:rFonts w:cstheme="minorHAnsi"/>
                <w:b/>
                <w:i/>
                <w:sz w:val="20"/>
                <w:szCs w:val="20"/>
                <w:lang w:val="ro-RO"/>
              </w:rPr>
            </w:pPr>
          </w:p>
        </w:tc>
      </w:tr>
      <w:tr w:rsidR="000B5475" w:rsidRPr="003A7713" w:rsidTr="005A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0B5475" w:rsidRPr="003A7713" w:rsidRDefault="000B5475" w:rsidP="005A4103">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2</w:t>
            </w:r>
          </w:p>
        </w:tc>
        <w:tc>
          <w:tcPr>
            <w:tcW w:w="9027" w:type="dxa"/>
            <w:vAlign w:val="bottom"/>
          </w:tcPr>
          <w:p w:rsidR="000B5475" w:rsidRPr="003A7713" w:rsidRDefault="000B5475" w:rsidP="00BD1C93">
            <w:pPr>
              <w:shd w:val="clear" w:color="auto" w:fill="FFFFFF"/>
              <w:spacing w:after="0" w:line="240" w:lineRule="auto"/>
              <w:textAlignment w:val="baseline"/>
              <w:rPr>
                <w:rFonts w:cstheme="minorHAnsi"/>
                <w:b/>
                <w:i/>
                <w:sz w:val="20"/>
                <w:szCs w:val="20"/>
                <w:lang w:val="ro-RO"/>
              </w:rPr>
            </w:pPr>
            <w:r w:rsidRPr="003A7713">
              <w:rPr>
                <w:rFonts w:cstheme="minorHAnsi"/>
                <w:b/>
                <w:i/>
                <w:sz w:val="20"/>
                <w:szCs w:val="20"/>
                <w:lang w:val="ro-RO"/>
              </w:rPr>
              <w:t xml:space="preserve">Denumire produs: </w:t>
            </w:r>
            <w:proofErr w:type="spellStart"/>
            <w:r w:rsidRPr="003A7713">
              <w:rPr>
                <w:rFonts w:cstheme="minorHAnsi"/>
                <w:b/>
                <w:bCs/>
                <w:sz w:val="20"/>
                <w:szCs w:val="20"/>
              </w:rPr>
              <w:t>Trusă</w:t>
            </w:r>
            <w:proofErr w:type="spellEnd"/>
            <w:r w:rsidRPr="003A7713">
              <w:rPr>
                <w:rFonts w:cstheme="minorHAnsi"/>
                <w:b/>
                <w:bCs/>
                <w:sz w:val="20"/>
                <w:szCs w:val="20"/>
              </w:rPr>
              <w:t xml:space="preserve"> </w:t>
            </w:r>
            <w:proofErr w:type="spellStart"/>
            <w:r w:rsidRPr="003A7713">
              <w:rPr>
                <w:rFonts w:cstheme="minorHAnsi"/>
                <w:b/>
                <w:bCs/>
                <w:sz w:val="20"/>
                <w:szCs w:val="20"/>
              </w:rPr>
              <w:t>analize</w:t>
            </w:r>
            <w:proofErr w:type="spellEnd"/>
            <w:r w:rsidRPr="003A7713">
              <w:rPr>
                <w:rFonts w:cstheme="minorHAnsi"/>
                <w:b/>
                <w:bCs/>
                <w:sz w:val="20"/>
                <w:szCs w:val="20"/>
              </w:rPr>
              <w:t xml:space="preserve"> </w:t>
            </w:r>
            <w:proofErr w:type="spellStart"/>
            <w:r w:rsidRPr="003A7713">
              <w:rPr>
                <w:rFonts w:cstheme="minorHAnsi"/>
                <w:b/>
                <w:bCs/>
                <w:sz w:val="20"/>
                <w:szCs w:val="20"/>
              </w:rPr>
              <w:t>apă</w:t>
            </w:r>
            <w:proofErr w:type="spellEnd"/>
            <w:r w:rsidRPr="003A7713">
              <w:rPr>
                <w:rFonts w:cstheme="minorHAnsi"/>
                <w:b/>
                <w:bCs/>
                <w:sz w:val="20"/>
                <w:szCs w:val="20"/>
              </w:rPr>
              <w:t xml:space="preserve"> </w:t>
            </w:r>
            <w:proofErr w:type="spellStart"/>
            <w:r w:rsidRPr="003A7713">
              <w:rPr>
                <w:rFonts w:cstheme="minorHAnsi"/>
                <w:b/>
                <w:bCs/>
                <w:sz w:val="20"/>
                <w:szCs w:val="20"/>
              </w:rPr>
              <w:t>pentru</w:t>
            </w:r>
            <w:proofErr w:type="spellEnd"/>
            <w:r w:rsidRPr="003A7713">
              <w:rPr>
                <w:rFonts w:cstheme="minorHAnsi"/>
                <w:b/>
                <w:bCs/>
                <w:sz w:val="20"/>
                <w:szCs w:val="20"/>
              </w:rPr>
              <w:t xml:space="preserve"> </w:t>
            </w:r>
            <w:proofErr w:type="spellStart"/>
            <w:r w:rsidRPr="003A7713">
              <w:rPr>
                <w:rFonts w:cstheme="minorHAnsi"/>
                <w:b/>
                <w:bCs/>
                <w:sz w:val="20"/>
                <w:szCs w:val="20"/>
              </w:rPr>
              <w:t>monitorizarea</w:t>
            </w:r>
            <w:proofErr w:type="spellEnd"/>
            <w:r w:rsidRPr="003A7713">
              <w:rPr>
                <w:rFonts w:cstheme="minorHAnsi"/>
                <w:b/>
                <w:bCs/>
                <w:sz w:val="20"/>
                <w:szCs w:val="20"/>
              </w:rPr>
              <w:t xml:space="preserve"> </w:t>
            </w:r>
            <w:proofErr w:type="spellStart"/>
            <w:r w:rsidRPr="003A7713">
              <w:rPr>
                <w:rFonts w:cstheme="minorHAnsi"/>
                <w:b/>
                <w:bCs/>
                <w:sz w:val="20"/>
                <w:szCs w:val="20"/>
              </w:rPr>
              <w:t>calității</w:t>
            </w:r>
            <w:proofErr w:type="spellEnd"/>
            <w:r w:rsidRPr="003A7713">
              <w:rPr>
                <w:rFonts w:cstheme="minorHAnsi"/>
                <w:b/>
                <w:bCs/>
                <w:sz w:val="20"/>
                <w:szCs w:val="20"/>
              </w:rPr>
              <w:t xml:space="preserve"> </w:t>
            </w:r>
            <w:proofErr w:type="spellStart"/>
            <w:r w:rsidRPr="003A7713">
              <w:rPr>
                <w:rFonts w:cstheme="minorHAnsi"/>
                <w:b/>
                <w:bCs/>
                <w:sz w:val="20"/>
                <w:szCs w:val="20"/>
              </w:rPr>
              <w:t>mediului</w:t>
            </w:r>
            <w:proofErr w:type="spellEnd"/>
          </w:p>
        </w:tc>
      </w:tr>
      <w:tr w:rsidR="000B5475" w:rsidRPr="003A7713" w:rsidTr="005A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0B5475" w:rsidRPr="003A7713" w:rsidRDefault="000B5475" w:rsidP="005A4103">
            <w:pPr>
              <w:tabs>
                <w:tab w:val="left" w:pos="7545"/>
                <w:tab w:val="left" w:pos="7995"/>
                <w:tab w:val="right" w:pos="9700"/>
              </w:tabs>
              <w:spacing w:after="0" w:line="240" w:lineRule="auto"/>
              <w:ind w:right="46"/>
              <w:rPr>
                <w:rFonts w:cstheme="minorHAnsi"/>
                <w:b/>
                <w:sz w:val="20"/>
                <w:szCs w:val="20"/>
                <w:lang w:val="ro-RO"/>
              </w:rPr>
            </w:pPr>
          </w:p>
        </w:tc>
        <w:tc>
          <w:tcPr>
            <w:tcW w:w="9027" w:type="dxa"/>
            <w:vAlign w:val="bottom"/>
          </w:tcPr>
          <w:p w:rsidR="000B5475" w:rsidRPr="003A7713" w:rsidRDefault="000B5475" w:rsidP="00BD1C93">
            <w:pPr>
              <w:shd w:val="clear" w:color="auto" w:fill="FFFFFF"/>
              <w:spacing w:after="0" w:line="240" w:lineRule="auto"/>
              <w:textAlignment w:val="baseline"/>
              <w:rPr>
                <w:rFonts w:cstheme="minorHAnsi"/>
                <w:sz w:val="20"/>
                <w:szCs w:val="20"/>
                <w:lang w:val="ro-RO"/>
              </w:rPr>
            </w:pPr>
            <w:r w:rsidRPr="003A7713">
              <w:rPr>
                <w:rFonts w:cstheme="minorHAnsi"/>
                <w:b/>
                <w:i/>
                <w:sz w:val="20"/>
                <w:szCs w:val="20"/>
                <w:lang w:val="ro-RO"/>
              </w:rPr>
              <w:t xml:space="preserve">Descriere generala: </w:t>
            </w:r>
            <w:r w:rsidRPr="003A7713">
              <w:rPr>
                <w:rFonts w:cstheme="minorHAnsi"/>
                <w:sz w:val="20"/>
                <w:szCs w:val="20"/>
                <w:lang w:val="ro-RO"/>
              </w:rPr>
              <w:t>Kit de testare pentru apa din mediu; aciditate (ca CaCO3), alcalinitate (ca CaCO3), dioxid de carbon (ca CO2), duritate (ca CaCO3), oxigen dizolvat, pH</w:t>
            </w:r>
          </w:p>
          <w:p w:rsidR="001956F0" w:rsidRPr="003A7713" w:rsidRDefault="001956F0" w:rsidP="001956F0">
            <w:pPr>
              <w:shd w:val="clear" w:color="auto" w:fill="FFFFFF"/>
              <w:spacing w:after="0" w:line="240" w:lineRule="auto"/>
              <w:textAlignment w:val="baseline"/>
              <w:rPr>
                <w:rFonts w:cstheme="minorHAnsi"/>
                <w:sz w:val="20"/>
                <w:szCs w:val="20"/>
                <w:lang w:val="ro-RO"/>
              </w:rPr>
            </w:pPr>
            <w:r w:rsidRPr="003A7713">
              <w:rPr>
                <w:rFonts w:cstheme="minorHAnsi"/>
                <w:sz w:val="20"/>
                <w:szCs w:val="20"/>
                <w:lang w:val="ro-RO"/>
              </w:rPr>
              <w:lastRenderedPageBreak/>
              <w:t>Kitul de testare va include toți reactivii și accesoriile necesare pentru a efectua peste 100 de teste pentru fiecare parametru, tester electronic de pH, carcasă de transport și instrucțiuni.</w:t>
            </w:r>
          </w:p>
          <w:tbl>
            <w:tblPr>
              <w:tblW w:w="0" w:type="auto"/>
              <w:shd w:val="clear" w:color="auto" w:fill="FFFFFF"/>
              <w:tblCellMar>
                <w:left w:w="0" w:type="dxa"/>
                <w:right w:w="0" w:type="dxa"/>
              </w:tblCellMar>
              <w:tblLook w:val="04A0" w:firstRow="1" w:lastRow="0" w:firstColumn="1" w:lastColumn="0" w:noHBand="0" w:noVBand="1"/>
            </w:tblPr>
            <w:tblGrid>
              <w:gridCol w:w="2762"/>
              <w:gridCol w:w="6049"/>
            </w:tblGrid>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măsurare</w:t>
                  </w:r>
                  <w:proofErr w:type="spellEnd"/>
                  <w:r w:rsidRPr="003A7713">
                    <w:rPr>
                      <w:rFonts w:eastAsia="Times New Roman" w:cstheme="minorHAnsi"/>
                      <w:b/>
                      <w:bCs/>
                      <w:sz w:val="20"/>
                      <w:szCs w:val="20"/>
                      <w:lang w:val="en-GB" w:eastAsia="en-GB"/>
                    </w:rPr>
                    <w:t xml:space="preserve"> a pH-</w:t>
                  </w:r>
                  <w:proofErr w:type="spellStart"/>
                  <w:r w:rsidRPr="003A7713">
                    <w:rPr>
                      <w:rFonts w:eastAsia="Times New Roman" w:cstheme="minorHAnsi"/>
                      <w:b/>
                      <w:bCs/>
                      <w:sz w:val="20"/>
                      <w:szCs w:val="20"/>
                      <w:lang w:val="en-GB" w:eastAsia="en-GB"/>
                    </w:rPr>
                    <w:t>ului</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tester electronic pH</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w:t>
                  </w:r>
                  <w:proofErr w:type="spellEnd"/>
                  <w:r w:rsidRPr="003A7713">
                    <w:rPr>
                      <w:rFonts w:eastAsia="Times New Roman" w:cstheme="minorHAnsi"/>
                      <w:b/>
                      <w:bCs/>
                      <w:sz w:val="20"/>
                      <w:szCs w:val="20"/>
                      <w:lang w:val="en-GB" w:eastAsia="en-GB"/>
                    </w:rPr>
                    <w:t xml:space="preserve"> pH</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0.0 la 14.0 pH</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Rezoluție</w:t>
                  </w:r>
                  <w:proofErr w:type="spellEnd"/>
                  <w:r w:rsidRPr="003A7713">
                    <w:rPr>
                      <w:rFonts w:eastAsia="Times New Roman" w:cstheme="minorHAnsi"/>
                      <w:b/>
                      <w:bCs/>
                      <w:sz w:val="20"/>
                      <w:szCs w:val="20"/>
                      <w:lang w:val="en-GB" w:eastAsia="en-GB"/>
                    </w:rPr>
                    <w:t xml:space="preserve"> pH</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pH</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Acuratețe</w:t>
                  </w:r>
                  <w:proofErr w:type="spellEnd"/>
                  <w:r w:rsidRPr="003A7713">
                    <w:rPr>
                      <w:rFonts w:eastAsia="Times New Roman" w:cstheme="minorHAnsi"/>
                      <w:b/>
                      <w:bCs/>
                      <w:sz w:val="20"/>
                      <w:szCs w:val="20"/>
                      <w:lang w:val="en-GB" w:eastAsia="en-GB"/>
                    </w:rPr>
                    <w:t xml:space="preserve"> pH</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pH</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Calibrare</w:t>
                  </w:r>
                  <w:proofErr w:type="spellEnd"/>
                  <w:r w:rsidRPr="003A7713">
                    <w:rPr>
                      <w:rFonts w:eastAsia="Times New Roman" w:cstheme="minorHAnsi"/>
                      <w:b/>
                      <w:bCs/>
                      <w:sz w:val="20"/>
                      <w:szCs w:val="20"/>
                      <w:lang w:val="en-GB" w:eastAsia="en-GB"/>
                    </w:rPr>
                    <w:t xml:space="preserve"> pH</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manuală</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două</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puncte</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pH-</w:t>
                  </w:r>
                  <w:proofErr w:type="spellStart"/>
                  <w:r w:rsidRPr="003A7713">
                    <w:rPr>
                      <w:rFonts w:eastAsia="Times New Roman" w:cstheme="minorHAnsi"/>
                      <w:b/>
                      <w:bCs/>
                      <w:sz w:val="20"/>
                      <w:szCs w:val="20"/>
                      <w:lang w:val="en-GB" w:eastAsia="en-GB"/>
                    </w:rPr>
                    <w:t>ului</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întreaga</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viață</w:t>
                  </w:r>
                  <w:proofErr w:type="spellEnd"/>
                  <w:r w:rsidRPr="003A7713">
                    <w:rPr>
                      <w:rFonts w:eastAsia="Times New Roman" w:cstheme="minorHAnsi"/>
                      <w:sz w:val="20"/>
                      <w:szCs w:val="20"/>
                      <w:lang w:val="en-GB" w:eastAsia="en-GB"/>
                    </w:rPr>
                    <w:t xml:space="preserve"> a </w:t>
                  </w:r>
                  <w:proofErr w:type="spellStart"/>
                  <w:r w:rsidRPr="003A7713">
                    <w:rPr>
                      <w:rFonts w:eastAsia="Times New Roman" w:cstheme="minorHAnsi"/>
                      <w:sz w:val="20"/>
                      <w:szCs w:val="20"/>
                      <w:lang w:val="en-GB" w:eastAsia="en-GB"/>
                    </w:rPr>
                    <w:t>aparatului</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 xml:space="preserve">Tip de </w:t>
                  </w:r>
                  <w:proofErr w:type="spellStart"/>
                  <w:r w:rsidRPr="003A7713">
                    <w:rPr>
                      <w:rFonts w:eastAsia="Times New Roman" w:cstheme="minorHAnsi"/>
                      <w:b/>
                      <w:bCs/>
                      <w:sz w:val="20"/>
                      <w:szCs w:val="20"/>
                      <w:lang w:val="en-GB" w:eastAsia="en-GB"/>
                    </w:rPr>
                    <w:t>măsurare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0.0 la 10.0 mg/L O₂</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Rezouţie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mg/L</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teste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Winkler </w:t>
                  </w:r>
                  <w:proofErr w:type="spellStart"/>
                  <w:r w:rsidRPr="003A7713">
                    <w:rPr>
                      <w:rFonts w:eastAsia="Times New Roman" w:cstheme="minorHAnsi"/>
                      <w:sz w:val="20"/>
                      <w:szCs w:val="20"/>
                      <w:lang w:val="en-GB" w:eastAsia="en-GB"/>
                    </w:rPr>
                    <w:t>modificată</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teste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Measurement Type</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Range</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 la 100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500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Resolution</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100 mg/L); 5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500 mg/L)</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Method</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metil</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portocal</w:t>
                  </w:r>
                  <w:proofErr w:type="spellEnd"/>
                  <w:r w:rsidRPr="003A7713">
                    <w:rPr>
                      <w:rFonts w:eastAsia="Times New Roman" w:cstheme="minorHAnsi"/>
                      <w:sz w:val="20"/>
                      <w:szCs w:val="20"/>
                      <w:lang w:val="en-GB" w:eastAsia="en-GB"/>
                    </w:rPr>
                    <w:t xml:space="preserve"> / </w:t>
                  </w:r>
                  <w:proofErr w:type="spellStart"/>
                  <w:r w:rsidRPr="003A7713">
                    <w:rPr>
                      <w:rFonts w:eastAsia="Times New Roman" w:cstheme="minorHAnsi"/>
                      <w:sz w:val="20"/>
                      <w:szCs w:val="20"/>
                      <w:lang w:val="en-GB" w:eastAsia="en-GB"/>
                    </w:rPr>
                    <w:t>fenolftaleină</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Number of Tests</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 la 100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to 100 mg/L); 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to 300 mg/L)</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fenolftalein</w:t>
                  </w:r>
                  <w:proofErr w:type="spellEnd"/>
                  <w:r w:rsidRPr="003A7713">
                    <w:rPr>
                      <w:rFonts w:eastAsia="Times New Roman" w:cstheme="minorHAnsi"/>
                      <w:sz w:val="20"/>
                      <w:szCs w:val="20"/>
                      <w:lang w:val="en-GB" w:eastAsia="en-GB"/>
                    </w:rPr>
                    <w:t xml:space="preserve"> / </w:t>
                  </w:r>
                  <w:proofErr w:type="spellStart"/>
                  <w:r w:rsidRPr="003A7713">
                    <w:rPr>
                      <w:rFonts w:eastAsia="Times New Roman" w:cstheme="minorHAnsi"/>
                      <w:sz w:val="20"/>
                      <w:szCs w:val="20"/>
                      <w:lang w:val="en-GB" w:eastAsia="en-GB"/>
                    </w:rPr>
                    <w:t>bromfenol</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albastru</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Measurement Type</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titration</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Range</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0.0 to 10.0 mg/L CO₂; 0.0 to 50.0 mg/L CO₂; 0 to 100 mg/L CO₂</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Resolution</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mg/L (0.0 to 10.0 mg/L range); 0.5 mg/L (0.0 to 50.0 mg/L range); 1 mg/L (0 to 100 mg/L range)</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Method</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phenolphthalein</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Number of Tests</w:t>
                  </w:r>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0.0 la 30.0 mg/L); 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300 mg/L)</w:t>
                  </w:r>
                </w:p>
              </w:tc>
            </w:tr>
            <w:tr w:rsidR="001956F0" w:rsidRPr="003A7713" w:rsidTr="001956F0">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EDTA</w:t>
                  </w:r>
                </w:p>
              </w:tc>
            </w:tr>
            <w:tr w:rsidR="001956F0" w:rsidRPr="003A7713" w:rsidTr="001956F0">
              <w:trPr>
                <w:trHeight w:val="80"/>
              </w:trPr>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0" w:type="auto"/>
                  <w:tcBorders>
                    <w:top w:val="nil"/>
                    <w:left w:val="nil"/>
                    <w:bottom w:val="nil"/>
                    <w:right w:val="nil"/>
                  </w:tcBorders>
                  <w:shd w:val="clear" w:color="auto" w:fill="auto"/>
                  <w:vAlign w:val="bottom"/>
                  <w:hideMark/>
                </w:tcPr>
                <w:p w:rsidR="001956F0" w:rsidRPr="003A7713" w:rsidRDefault="001956F0" w:rsidP="001956F0">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100</w:t>
                  </w:r>
                </w:p>
              </w:tc>
            </w:tr>
          </w:tbl>
          <w:p w:rsidR="001956F0" w:rsidRPr="003A7713" w:rsidRDefault="001956F0" w:rsidP="001956F0">
            <w:pPr>
              <w:shd w:val="clear" w:color="auto" w:fill="FFFFFF"/>
              <w:spacing w:after="0" w:line="240" w:lineRule="auto"/>
              <w:textAlignment w:val="baseline"/>
              <w:rPr>
                <w:rFonts w:cstheme="minorHAnsi"/>
                <w:sz w:val="20"/>
                <w:szCs w:val="20"/>
                <w:lang w:val="ro-RO"/>
              </w:rPr>
            </w:pPr>
          </w:p>
        </w:tc>
      </w:tr>
      <w:tr w:rsidR="00F73331"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0182" w:type="dxa"/>
            <w:gridSpan w:val="2"/>
            <w:shd w:val="clear" w:color="auto" w:fill="F2F2F2"/>
          </w:tcPr>
          <w:p w:rsidR="00F73331" w:rsidRPr="003A7713" w:rsidRDefault="00F73331" w:rsidP="00C90891">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lastRenderedPageBreak/>
              <w:t xml:space="preserve">Lot </w:t>
            </w:r>
            <w:r w:rsidR="00C90891" w:rsidRPr="003A7713">
              <w:rPr>
                <w:rFonts w:cstheme="minorHAnsi"/>
                <w:b/>
                <w:sz w:val="20"/>
                <w:szCs w:val="20"/>
                <w:lang w:val="ro-RO"/>
              </w:rPr>
              <w:t>2</w:t>
            </w:r>
            <w:r w:rsidRPr="003A7713">
              <w:rPr>
                <w:rFonts w:cstheme="minorHAnsi"/>
                <w:b/>
                <w:sz w:val="20"/>
                <w:szCs w:val="20"/>
                <w:lang w:val="ro-RO"/>
              </w:rPr>
              <w:t xml:space="preserve"> - </w:t>
            </w:r>
            <w:r w:rsidR="003400B7" w:rsidRPr="003A7713">
              <w:rPr>
                <w:rFonts w:cstheme="minorHAnsi"/>
                <w:b/>
                <w:color w:val="000000"/>
                <w:sz w:val="20"/>
                <w:szCs w:val="20"/>
              </w:rPr>
              <w:t xml:space="preserve">Detector de </w:t>
            </w:r>
            <w:proofErr w:type="spellStart"/>
            <w:r w:rsidR="003400B7" w:rsidRPr="003A7713">
              <w:rPr>
                <w:rFonts w:cstheme="minorHAnsi"/>
                <w:b/>
                <w:color w:val="000000"/>
                <w:sz w:val="20"/>
                <w:szCs w:val="20"/>
              </w:rPr>
              <w:t>radiații</w:t>
            </w:r>
            <w:proofErr w:type="spellEnd"/>
          </w:p>
        </w:tc>
      </w:tr>
      <w:tr w:rsidR="00DB3B0F"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DB3B0F" w:rsidRPr="003A7713" w:rsidRDefault="00F73331" w:rsidP="00DB3B0F">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1</w:t>
            </w:r>
          </w:p>
        </w:tc>
        <w:tc>
          <w:tcPr>
            <w:tcW w:w="9027" w:type="dxa"/>
          </w:tcPr>
          <w:p w:rsidR="00DB3B0F" w:rsidRPr="003A7713" w:rsidRDefault="00DB3B0F" w:rsidP="003400B7">
            <w:pPr>
              <w:spacing w:after="0" w:line="240" w:lineRule="auto"/>
              <w:rPr>
                <w:rFonts w:cstheme="minorHAnsi"/>
                <w:b/>
                <w:i/>
                <w:sz w:val="20"/>
                <w:szCs w:val="20"/>
                <w:lang w:val="ro-RO"/>
              </w:rPr>
            </w:pPr>
            <w:r w:rsidRPr="003A7713">
              <w:rPr>
                <w:rFonts w:cstheme="minorHAnsi"/>
                <w:b/>
                <w:i/>
                <w:sz w:val="20"/>
                <w:szCs w:val="20"/>
                <w:lang w:val="ro-RO"/>
              </w:rPr>
              <w:t>Denumire produs:</w:t>
            </w:r>
            <w:r w:rsidRPr="003A7713">
              <w:rPr>
                <w:rFonts w:cstheme="minorHAnsi"/>
                <w:spacing w:val="-2"/>
                <w:sz w:val="20"/>
                <w:szCs w:val="20"/>
                <w:lang w:val="ro-RO"/>
              </w:rPr>
              <w:t xml:space="preserve"> </w:t>
            </w:r>
            <w:r w:rsidR="003400B7" w:rsidRPr="003A7713">
              <w:rPr>
                <w:rFonts w:cstheme="minorHAnsi"/>
                <w:b/>
                <w:i/>
                <w:spacing w:val="-2"/>
                <w:sz w:val="20"/>
                <w:szCs w:val="20"/>
                <w:lang w:val="ro-RO"/>
              </w:rPr>
              <w:t>Detector de radiații</w:t>
            </w:r>
          </w:p>
        </w:tc>
      </w:tr>
      <w:tr w:rsidR="00DB3B0F"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DB3B0F" w:rsidRPr="003A7713" w:rsidRDefault="00DB3B0F" w:rsidP="00DB3B0F">
            <w:pPr>
              <w:tabs>
                <w:tab w:val="left" w:pos="7545"/>
                <w:tab w:val="left" w:pos="7995"/>
                <w:tab w:val="right" w:pos="9700"/>
              </w:tabs>
              <w:spacing w:after="0" w:line="240" w:lineRule="auto"/>
              <w:ind w:right="46"/>
              <w:rPr>
                <w:rFonts w:cstheme="minorHAnsi"/>
                <w:b/>
                <w:sz w:val="20"/>
                <w:szCs w:val="20"/>
                <w:lang w:val="ro-RO"/>
              </w:rPr>
            </w:pPr>
          </w:p>
        </w:tc>
        <w:tc>
          <w:tcPr>
            <w:tcW w:w="9027" w:type="dxa"/>
          </w:tcPr>
          <w:p w:rsidR="00DB3B0F" w:rsidRPr="003A7713" w:rsidRDefault="00DB3B0F" w:rsidP="00DB3B0F">
            <w:pPr>
              <w:spacing w:after="0" w:line="240" w:lineRule="auto"/>
              <w:rPr>
                <w:rFonts w:cstheme="minorHAnsi"/>
                <w:b/>
                <w:i/>
                <w:sz w:val="20"/>
                <w:szCs w:val="20"/>
                <w:lang w:val="ro-RO"/>
              </w:rPr>
            </w:pPr>
            <w:r w:rsidRPr="003A7713">
              <w:rPr>
                <w:rFonts w:cstheme="minorHAnsi"/>
                <w:b/>
                <w:i/>
                <w:sz w:val="20"/>
                <w:szCs w:val="20"/>
                <w:lang w:val="ro-RO"/>
              </w:rPr>
              <w:t>Descriere generala:</w:t>
            </w:r>
          </w:p>
          <w:p w:rsidR="0009187C" w:rsidRPr="003A7713" w:rsidRDefault="003400B7" w:rsidP="0009187C">
            <w:pPr>
              <w:shd w:val="clear" w:color="auto" w:fill="FFFFFF"/>
              <w:spacing w:after="0" w:line="240" w:lineRule="auto"/>
              <w:textAlignment w:val="baseline"/>
              <w:rPr>
                <w:rFonts w:eastAsia="Times New Roman" w:cstheme="minorHAnsi"/>
                <w:sz w:val="20"/>
                <w:szCs w:val="20"/>
                <w:lang w:eastAsia="en-GB"/>
              </w:rPr>
            </w:pPr>
            <w:r w:rsidRPr="003A7713">
              <w:rPr>
                <w:rFonts w:eastAsia="Times New Roman" w:cstheme="minorHAnsi"/>
                <w:sz w:val="20"/>
                <w:szCs w:val="20"/>
                <w:lang w:eastAsia="en-GB"/>
              </w:rPr>
              <w:t xml:space="preserve">Detector Geiger – detector de </w:t>
            </w:r>
            <w:proofErr w:type="spellStart"/>
            <w:r w:rsidRPr="003A7713">
              <w:rPr>
                <w:rFonts w:eastAsia="Times New Roman" w:cstheme="minorHAnsi"/>
                <w:sz w:val="20"/>
                <w:szCs w:val="20"/>
                <w:lang w:eastAsia="en-GB"/>
              </w:rPr>
              <w:t>radiatii</w:t>
            </w:r>
            <w:proofErr w:type="spellEnd"/>
            <w:r w:rsidRPr="003A7713">
              <w:rPr>
                <w:rFonts w:eastAsia="Times New Roman" w:cstheme="minorHAnsi"/>
                <w:sz w:val="20"/>
                <w:szCs w:val="20"/>
                <w:lang w:eastAsia="en-GB"/>
              </w:rPr>
              <w:t xml:space="preserve"> gamma, beta, alfa, </w:t>
            </w:r>
            <w:r w:rsidR="0009187C" w:rsidRPr="003A7713">
              <w:rPr>
                <w:rFonts w:eastAsia="Times New Roman" w:cstheme="minorHAnsi"/>
                <w:sz w:val="20"/>
                <w:szCs w:val="20"/>
                <w:lang w:eastAsia="en-GB"/>
              </w:rPr>
              <w:t xml:space="preserve">cu </w:t>
            </w:r>
            <w:proofErr w:type="spellStart"/>
            <w:r w:rsidR="0009187C" w:rsidRPr="003A7713">
              <w:rPr>
                <w:rFonts w:eastAsia="Times New Roman" w:cstheme="minorHAnsi"/>
                <w:sz w:val="20"/>
                <w:szCs w:val="20"/>
                <w:lang w:eastAsia="en-GB"/>
              </w:rPr>
              <w:t>alarma</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reîncărcabil</w:t>
            </w:r>
            <w:proofErr w:type="spellEnd"/>
            <w:r w:rsidR="0009187C" w:rsidRPr="003A7713">
              <w:rPr>
                <w:rFonts w:eastAsia="Times New Roman" w:cstheme="minorHAnsi"/>
                <w:sz w:val="20"/>
                <w:szCs w:val="20"/>
                <w:lang w:eastAsia="en-GB"/>
              </w:rPr>
              <w:t xml:space="preserve"> (cu </w:t>
            </w:r>
            <w:proofErr w:type="spellStart"/>
            <w:r w:rsidR="0009187C" w:rsidRPr="003A7713">
              <w:rPr>
                <w:rFonts w:eastAsia="Times New Roman" w:cstheme="minorHAnsi"/>
                <w:sz w:val="20"/>
                <w:szCs w:val="20"/>
                <w:lang w:eastAsia="en-GB"/>
              </w:rPr>
              <w:t>baterie</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reincarcabila</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prin</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portul</w:t>
            </w:r>
            <w:proofErr w:type="spellEnd"/>
            <w:r w:rsidR="0009187C" w:rsidRPr="003A7713">
              <w:rPr>
                <w:rFonts w:eastAsia="Times New Roman" w:cstheme="minorHAnsi"/>
                <w:sz w:val="20"/>
                <w:szCs w:val="20"/>
                <w:lang w:eastAsia="en-GB"/>
              </w:rPr>
              <w:t xml:space="preserve"> USB </w:t>
            </w:r>
            <w:proofErr w:type="spellStart"/>
            <w:r w:rsidR="0009187C" w:rsidRPr="003A7713">
              <w:rPr>
                <w:rFonts w:eastAsia="Times New Roman" w:cstheme="minorHAnsi"/>
                <w:sz w:val="20"/>
                <w:szCs w:val="20"/>
                <w:lang w:eastAsia="en-GB"/>
              </w:rPr>
              <w:t>sau</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alimentator</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inclus</w:t>
            </w:r>
            <w:proofErr w:type="spellEnd"/>
            <w:r w:rsidR="0009187C" w:rsidRPr="003A7713">
              <w:rPr>
                <w:rFonts w:eastAsia="Times New Roman" w:cstheme="minorHAnsi"/>
                <w:sz w:val="20"/>
                <w:szCs w:val="20"/>
                <w:lang w:eastAsia="en-GB"/>
              </w:rPr>
              <w:t xml:space="preserve"> in </w:t>
            </w:r>
            <w:proofErr w:type="spellStart"/>
            <w:r w:rsidR="0009187C" w:rsidRPr="003A7713">
              <w:rPr>
                <w:rFonts w:eastAsia="Times New Roman" w:cstheme="minorHAnsi"/>
                <w:sz w:val="20"/>
                <w:szCs w:val="20"/>
                <w:lang w:eastAsia="en-GB"/>
              </w:rPr>
              <w:t>pachet</w:t>
            </w:r>
            <w:proofErr w:type="spellEnd"/>
            <w:r w:rsidR="0009187C" w:rsidRPr="003A7713">
              <w:rPr>
                <w:rFonts w:eastAsia="Times New Roman" w:cstheme="minorHAnsi"/>
                <w:sz w:val="20"/>
                <w:szCs w:val="20"/>
                <w:lang w:eastAsia="en-GB"/>
              </w:rPr>
              <w:t>)</w:t>
            </w:r>
          </w:p>
          <w:p w:rsidR="0009187C" w:rsidRPr="003A7713" w:rsidRDefault="0009187C" w:rsidP="0009187C">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Tipuri</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radiatii</w:t>
            </w:r>
            <w:proofErr w:type="spellEnd"/>
            <w:r w:rsidRPr="003A7713">
              <w:rPr>
                <w:rFonts w:eastAsia="Times New Roman" w:cstheme="minorHAnsi"/>
                <w:sz w:val="20"/>
                <w:szCs w:val="20"/>
                <w:lang w:eastAsia="en-GB"/>
              </w:rPr>
              <w:t>: alfa (de la 4 MeV), beta (de la 0.2 MeV), gamma (de la 0.02 MeV)</w:t>
            </w:r>
          </w:p>
          <w:p w:rsidR="0009187C" w:rsidRPr="003A7713" w:rsidRDefault="0009187C" w:rsidP="0009187C">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Senzitivitate</w:t>
            </w:r>
            <w:proofErr w:type="spellEnd"/>
            <w:r w:rsidRPr="003A7713">
              <w:rPr>
                <w:rFonts w:eastAsia="Times New Roman" w:cstheme="minorHAnsi"/>
                <w:sz w:val="20"/>
                <w:szCs w:val="20"/>
                <w:lang w:eastAsia="en-GB"/>
              </w:rPr>
              <w:t xml:space="preserve"> gamma min. 114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 xml:space="preserve">/min </w:t>
            </w:r>
            <w:proofErr w:type="spellStart"/>
            <w:r w:rsidRPr="003A7713">
              <w:rPr>
                <w:rFonts w:eastAsia="Times New Roman" w:cstheme="minorHAnsi"/>
                <w:sz w:val="20"/>
                <w:szCs w:val="20"/>
                <w:lang w:eastAsia="en-GB"/>
              </w:rPr>
              <w:t>pentru</w:t>
            </w:r>
            <w:proofErr w:type="spellEnd"/>
            <w:r w:rsidRPr="003A7713">
              <w:rPr>
                <w:rFonts w:eastAsia="Times New Roman" w:cstheme="minorHAnsi"/>
                <w:sz w:val="20"/>
                <w:szCs w:val="20"/>
                <w:lang w:eastAsia="en-GB"/>
              </w:rPr>
              <w:t xml:space="preserve">  60 Co = 1USv/h in </w:t>
            </w:r>
            <w:proofErr w:type="spellStart"/>
            <w:r w:rsidRPr="003A7713">
              <w:rPr>
                <w:rFonts w:eastAsia="Times New Roman" w:cstheme="minorHAnsi"/>
                <w:sz w:val="20"/>
                <w:szCs w:val="20"/>
                <w:lang w:eastAsia="en-GB"/>
              </w:rPr>
              <w:t>banda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radiatiior</w:t>
            </w:r>
            <w:proofErr w:type="spellEnd"/>
            <w:r w:rsidRPr="003A7713">
              <w:rPr>
                <w:rFonts w:eastAsia="Times New Roman" w:cstheme="minorHAnsi"/>
                <w:sz w:val="20"/>
                <w:szCs w:val="20"/>
                <w:lang w:eastAsia="en-GB"/>
              </w:rPr>
              <w:t xml:space="preserve"> de fond </w:t>
            </w:r>
          </w:p>
          <w:p w:rsidR="0009187C" w:rsidRPr="003A7713" w:rsidRDefault="0009187C" w:rsidP="0009187C">
            <w:pPr>
              <w:spacing w:after="0" w:line="240" w:lineRule="auto"/>
              <w:rPr>
                <w:rFonts w:eastAsia="Times New Roman" w:cstheme="minorHAnsi"/>
                <w:sz w:val="20"/>
                <w:szCs w:val="20"/>
                <w:lang w:eastAsia="en-GB"/>
              </w:rPr>
            </w:pPr>
            <w:r w:rsidRPr="003A7713">
              <w:rPr>
                <w:rFonts w:eastAsia="Times New Roman" w:cstheme="minorHAnsi"/>
                <w:sz w:val="20"/>
                <w:szCs w:val="20"/>
                <w:lang w:eastAsia="en-GB"/>
              </w:rPr>
              <w:t xml:space="preserve">Background rate: 10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 xml:space="preserve">/min </w:t>
            </w:r>
            <w:proofErr w:type="spellStart"/>
            <w:r w:rsidRPr="003A7713">
              <w:rPr>
                <w:rFonts w:eastAsia="Times New Roman" w:cstheme="minorHAnsi"/>
                <w:sz w:val="20"/>
                <w:szCs w:val="20"/>
                <w:lang w:eastAsia="en-GB"/>
              </w:rPr>
              <w:t>aprox</w:t>
            </w:r>
            <w:proofErr w:type="spellEnd"/>
          </w:p>
          <w:p w:rsidR="00E95F15" w:rsidRPr="003A7713" w:rsidRDefault="0009187C" w:rsidP="0009187C">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Variabile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masurate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doza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echivalenta</w:t>
            </w:r>
            <w:proofErr w:type="spellEnd"/>
            <w:r w:rsidRPr="003A7713">
              <w:rPr>
                <w:rFonts w:eastAsia="Times New Roman" w:cstheme="minorHAnsi"/>
                <w:sz w:val="20"/>
                <w:szCs w:val="20"/>
                <w:lang w:eastAsia="en-GB"/>
              </w:rPr>
              <w:t xml:space="preserve"> in </w:t>
            </w:r>
            <w:proofErr w:type="spellStart"/>
            <w:r w:rsidRPr="003A7713">
              <w:rPr>
                <w:rFonts w:eastAsia="Times New Roman" w:cstheme="minorHAnsi"/>
                <w:sz w:val="20"/>
                <w:szCs w:val="20"/>
                <w:lang w:eastAsia="en-GB"/>
              </w:rPr>
              <w:t>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mSv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μSv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w:t>
            </w:r>
            <w:proofErr w:type="spellStart"/>
            <w:r w:rsidRPr="003A7713">
              <w:rPr>
                <w:rFonts w:eastAsia="Times New Roman" w:cstheme="minorHAnsi"/>
                <w:sz w:val="20"/>
                <w:szCs w:val="20"/>
                <w:lang w:eastAsia="en-GB"/>
              </w:rPr>
              <w:t>sec,pulsuri</w:t>
            </w:r>
            <w:proofErr w:type="spellEnd"/>
            <w:r w:rsidRPr="003A7713">
              <w:rPr>
                <w:rFonts w:eastAsia="Times New Roman" w:cstheme="minorHAnsi"/>
                <w:sz w:val="20"/>
                <w:szCs w:val="20"/>
                <w:lang w:eastAsia="en-GB"/>
              </w:rPr>
              <w:t xml:space="preserve">/ interval de </w:t>
            </w:r>
            <w:proofErr w:type="spellStart"/>
            <w:r w:rsidRPr="003A7713">
              <w:rPr>
                <w:rFonts w:eastAsia="Times New Roman" w:cstheme="minorHAnsi"/>
                <w:sz w:val="20"/>
                <w:szCs w:val="20"/>
                <w:lang w:eastAsia="en-GB"/>
              </w:rPr>
              <w:t>timp</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functii</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calcul</w:t>
            </w:r>
            <w:proofErr w:type="spellEnd"/>
            <w:r w:rsidRPr="003A7713">
              <w:rPr>
                <w:rFonts w:eastAsia="Times New Roman" w:cstheme="minorHAnsi"/>
                <w:sz w:val="20"/>
                <w:szCs w:val="20"/>
                <w:lang w:eastAsia="en-GB"/>
              </w:rPr>
              <w:t xml:space="preserve"> a </w:t>
            </w:r>
            <w:proofErr w:type="spellStart"/>
            <w:r w:rsidRPr="003A7713">
              <w:rPr>
                <w:rFonts w:eastAsia="Times New Roman" w:cstheme="minorHAnsi"/>
                <w:sz w:val="20"/>
                <w:szCs w:val="20"/>
                <w:lang w:eastAsia="en-GB"/>
              </w:rPr>
              <w:t>mediei</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w:t>
            </w:r>
            <w:proofErr w:type="spellEnd"/>
            <w:r w:rsidRPr="003A7713">
              <w:rPr>
                <w:rFonts w:eastAsia="Times New Roman" w:cstheme="minorHAnsi"/>
                <w:sz w:val="20"/>
                <w:szCs w:val="20"/>
                <w:lang w:eastAsia="en-GB"/>
              </w:rPr>
              <w:t xml:space="preserve"> un interval de 24 ore in </w:t>
            </w:r>
            <w:proofErr w:type="spellStart"/>
            <w:r w:rsidRPr="003A7713">
              <w:rPr>
                <w:rFonts w:eastAsia="Times New Roman" w:cstheme="minorHAnsi"/>
                <w:sz w:val="20"/>
                <w:szCs w:val="20"/>
                <w:lang w:eastAsia="en-GB"/>
              </w:rPr>
              <w:t>μSv</w:t>
            </w:r>
            <w:proofErr w:type="spellEnd"/>
            <w:r w:rsidRPr="003A7713">
              <w:rPr>
                <w:rFonts w:eastAsia="Times New Roman" w:cstheme="minorHAnsi"/>
                <w:sz w:val="20"/>
                <w:szCs w:val="20"/>
                <w:lang w:eastAsia="en-GB"/>
              </w:rPr>
              <w:t xml:space="preserve"> / h,</w:t>
            </w:r>
          </w:p>
          <w:p w:rsidR="0009187C" w:rsidRPr="003A7713" w:rsidRDefault="0009187C" w:rsidP="0009187C">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inregistrare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impulsuri</w:t>
            </w:r>
            <w:proofErr w:type="spellEnd"/>
            <w:r w:rsidRPr="003A7713">
              <w:rPr>
                <w:rFonts w:eastAsia="Times New Roman" w:cstheme="minorHAnsi"/>
                <w:sz w:val="20"/>
                <w:szCs w:val="20"/>
                <w:lang w:eastAsia="en-GB"/>
              </w:rPr>
              <w:t xml:space="preserve"> la </w:t>
            </w:r>
            <w:proofErr w:type="spellStart"/>
            <w:r w:rsidRPr="003A7713">
              <w:rPr>
                <w:rFonts w:eastAsia="Times New Roman" w:cstheme="minorHAnsi"/>
                <w:sz w:val="20"/>
                <w:szCs w:val="20"/>
                <w:lang w:eastAsia="en-GB"/>
              </w:rPr>
              <w:t>intervale</w:t>
            </w:r>
            <w:proofErr w:type="spellEnd"/>
            <w:r w:rsidRPr="003A7713">
              <w:rPr>
                <w:rFonts w:eastAsia="Times New Roman" w:cstheme="minorHAnsi"/>
                <w:sz w:val="20"/>
                <w:szCs w:val="20"/>
                <w:lang w:eastAsia="en-GB"/>
              </w:rPr>
              <w:t xml:space="preserve"> de 1 min, 10 min, 1 </w:t>
            </w:r>
            <w:proofErr w:type="spellStart"/>
            <w:r w:rsidRPr="003A7713">
              <w:rPr>
                <w:rFonts w:eastAsia="Times New Roman" w:cstheme="minorHAnsi"/>
                <w:sz w:val="20"/>
                <w:szCs w:val="20"/>
                <w:lang w:eastAsia="en-GB"/>
              </w:rPr>
              <w:t>orã</w:t>
            </w:r>
            <w:proofErr w:type="spellEnd"/>
            <w:r w:rsidRPr="003A7713">
              <w:rPr>
                <w:rFonts w:eastAsia="Times New Roman" w:cstheme="minorHAnsi"/>
                <w:sz w:val="20"/>
                <w:szCs w:val="20"/>
                <w:lang w:eastAsia="en-GB"/>
              </w:rPr>
              <w:t xml:space="preserve">, 1, 7 </w:t>
            </w:r>
            <w:proofErr w:type="spellStart"/>
            <w:r w:rsidRPr="003A7713">
              <w:rPr>
                <w:rFonts w:eastAsia="Times New Roman" w:cstheme="minorHAnsi"/>
                <w:sz w:val="20"/>
                <w:szCs w:val="20"/>
                <w:lang w:eastAsia="en-GB"/>
              </w:rPr>
              <w:t>zile</w:t>
            </w:r>
            <w:proofErr w:type="spellEnd"/>
          </w:p>
          <w:p w:rsidR="0009187C" w:rsidRPr="003A7713" w:rsidRDefault="0009187C" w:rsidP="0009187C">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Detectorul</w:t>
            </w:r>
            <w:proofErr w:type="spellEnd"/>
            <w:r w:rsidRPr="003A7713">
              <w:rPr>
                <w:rFonts w:eastAsia="Times New Roman" w:cstheme="minorHAnsi"/>
                <w:sz w:val="20"/>
                <w:szCs w:val="20"/>
                <w:lang w:eastAsia="en-GB"/>
              </w:rPr>
              <w:t xml:space="preserve"> : </w:t>
            </w:r>
            <w:proofErr w:type="spellStart"/>
            <w:r w:rsidRPr="003A7713">
              <w:rPr>
                <w:rFonts w:eastAsia="Times New Roman" w:cstheme="minorHAnsi"/>
                <w:sz w:val="20"/>
                <w:szCs w:val="20"/>
                <w:lang w:eastAsia="en-GB"/>
              </w:rPr>
              <w:t>sonda</w:t>
            </w:r>
            <w:proofErr w:type="spellEnd"/>
            <w:r w:rsidRPr="003A7713">
              <w:rPr>
                <w:rFonts w:eastAsia="Times New Roman" w:cstheme="minorHAnsi"/>
                <w:sz w:val="20"/>
                <w:szCs w:val="20"/>
                <w:lang w:eastAsia="en-GB"/>
              </w:rPr>
              <w:t xml:space="preserve"> tip tub </w:t>
            </w:r>
            <w:proofErr w:type="spellStart"/>
            <w:r w:rsidRPr="003A7713">
              <w:rPr>
                <w:rFonts w:eastAsia="Times New Roman" w:cstheme="minorHAnsi"/>
                <w:sz w:val="20"/>
                <w:szCs w:val="20"/>
                <w:lang w:eastAsia="en-GB"/>
              </w:rPr>
              <w:t>numarator,din</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inox</w:t>
            </w:r>
            <w:proofErr w:type="spellEnd"/>
            <w:r w:rsidRPr="003A7713">
              <w:rPr>
                <w:rFonts w:eastAsia="Times New Roman" w:cstheme="minorHAnsi"/>
                <w:sz w:val="20"/>
                <w:szCs w:val="20"/>
                <w:lang w:eastAsia="en-GB"/>
              </w:rPr>
              <w:t xml:space="preserve"> cu </w:t>
            </w:r>
            <w:proofErr w:type="spellStart"/>
            <w:r w:rsidRPr="003A7713">
              <w:rPr>
                <w:rFonts w:eastAsia="Times New Roman" w:cstheme="minorHAnsi"/>
                <w:sz w:val="20"/>
                <w:szCs w:val="20"/>
                <w:lang w:eastAsia="en-GB"/>
              </w:rPr>
              <w:t>continut</w:t>
            </w:r>
            <w:proofErr w:type="spellEnd"/>
            <w:r w:rsidRPr="003A7713">
              <w:rPr>
                <w:rFonts w:eastAsia="Times New Roman" w:cstheme="minorHAnsi"/>
                <w:sz w:val="20"/>
                <w:szCs w:val="20"/>
                <w:lang w:eastAsia="en-GB"/>
              </w:rPr>
              <w:t xml:space="preserve"> de neon, </w:t>
            </w:r>
            <w:proofErr w:type="spellStart"/>
            <w:r w:rsidRPr="003A7713">
              <w:rPr>
                <w:rFonts w:eastAsia="Times New Roman" w:cstheme="minorHAnsi"/>
                <w:sz w:val="20"/>
                <w:szCs w:val="20"/>
                <w:lang w:eastAsia="en-GB"/>
              </w:rPr>
              <w:t>lungime</w:t>
            </w:r>
            <w:proofErr w:type="spellEnd"/>
            <w:r w:rsidRPr="003A7713">
              <w:rPr>
                <w:rFonts w:eastAsia="Times New Roman" w:cstheme="minorHAnsi"/>
                <w:sz w:val="20"/>
                <w:szCs w:val="20"/>
                <w:lang w:eastAsia="en-GB"/>
              </w:rPr>
              <w:t xml:space="preserve"> min 30 mm, </w:t>
            </w:r>
            <w:proofErr w:type="spellStart"/>
            <w:r w:rsidRPr="003A7713">
              <w:rPr>
                <w:rFonts w:eastAsia="Times New Roman" w:cstheme="minorHAnsi"/>
                <w:sz w:val="20"/>
                <w:szCs w:val="20"/>
                <w:lang w:eastAsia="en-GB"/>
              </w:rPr>
              <w:t>diametru</w:t>
            </w:r>
            <w:proofErr w:type="spellEnd"/>
            <w:r w:rsidRPr="003A7713">
              <w:rPr>
                <w:rFonts w:eastAsia="Times New Roman" w:cstheme="minorHAnsi"/>
                <w:sz w:val="20"/>
                <w:szCs w:val="20"/>
                <w:lang w:eastAsia="en-GB"/>
              </w:rPr>
              <w:t xml:space="preserve"> min 9 mm cu </w:t>
            </w:r>
            <w:proofErr w:type="spellStart"/>
            <w:r w:rsidRPr="003A7713">
              <w:rPr>
                <w:rFonts w:eastAsia="Times New Roman" w:cstheme="minorHAnsi"/>
                <w:sz w:val="20"/>
                <w:szCs w:val="20"/>
                <w:lang w:eastAsia="en-GB"/>
              </w:rPr>
              <w:t>fereastra</w:t>
            </w:r>
            <w:proofErr w:type="spellEnd"/>
            <w:r w:rsidRPr="003A7713">
              <w:rPr>
                <w:rFonts w:eastAsia="Times New Roman" w:cstheme="minorHAnsi"/>
                <w:sz w:val="20"/>
                <w:szCs w:val="20"/>
                <w:lang w:eastAsia="en-GB"/>
              </w:rPr>
              <w:t xml:space="preserve"> de mica 1,5-2mg/cm², </w:t>
            </w:r>
            <w:proofErr w:type="spellStart"/>
            <w:r w:rsidRPr="003A7713">
              <w:rPr>
                <w:rFonts w:eastAsia="Times New Roman" w:cstheme="minorHAnsi"/>
                <w:sz w:val="20"/>
                <w:szCs w:val="20"/>
                <w:lang w:eastAsia="en-GB"/>
              </w:rPr>
              <w:t>Memorie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interna</w:t>
            </w:r>
            <w:proofErr w:type="spellEnd"/>
            <w:r w:rsidRPr="003A7713">
              <w:rPr>
                <w:rFonts w:eastAsia="Times New Roman" w:cstheme="minorHAnsi"/>
                <w:sz w:val="20"/>
                <w:szCs w:val="20"/>
                <w:lang w:eastAsia="en-GB"/>
              </w:rPr>
              <w:t xml:space="preserve">:  min 2kB, </w:t>
            </w:r>
            <w:proofErr w:type="spellStart"/>
            <w:r w:rsidRPr="003A7713">
              <w:rPr>
                <w:rFonts w:eastAsia="Times New Roman" w:cstheme="minorHAnsi"/>
                <w:sz w:val="20"/>
                <w:szCs w:val="20"/>
                <w:lang w:eastAsia="en-GB"/>
              </w:rPr>
              <w:t>Dimensiuni</w:t>
            </w:r>
            <w:proofErr w:type="spellEnd"/>
            <w:r w:rsidRPr="003A7713">
              <w:rPr>
                <w:rFonts w:eastAsia="Times New Roman" w:cstheme="minorHAnsi"/>
                <w:sz w:val="20"/>
                <w:szCs w:val="20"/>
                <w:lang w:eastAsia="en-GB"/>
              </w:rPr>
              <w:t>: 163x72x30 mm (±5%)</w:t>
            </w:r>
          </w:p>
          <w:p w:rsidR="0009187C" w:rsidRPr="003A7713" w:rsidRDefault="0009187C" w:rsidP="0009187C">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Modul</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lucru</w:t>
            </w:r>
            <w:proofErr w:type="spellEnd"/>
            <w:r w:rsidRPr="003A7713">
              <w:rPr>
                <w:rFonts w:eastAsia="Times New Roman" w:cstheme="minorHAnsi"/>
                <w:sz w:val="20"/>
                <w:szCs w:val="20"/>
                <w:lang w:eastAsia="en-GB"/>
              </w:rPr>
              <w:t xml:space="preserve"> standard: </w:t>
            </w:r>
            <w:proofErr w:type="spellStart"/>
            <w:r w:rsidRPr="003A7713">
              <w:rPr>
                <w:rFonts w:eastAsia="Times New Roman" w:cstheme="minorHAnsi"/>
                <w:sz w:val="20"/>
                <w:szCs w:val="20"/>
                <w:lang w:eastAsia="en-GB"/>
              </w:rPr>
              <w:t>afiseaza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niveul</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instantaneu</w:t>
            </w:r>
            <w:proofErr w:type="spellEnd"/>
            <w:r w:rsidRPr="003A7713">
              <w:rPr>
                <w:rFonts w:eastAsia="Times New Roman" w:cstheme="minorHAnsi"/>
                <w:sz w:val="20"/>
                <w:szCs w:val="20"/>
                <w:lang w:eastAsia="en-GB"/>
              </w:rPr>
              <w:t xml:space="preserve"> al </w:t>
            </w:r>
            <w:proofErr w:type="spellStart"/>
            <w:r w:rsidRPr="003A7713">
              <w:rPr>
                <w:rFonts w:eastAsia="Times New Roman" w:cstheme="minorHAnsi"/>
                <w:sz w:val="20"/>
                <w:szCs w:val="20"/>
                <w:lang w:eastAsia="en-GB"/>
              </w:rPr>
              <w:t>radiatiilor</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doza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echivalenta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perioada</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timp</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necesara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atingerii</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pragului</w:t>
            </w:r>
            <w:proofErr w:type="spellEnd"/>
            <w:r w:rsidRPr="003A7713">
              <w:rPr>
                <w:rFonts w:eastAsia="Times New Roman" w:cstheme="minorHAnsi"/>
                <w:sz w:val="20"/>
                <w:szCs w:val="20"/>
                <w:lang w:eastAsia="en-GB"/>
              </w:rPr>
              <w:t xml:space="preserve"> ales (</w:t>
            </w:r>
            <w:proofErr w:type="spellStart"/>
            <w:r w:rsidRPr="003A7713">
              <w:rPr>
                <w:rFonts w:eastAsia="Times New Roman" w:cstheme="minorHAnsi"/>
                <w:sz w:val="20"/>
                <w:szCs w:val="20"/>
                <w:lang w:eastAsia="en-GB"/>
              </w:rPr>
              <w:t>setare</w:t>
            </w:r>
            <w:proofErr w:type="spellEnd"/>
            <w:r w:rsidRPr="003A7713">
              <w:rPr>
                <w:rFonts w:eastAsia="Times New Roman" w:cstheme="minorHAnsi"/>
                <w:sz w:val="20"/>
                <w:szCs w:val="20"/>
                <w:lang w:eastAsia="en-GB"/>
              </w:rPr>
              <w:t xml:space="preserve"> standard 5μSv/h)</w:t>
            </w:r>
          </w:p>
          <w:p w:rsidR="0009187C" w:rsidRPr="003A7713" w:rsidRDefault="007D16A6" w:rsidP="0009187C">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lastRenderedPageBreak/>
              <w:t>Va</w:t>
            </w:r>
            <w:proofErr w:type="spellEnd"/>
            <w:r w:rsidRPr="003A7713">
              <w:rPr>
                <w:rFonts w:eastAsia="Times New Roman" w:cstheme="minorHAnsi"/>
                <w:sz w:val="20"/>
                <w:szCs w:val="20"/>
                <w:lang w:eastAsia="en-GB"/>
              </w:rPr>
              <w:t xml:space="preserve"> fi</w:t>
            </w:r>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echipat</w:t>
            </w:r>
            <w:proofErr w:type="spellEnd"/>
            <w:r w:rsidR="0009187C" w:rsidRPr="003A7713">
              <w:rPr>
                <w:rFonts w:eastAsia="Times New Roman" w:cstheme="minorHAnsi"/>
                <w:sz w:val="20"/>
                <w:szCs w:val="20"/>
                <w:lang w:eastAsia="en-GB"/>
              </w:rPr>
              <w:t xml:space="preserve"> cu </w:t>
            </w:r>
            <w:proofErr w:type="spellStart"/>
            <w:r w:rsidR="0009187C" w:rsidRPr="003A7713">
              <w:rPr>
                <w:rFonts w:eastAsia="Times New Roman" w:cstheme="minorHAnsi"/>
                <w:sz w:val="20"/>
                <w:szCs w:val="20"/>
                <w:lang w:eastAsia="en-GB"/>
              </w:rPr>
              <w:t>alarma</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acustica</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variabila</w:t>
            </w:r>
            <w:proofErr w:type="spellEnd"/>
            <w:r w:rsidR="0009187C" w:rsidRPr="003A7713">
              <w:rPr>
                <w:rFonts w:eastAsia="Times New Roman" w:cstheme="minorHAnsi"/>
                <w:sz w:val="20"/>
                <w:szCs w:val="20"/>
                <w:lang w:eastAsia="en-GB"/>
              </w:rPr>
              <w:t xml:space="preserve"> si </w:t>
            </w:r>
            <w:proofErr w:type="spellStart"/>
            <w:r w:rsidR="0009187C" w:rsidRPr="003A7713">
              <w:rPr>
                <w:rFonts w:eastAsia="Times New Roman" w:cstheme="minorHAnsi"/>
                <w:sz w:val="20"/>
                <w:szCs w:val="20"/>
                <w:lang w:eastAsia="en-GB"/>
              </w:rPr>
              <w:t>alarma</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optica</w:t>
            </w:r>
            <w:proofErr w:type="spellEnd"/>
            <w:r w:rsidR="0009187C" w:rsidRPr="003A7713">
              <w:rPr>
                <w:rFonts w:eastAsia="Times New Roman" w:cstheme="minorHAnsi"/>
                <w:sz w:val="20"/>
                <w:szCs w:val="20"/>
                <w:lang w:eastAsia="en-GB"/>
              </w:rPr>
              <w:t xml:space="preserve"> la </w:t>
            </w:r>
            <w:proofErr w:type="spellStart"/>
            <w:r w:rsidR="0009187C" w:rsidRPr="003A7713">
              <w:rPr>
                <w:rFonts w:eastAsia="Times New Roman" w:cstheme="minorHAnsi"/>
                <w:sz w:val="20"/>
                <w:szCs w:val="20"/>
                <w:lang w:eastAsia="en-GB"/>
              </w:rPr>
              <w:t>depasirea</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pragului</w:t>
            </w:r>
            <w:proofErr w:type="spellEnd"/>
            <w:r w:rsidR="0009187C" w:rsidRPr="003A7713">
              <w:rPr>
                <w:rFonts w:eastAsia="Times New Roman" w:cstheme="minorHAnsi"/>
                <w:sz w:val="20"/>
                <w:szCs w:val="20"/>
                <w:lang w:eastAsia="en-GB"/>
              </w:rPr>
              <w:t xml:space="preserve"> si </w:t>
            </w:r>
            <w:proofErr w:type="spellStart"/>
            <w:r w:rsidR="0009187C" w:rsidRPr="003A7713">
              <w:rPr>
                <w:rFonts w:eastAsia="Times New Roman" w:cstheme="minorHAnsi"/>
                <w:sz w:val="20"/>
                <w:szCs w:val="20"/>
                <w:lang w:eastAsia="en-GB"/>
              </w:rPr>
              <w:t>afisarea</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valorii</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medii</w:t>
            </w:r>
            <w:proofErr w:type="spellEnd"/>
            <w:r w:rsidR="0009187C" w:rsidRPr="003A7713">
              <w:rPr>
                <w:rFonts w:eastAsia="Times New Roman" w:cstheme="minorHAnsi"/>
                <w:sz w:val="20"/>
                <w:szCs w:val="20"/>
                <w:lang w:eastAsia="en-GB"/>
              </w:rPr>
              <w:t xml:space="preserve"> a </w:t>
            </w:r>
            <w:proofErr w:type="spellStart"/>
            <w:r w:rsidR="0009187C" w:rsidRPr="003A7713">
              <w:rPr>
                <w:rFonts w:eastAsia="Times New Roman" w:cstheme="minorHAnsi"/>
                <w:sz w:val="20"/>
                <w:szCs w:val="20"/>
                <w:lang w:eastAsia="en-GB"/>
              </w:rPr>
              <w:t>radiatiilor</w:t>
            </w:r>
            <w:proofErr w:type="spellEnd"/>
            <w:r w:rsidR="0009187C" w:rsidRPr="003A7713">
              <w:rPr>
                <w:rFonts w:eastAsia="Times New Roman" w:cstheme="minorHAnsi"/>
                <w:sz w:val="20"/>
                <w:szCs w:val="20"/>
                <w:lang w:eastAsia="en-GB"/>
              </w:rPr>
              <w:t xml:space="preserve"> din </w:t>
            </w:r>
            <w:proofErr w:type="spellStart"/>
            <w:r w:rsidR="0009187C" w:rsidRPr="003A7713">
              <w:rPr>
                <w:rFonts w:eastAsia="Times New Roman" w:cstheme="minorHAnsi"/>
                <w:sz w:val="20"/>
                <w:szCs w:val="20"/>
                <w:lang w:eastAsia="en-GB"/>
              </w:rPr>
              <w:t>ziua</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precedenta</w:t>
            </w:r>
            <w:proofErr w:type="spellEnd"/>
          </w:p>
          <w:p w:rsidR="00DB3B0F" w:rsidRPr="003A7713" w:rsidRDefault="007D16A6" w:rsidP="007D16A6">
            <w:pPr>
              <w:spacing w:after="0" w:line="240" w:lineRule="auto"/>
              <w:rPr>
                <w:rFonts w:eastAsia="Times New Roman" w:cstheme="minorHAnsi"/>
                <w:sz w:val="20"/>
                <w:szCs w:val="20"/>
                <w:lang w:eastAsia="en-GB"/>
              </w:rPr>
            </w:pPr>
            <w:r w:rsidRPr="003A7713">
              <w:rPr>
                <w:rFonts w:eastAsia="Times New Roman" w:cstheme="minorHAnsi"/>
                <w:sz w:val="20"/>
                <w:szCs w:val="20"/>
                <w:lang w:eastAsia="en-GB"/>
              </w:rPr>
              <w:t>Cu s</w:t>
            </w:r>
            <w:r w:rsidR="0009187C" w:rsidRPr="003A7713">
              <w:rPr>
                <w:rFonts w:eastAsia="Times New Roman" w:cstheme="minorHAnsi"/>
                <w:sz w:val="20"/>
                <w:szCs w:val="20"/>
                <w:lang w:eastAsia="en-GB"/>
              </w:rPr>
              <w:t>oft</w:t>
            </w:r>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integrat</w:t>
            </w:r>
            <w:proofErr w:type="spellEnd"/>
            <w:r w:rsidRPr="003A7713">
              <w:rPr>
                <w:rFonts w:eastAsia="Times New Roman" w:cstheme="minorHAnsi"/>
                <w:sz w:val="20"/>
                <w:szCs w:val="20"/>
                <w:lang w:eastAsia="en-GB"/>
              </w:rPr>
              <w:t xml:space="preserve"> care </w:t>
            </w:r>
            <w:proofErr w:type="spellStart"/>
            <w:r w:rsidR="0009187C" w:rsidRPr="003A7713">
              <w:rPr>
                <w:rFonts w:eastAsia="Times New Roman" w:cstheme="minorHAnsi"/>
                <w:sz w:val="20"/>
                <w:szCs w:val="20"/>
                <w:lang w:eastAsia="en-GB"/>
              </w:rPr>
              <w:t>permite</w:t>
            </w:r>
            <w:proofErr w:type="spellEnd"/>
            <w:r w:rsidR="0009187C"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evaluare</w:t>
            </w:r>
            <w:r w:rsidRPr="003A7713">
              <w:rPr>
                <w:rFonts w:eastAsia="Times New Roman" w:cstheme="minorHAnsi"/>
                <w:sz w:val="20"/>
                <w:szCs w:val="20"/>
                <w:lang w:eastAsia="en-GB"/>
              </w:rPr>
              <w:t>a</w:t>
            </w:r>
            <w:proofErr w:type="spellEnd"/>
            <w:r w:rsidRPr="003A7713">
              <w:rPr>
                <w:rFonts w:eastAsia="Times New Roman" w:cstheme="minorHAnsi"/>
                <w:sz w:val="20"/>
                <w:szCs w:val="20"/>
                <w:lang w:eastAsia="en-GB"/>
              </w:rPr>
              <w:t xml:space="preserve"> si </w:t>
            </w:r>
            <w:proofErr w:type="spellStart"/>
            <w:r w:rsidRPr="003A7713">
              <w:rPr>
                <w:rFonts w:eastAsia="Times New Roman" w:cstheme="minorHAnsi"/>
                <w:sz w:val="20"/>
                <w:szCs w:val="20"/>
                <w:lang w:eastAsia="en-GB"/>
              </w:rPr>
              <w:t>procesarea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datelor</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stocate</w:t>
            </w:r>
            <w:proofErr w:type="spellEnd"/>
            <w:r w:rsidRPr="003A7713">
              <w:rPr>
                <w:rFonts w:eastAsia="Times New Roman" w:cstheme="minorHAnsi"/>
                <w:sz w:val="20"/>
                <w:szCs w:val="20"/>
                <w:lang w:eastAsia="en-GB"/>
              </w:rPr>
              <w:t xml:space="preserve">, </w:t>
            </w:r>
            <w:proofErr w:type="spellStart"/>
            <w:r w:rsidR="0009187C" w:rsidRPr="003A7713">
              <w:rPr>
                <w:rFonts w:eastAsia="Times New Roman" w:cstheme="minorHAnsi"/>
                <w:sz w:val="20"/>
                <w:szCs w:val="20"/>
                <w:lang w:eastAsia="en-GB"/>
              </w:rPr>
              <w:t>compatibil</w:t>
            </w:r>
            <w:proofErr w:type="spellEnd"/>
            <w:r w:rsidR="0009187C" w:rsidRPr="003A7713">
              <w:rPr>
                <w:rFonts w:eastAsia="Times New Roman" w:cstheme="minorHAnsi"/>
                <w:sz w:val="20"/>
                <w:szCs w:val="20"/>
                <w:lang w:eastAsia="en-GB"/>
              </w:rPr>
              <w:t xml:space="preserve"> cu Windows PC (Vista, WIN 7…</w:t>
            </w:r>
            <w:proofErr w:type="spellStart"/>
            <w:r w:rsidR="0009187C" w:rsidRPr="003A7713">
              <w:rPr>
                <w:rFonts w:eastAsia="Times New Roman" w:cstheme="minorHAnsi"/>
                <w:sz w:val="20"/>
                <w:szCs w:val="20"/>
                <w:lang w:eastAsia="en-GB"/>
              </w:rPr>
              <w:t>pana</w:t>
            </w:r>
            <w:proofErr w:type="spellEnd"/>
            <w:r w:rsidR="0009187C" w:rsidRPr="003A7713">
              <w:rPr>
                <w:rFonts w:eastAsia="Times New Roman" w:cstheme="minorHAnsi"/>
                <w:sz w:val="20"/>
                <w:szCs w:val="20"/>
                <w:lang w:eastAsia="en-GB"/>
              </w:rPr>
              <w:t xml:space="preserve"> la WIN10)</w:t>
            </w:r>
          </w:p>
          <w:p w:rsidR="00E95F15" w:rsidRPr="003A7713" w:rsidRDefault="00E95F15" w:rsidP="007D16A6">
            <w:pPr>
              <w:spacing w:after="0" w:line="240" w:lineRule="auto"/>
              <w:rPr>
                <w:rFonts w:cstheme="minorHAnsi"/>
                <w:b/>
                <w:i/>
                <w:sz w:val="20"/>
                <w:szCs w:val="20"/>
                <w:lang w:val="ro-RO"/>
              </w:rPr>
            </w:pPr>
            <w:r w:rsidRPr="003A7713">
              <w:rPr>
                <w:rFonts w:cstheme="minorHAnsi"/>
                <w:b/>
                <w:i/>
                <w:sz w:val="20"/>
                <w:szCs w:val="20"/>
                <w:lang w:val="ro-RO"/>
              </w:rPr>
              <w:t>Se livreaza cu: manual de utilizare, cablu USB, soft pentru Windows, certificat individual de etalonare.</w:t>
            </w:r>
          </w:p>
        </w:tc>
      </w:tr>
      <w:tr w:rsidR="00D223B4"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0182" w:type="dxa"/>
            <w:gridSpan w:val="2"/>
            <w:shd w:val="clear" w:color="auto" w:fill="F2F2F2"/>
          </w:tcPr>
          <w:p w:rsidR="00D223B4" w:rsidRPr="003A7713" w:rsidRDefault="00D223B4" w:rsidP="00D223B4">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lastRenderedPageBreak/>
              <w:t xml:space="preserve">Lot </w:t>
            </w:r>
            <w:r w:rsidR="007F06D9" w:rsidRPr="003A7713">
              <w:rPr>
                <w:rFonts w:cstheme="minorHAnsi"/>
                <w:b/>
                <w:sz w:val="20"/>
                <w:szCs w:val="20"/>
                <w:lang w:val="ro-RO"/>
              </w:rPr>
              <w:t>3</w:t>
            </w:r>
            <w:r w:rsidRPr="003A7713">
              <w:rPr>
                <w:rFonts w:cstheme="minorHAnsi"/>
                <w:b/>
                <w:sz w:val="20"/>
                <w:szCs w:val="20"/>
                <w:lang w:val="ro-RO"/>
              </w:rPr>
              <w:t xml:space="preserve"> – </w:t>
            </w:r>
            <w:proofErr w:type="spellStart"/>
            <w:r w:rsidRPr="003A7713">
              <w:rPr>
                <w:rFonts w:cstheme="minorHAnsi"/>
                <w:b/>
                <w:color w:val="000000"/>
                <w:sz w:val="20"/>
                <w:szCs w:val="20"/>
              </w:rPr>
              <w:t>Materiale</w:t>
            </w:r>
            <w:proofErr w:type="spellEnd"/>
            <w:r w:rsidRPr="003A7713">
              <w:rPr>
                <w:rFonts w:cstheme="minorHAnsi"/>
                <w:b/>
                <w:color w:val="000000"/>
                <w:sz w:val="20"/>
                <w:szCs w:val="20"/>
              </w:rPr>
              <w:t xml:space="preserve"> </w:t>
            </w:r>
            <w:proofErr w:type="spellStart"/>
            <w:r w:rsidRPr="003A7713">
              <w:rPr>
                <w:rFonts w:cstheme="minorHAnsi"/>
                <w:b/>
                <w:color w:val="000000"/>
                <w:sz w:val="20"/>
                <w:szCs w:val="20"/>
              </w:rPr>
              <w:t>didactice</w:t>
            </w:r>
            <w:proofErr w:type="spellEnd"/>
          </w:p>
        </w:tc>
      </w:tr>
      <w:tr w:rsidR="00674719" w:rsidRPr="003A7713" w:rsidTr="005A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674719" w:rsidRPr="003A7713" w:rsidRDefault="00674719" w:rsidP="005A4103">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1</w:t>
            </w:r>
          </w:p>
        </w:tc>
        <w:tc>
          <w:tcPr>
            <w:tcW w:w="9027" w:type="dxa"/>
            <w:vAlign w:val="bottom"/>
          </w:tcPr>
          <w:p w:rsidR="00674719" w:rsidRPr="003A7713" w:rsidRDefault="00674719" w:rsidP="005A4103">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 xml:space="preserve">Denumire produs: </w:t>
            </w:r>
            <w:proofErr w:type="spellStart"/>
            <w:r w:rsidR="003F0A54" w:rsidRPr="003A7713">
              <w:rPr>
                <w:rFonts w:cstheme="minorHAnsi"/>
                <w:b/>
                <w:bCs/>
                <w:sz w:val="20"/>
                <w:szCs w:val="20"/>
              </w:rPr>
              <w:t>Mojar</w:t>
            </w:r>
            <w:proofErr w:type="spellEnd"/>
            <w:r w:rsidR="003F0A54" w:rsidRPr="003A7713">
              <w:rPr>
                <w:rFonts w:cstheme="minorHAnsi"/>
                <w:b/>
                <w:bCs/>
                <w:sz w:val="20"/>
                <w:szCs w:val="20"/>
              </w:rPr>
              <w:t xml:space="preserve"> cu pistil din </w:t>
            </w:r>
            <w:proofErr w:type="spellStart"/>
            <w:r w:rsidR="003F0A54" w:rsidRPr="003A7713">
              <w:rPr>
                <w:rFonts w:cstheme="minorHAnsi"/>
                <w:b/>
                <w:bCs/>
                <w:sz w:val="20"/>
                <w:szCs w:val="20"/>
              </w:rPr>
              <w:t>sticlă</w:t>
            </w:r>
            <w:proofErr w:type="spellEnd"/>
            <w:r w:rsidR="003F0A54" w:rsidRPr="003A7713">
              <w:rPr>
                <w:rFonts w:cstheme="minorHAnsi"/>
                <w:b/>
                <w:bCs/>
                <w:sz w:val="20"/>
                <w:szCs w:val="20"/>
              </w:rPr>
              <w:t>, 100mm, 200 ml</w:t>
            </w:r>
          </w:p>
        </w:tc>
      </w:tr>
      <w:tr w:rsidR="00674719" w:rsidRPr="003A7713" w:rsidTr="005A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674719" w:rsidRPr="003A7713" w:rsidRDefault="00674719" w:rsidP="005A4103">
            <w:pPr>
              <w:tabs>
                <w:tab w:val="left" w:pos="7545"/>
                <w:tab w:val="left" w:pos="7995"/>
                <w:tab w:val="right" w:pos="9700"/>
              </w:tabs>
              <w:spacing w:after="0" w:line="240" w:lineRule="auto"/>
              <w:ind w:right="46"/>
              <w:rPr>
                <w:rFonts w:cstheme="minorHAnsi"/>
                <w:b/>
                <w:sz w:val="20"/>
                <w:szCs w:val="20"/>
                <w:lang w:val="ro-RO"/>
              </w:rPr>
            </w:pPr>
          </w:p>
        </w:tc>
        <w:tc>
          <w:tcPr>
            <w:tcW w:w="9027" w:type="dxa"/>
            <w:vAlign w:val="bottom"/>
          </w:tcPr>
          <w:p w:rsidR="00674719" w:rsidRPr="003A7713" w:rsidRDefault="00674719" w:rsidP="005A4103">
            <w:pPr>
              <w:spacing w:after="0" w:line="240" w:lineRule="auto"/>
              <w:rPr>
                <w:rFonts w:cstheme="minorHAnsi"/>
                <w:b/>
                <w:i/>
                <w:sz w:val="20"/>
                <w:szCs w:val="20"/>
                <w:lang w:val="ro-RO"/>
              </w:rPr>
            </w:pPr>
            <w:r w:rsidRPr="003A7713">
              <w:rPr>
                <w:rFonts w:cstheme="minorHAnsi"/>
                <w:b/>
                <w:i/>
                <w:sz w:val="20"/>
                <w:szCs w:val="20"/>
                <w:lang w:val="ro-RO"/>
              </w:rPr>
              <w:t>Descriere generala:</w:t>
            </w:r>
          </w:p>
          <w:p w:rsidR="003F0A54" w:rsidRPr="003A7713" w:rsidRDefault="003F0A54" w:rsidP="003F0A54">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Mojar</w:t>
            </w:r>
            <w:proofErr w:type="spellEnd"/>
            <w:r w:rsidRPr="003A7713">
              <w:rPr>
                <w:rFonts w:eastAsia="Times New Roman" w:cstheme="minorHAnsi"/>
                <w:sz w:val="20"/>
                <w:szCs w:val="20"/>
                <w:lang w:eastAsia="ro-RO"/>
              </w:rPr>
              <w:t xml:space="preserve"> cu pistil din </w:t>
            </w:r>
            <w:proofErr w:type="spellStart"/>
            <w:r w:rsidRPr="003A7713">
              <w:rPr>
                <w:rFonts w:eastAsia="Times New Roman" w:cstheme="minorHAnsi"/>
                <w:sz w:val="20"/>
                <w:szCs w:val="20"/>
                <w:lang w:eastAsia="ro-RO"/>
              </w:rPr>
              <w:t>sticla</w:t>
            </w:r>
            <w:proofErr w:type="spellEnd"/>
          </w:p>
          <w:p w:rsidR="003F0A54" w:rsidRPr="003A7713" w:rsidRDefault="003F0A54" w:rsidP="003F0A54">
            <w:pPr>
              <w:tabs>
                <w:tab w:val="left" w:pos="7545"/>
                <w:tab w:val="left" w:pos="7995"/>
                <w:tab w:val="right" w:pos="9700"/>
              </w:tabs>
              <w:spacing w:after="0" w:line="240" w:lineRule="auto"/>
              <w:ind w:right="46"/>
              <w:rPr>
                <w:rFonts w:eastAsia="Times New Roman" w:cstheme="minorHAnsi"/>
                <w:sz w:val="20"/>
                <w:szCs w:val="20"/>
                <w:lang w:eastAsia="ro-RO"/>
              </w:rPr>
            </w:pPr>
            <w:r w:rsidRPr="003A7713">
              <w:rPr>
                <w:rFonts w:eastAsia="Times New Roman" w:cstheme="minorHAnsi"/>
                <w:sz w:val="20"/>
                <w:szCs w:val="20"/>
                <w:lang w:eastAsia="ro-RO"/>
              </w:rPr>
              <w:t xml:space="preserve">Pistil 115 mm, </w:t>
            </w:r>
            <w:proofErr w:type="spellStart"/>
            <w:r w:rsidRPr="003A7713">
              <w:rPr>
                <w:rFonts w:eastAsia="Times New Roman" w:cstheme="minorHAnsi"/>
                <w:sz w:val="20"/>
                <w:szCs w:val="20"/>
                <w:lang w:eastAsia="ro-RO"/>
              </w:rPr>
              <w:t>capat</w:t>
            </w:r>
            <w:proofErr w:type="spellEnd"/>
            <w:r w:rsidRPr="003A7713">
              <w:rPr>
                <w:rFonts w:eastAsia="Times New Roman" w:cstheme="minorHAnsi"/>
                <w:sz w:val="20"/>
                <w:szCs w:val="20"/>
                <w:lang w:eastAsia="ro-RO"/>
              </w:rPr>
              <w:t xml:space="preserve"> </w:t>
            </w:r>
            <w:proofErr w:type="spellStart"/>
            <w:r w:rsidRPr="003A7713">
              <w:rPr>
                <w:rFonts w:eastAsia="Times New Roman" w:cstheme="minorHAnsi"/>
                <w:sz w:val="20"/>
                <w:szCs w:val="20"/>
                <w:lang w:eastAsia="ro-RO"/>
              </w:rPr>
              <w:t>rugos</w:t>
            </w:r>
            <w:proofErr w:type="spellEnd"/>
            <w:r w:rsidRPr="003A7713">
              <w:rPr>
                <w:rFonts w:eastAsia="Times New Roman" w:cstheme="minorHAnsi"/>
                <w:sz w:val="20"/>
                <w:szCs w:val="20"/>
                <w:lang w:eastAsia="ro-RO"/>
              </w:rPr>
              <w:t xml:space="preserve"> 25 mm</w:t>
            </w:r>
          </w:p>
          <w:p w:rsidR="003F0A54" w:rsidRPr="003A7713" w:rsidRDefault="003F0A54" w:rsidP="003F0A54">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Diametru</w:t>
            </w:r>
            <w:proofErr w:type="spellEnd"/>
            <w:r w:rsidRPr="003A7713">
              <w:rPr>
                <w:rFonts w:eastAsia="Times New Roman" w:cstheme="minorHAnsi"/>
                <w:sz w:val="20"/>
                <w:szCs w:val="20"/>
                <w:lang w:eastAsia="ro-RO"/>
              </w:rPr>
              <w:t xml:space="preserve"> </w:t>
            </w:r>
            <w:proofErr w:type="spellStart"/>
            <w:r w:rsidRPr="003A7713">
              <w:rPr>
                <w:rFonts w:eastAsia="Times New Roman" w:cstheme="minorHAnsi"/>
                <w:sz w:val="20"/>
                <w:szCs w:val="20"/>
                <w:lang w:eastAsia="ro-RO"/>
              </w:rPr>
              <w:t>mojar</w:t>
            </w:r>
            <w:proofErr w:type="spellEnd"/>
            <w:r w:rsidRPr="003A7713">
              <w:rPr>
                <w:rFonts w:eastAsia="Times New Roman" w:cstheme="minorHAnsi"/>
                <w:sz w:val="20"/>
                <w:szCs w:val="20"/>
                <w:lang w:eastAsia="ro-RO"/>
              </w:rPr>
              <w:t xml:space="preserve"> 100 mm</w:t>
            </w:r>
          </w:p>
          <w:p w:rsidR="003F0A54" w:rsidRPr="003A7713" w:rsidRDefault="003F0A54" w:rsidP="003F0A54">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Inaltime</w:t>
            </w:r>
            <w:proofErr w:type="spellEnd"/>
            <w:r w:rsidRPr="003A7713">
              <w:rPr>
                <w:rFonts w:eastAsia="Times New Roman" w:cstheme="minorHAnsi"/>
                <w:sz w:val="20"/>
                <w:szCs w:val="20"/>
                <w:lang w:eastAsia="ro-RO"/>
              </w:rPr>
              <w:t xml:space="preserve"> 60mm</w:t>
            </w:r>
          </w:p>
          <w:p w:rsidR="00674719" w:rsidRPr="003A7713" w:rsidRDefault="003F0A54" w:rsidP="003F0A54">
            <w:pPr>
              <w:tabs>
                <w:tab w:val="left" w:pos="7545"/>
                <w:tab w:val="left" w:pos="7995"/>
                <w:tab w:val="right" w:pos="9700"/>
              </w:tabs>
              <w:spacing w:after="0" w:line="240" w:lineRule="auto"/>
              <w:ind w:right="46"/>
              <w:rPr>
                <w:rFonts w:cstheme="minorHAnsi"/>
                <w:b/>
                <w:i/>
                <w:sz w:val="20"/>
                <w:szCs w:val="20"/>
                <w:lang w:val="ro-RO"/>
              </w:rPr>
            </w:pPr>
            <w:r w:rsidRPr="003A7713">
              <w:rPr>
                <w:rFonts w:eastAsia="Times New Roman" w:cstheme="minorHAnsi"/>
                <w:sz w:val="20"/>
                <w:szCs w:val="20"/>
                <w:lang w:eastAsia="ro-RO"/>
              </w:rPr>
              <w:t>Capacitate 200mL</w:t>
            </w:r>
          </w:p>
        </w:tc>
      </w:tr>
      <w:tr w:rsidR="00547C3E"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547C3E" w:rsidRPr="003A7713" w:rsidRDefault="00674719" w:rsidP="007010B1">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2</w:t>
            </w:r>
          </w:p>
        </w:tc>
        <w:tc>
          <w:tcPr>
            <w:tcW w:w="9027" w:type="dxa"/>
            <w:vAlign w:val="bottom"/>
          </w:tcPr>
          <w:p w:rsidR="00547C3E" w:rsidRPr="003A7713" w:rsidRDefault="00547C3E" w:rsidP="007010B1">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proofErr w:type="spellStart"/>
            <w:r w:rsidR="00040179" w:rsidRPr="003A7713">
              <w:rPr>
                <w:rFonts w:cstheme="minorHAnsi"/>
                <w:b/>
                <w:bCs/>
                <w:sz w:val="20"/>
                <w:szCs w:val="20"/>
              </w:rPr>
              <w:t>Mojar</w:t>
            </w:r>
            <w:proofErr w:type="spellEnd"/>
            <w:r w:rsidR="00040179" w:rsidRPr="003A7713">
              <w:rPr>
                <w:rFonts w:cstheme="minorHAnsi"/>
                <w:b/>
                <w:bCs/>
                <w:sz w:val="20"/>
                <w:szCs w:val="20"/>
              </w:rPr>
              <w:t xml:space="preserve"> </w:t>
            </w:r>
            <w:proofErr w:type="spellStart"/>
            <w:r w:rsidR="00040179" w:rsidRPr="003A7713">
              <w:rPr>
                <w:rFonts w:cstheme="minorHAnsi"/>
                <w:b/>
                <w:bCs/>
                <w:sz w:val="20"/>
                <w:szCs w:val="20"/>
              </w:rPr>
              <w:t>smălțuit</w:t>
            </w:r>
            <w:proofErr w:type="spellEnd"/>
            <w:r w:rsidR="00040179">
              <w:rPr>
                <w:rFonts w:cstheme="minorHAnsi"/>
                <w:b/>
                <w:bCs/>
                <w:sz w:val="20"/>
                <w:szCs w:val="20"/>
              </w:rPr>
              <w:t xml:space="preserve"> 150 mm, 650 ml</w:t>
            </w:r>
          </w:p>
        </w:tc>
      </w:tr>
      <w:tr w:rsidR="00547C3E"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547C3E" w:rsidRPr="003A7713" w:rsidRDefault="00547C3E" w:rsidP="007010B1">
            <w:pPr>
              <w:tabs>
                <w:tab w:val="left" w:pos="7545"/>
                <w:tab w:val="left" w:pos="7995"/>
                <w:tab w:val="right" w:pos="9700"/>
              </w:tabs>
              <w:spacing w:after="0" w:line="240" w:lineRule="auto"/>
              <w:ind w:right="46"/>
              <w:rPr>
                <w:rFonts w:cstheme="minorHAnsi"/>
                <w:b/>
                <w:sz w:val="20"/>
                <w:szCs w:val="20"/>
                <w:lang w:val="ro-RO"/>
              </w:rPr>
            </w:pPr>
          </w:p>
        </w:tc>
        <w:tc>
          <w:tcPr>
            <w:tcW w:w="9027" w:type="dxa"/>
            <w:vAlign w:val="bottom"/>
          </w:tcPr>
          <w:p w:rsidR="00547C3E" w:rsidRPr="003A7713" w:rsidRDefault="00547C3E" w:rsidP="007010B1">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547C3E" w:rsidRPr="003A7713" w:rsidRDefault="00F82196" w:rsidP="007010B1">
            <w:pPr>
              <w:tabs>
                <w:tab w:val="left" w:pos="7545"/>
                <w:tab w:val="left" w:pos="7995"/>
                <w:tab w:val="right" w:pos="9700"/>
              </w:tabs>
              <w:spacing w:after="0" w:line="240" w:lineRule="auto"/>
              <w:ind w:right="46"/>
              <w:rPr>
                <w:rFonts w:cstheme="minorHAnsi"/>
                <w:b/>
                <w:i/>
                <w:sz w:val="20"/>
                <w:szCs w:val="20"/>
                <w:lang w:val="ro-RO"/>
              </w:rPr>
            </w:pPr>
            <w:proofErr w:type="spellStart"/>
            <w:r w:rsidRPr="003A7713">
              <w:rPr>
                <w:rFonts w:cstheme="minorHAnsi"/>
                <w:sz w:val="20"/>
                <w:szCs w:val="20"/>
              </w:rPr>
              <w:t>Mojar</w:t>
            </w:r>
            <w:proofErr w:type="spellEnd"/>
            <w:r w:rsidRPr="003A7713">
              <w:rPr>
                <w:rFonts w:cstheme="minorHAnsi"/>
                <w:sz w:val="20"/>
                <w:szCs w:val="20"/>
              </w:rPr>
              <w:t xml:space="preserve"> </w:t>
            </w:r>
            <w:proofErr w:type="spellStart"/>
            <w:r w:rsidRPr="003A7713">
              <w:rPr>
                <w:rFonts w:cstheme="minorHAnsi"/>
                <w:sz w:val="20"/>
                <w:szCs w:val="20"/>
              </w:rPr>
              <w:t>portelan</w:t>
            </w:r>
            <w:proofErr w:type="spellEnd"/>
            <w:r w:rsidRPr="003A7713">
              <w:rPr>
                <w:rFonts w:cstheme="minorHAnsi"/>
                <w:sz w:val="20"/>
                <w:szCs w:val="20"/>
              </w:rPr>
              <w:t xml:space="preserve"> </w:t>
            </w:r>
            <w:proofErr w:type="spellStart"/>
            <w:r w:rsidRPr="003A7713">
              <w:rPr>
                <w:rFonts w:cstheme="minorHAnsi"/>
                <w:sz w:val="20"/>
                <w:szCs w:val="20"/>
              </w:rPr>
              <w:t>smaltuit</w:t>
            </w:r>
            <w:proofErr w:type="spellEnd"/>
            <w:r w:rsidRPr="003A7713">
              <w:rPr>
                <w:rFonts w:cstheme="minorHAnsi"/>
                <w:sz w:val="20"/>
                <w:szCs w:val="20"/>
              </w:rPr>
              <w:t xml:space="preserve"> </w:t>
            </w:r>
            <w:proofErr w:type="spellStart"/>
            <w:r w:rsidRPr="003A7713">
              <w:rPr>
                <w:rFonts w:cstheme="minorHAnsi"/>
                <w:sz w:val="20"/>
                <w:szCs w:val="20"/>
              </w:rPr>
              <w:t>diametru</w:t>
            </w:r>
            <w:proofErr w:type="spellEnd"/>
            <w:r w:rsidRPr="003A7713">
              <w:rPr>
                <w:rFonts w:cstheme="minorHAnsi"/>
                <w:sz w:val="20"/>
                <w:szCs w:val="20"/>
              </w:rPr>
              <w:t xml:space="preserve"> 150 mm, </w:t>
            </w:r>
            <w:proofErr w:type="spellStart"/>
            <w:r w:rsidRPr="003A7713">
              <w:rPr>
                <w:rFonts w:cstheme="minorHAnsi"/>
                <w:sz w:val="20"/>
                <w:szCs w:val="20"/>
              </w:rPr>
              <w:t>inaltime</w:t>
            </w:r>
            <w:proofErr w:type="spellEnd"/>
            <w:r w:rsidRPr="003A7713">
              <w:rPr>
                <w:rFonts w:cstheme="minorHAnsi"/>
                <w:sz w:val="20"/>
                <w:szCs w:val="20"/>
              </w:rPr>
              <w:t xml:space="preserve"> 90 mm, </w:t>
            </w:r>
            <w:proofErr w:type="spellStart"/>
            <w:r w:rsidRPr="003A7713">
              <w:rPr>
                <w:rFonts w:cstheme="minorHAnsi"/>
                <w:sz w:val="20"/>
                <w:szCs w:val="20"/>
              </w:rPr>
              <w:t>volum</w:t>
            </w:r>
            <w:proofErr w:type="spellEnd"/>
            <w:r w:rsidRPr="003A7713">
              <w:rPr>
                <w:rFonts w:cstheme="minorHAnsi"/>
                <w:sz w:val="20"/>
                <w:szCs w:val="20"/>
              </w:rPr>
              <w:t xml:space="preserve"> 650 ml</w:t>
            </w:r>
          </w:p>
        </w:tc>
      </w:tr>
      <w:tr w:rsidR="00547C3E"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547C3E" w:rsidRPr="003A7713" w:rsidRDefault="00674719" w:rsidP="007010B1">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3</w:t>
            </w:r>
          </w:p>
        </w:tc>
        <w:tc>
          <w:tcPr>
            <w:tcW w:w="9027" w:type="dxa"/>
            <w:vAlign w:val="bottom"/>
          </w:tcPr>
          <w:p w:rsidR="00547C3E" w:rsidRPr="003A7713" w:rsidRDefault="00547C3E" w:rsidP="007010B1">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proofErr w:type="spellStart"/>
            <w:r w:rsidR="009F167E" w:rsidRPr="00301576">
              <w:rPr>
                <w:rFonts w:cstheme="minorHAnsi"/>
                <w:b/>
                <w:bCs/>
                <w:sz w:val="20"/>
                <w:szCs w:val="20"/>
              </w:rPr>
              <w:t>Penseta</w:t>
            </w:r>
            <w:proofErr w:type="spellEnd"/>
            <w:r w:rsidR="009F167E" w:rsidRPr="00301576">
              <w:rPr>
                <w:rFonts w:cstheme="minorHAnsi"/>
                <w:b/>
                <w:bCs/>
                <w:sz w:val="20"/>
                <w:szCs w:val="20"/>
              </w:rPr>
              <w:t xml:space="preserve"> cu </w:t>
            </w:r>
            <w:proofErr w:type="spellStart"/>
            <w:r w:rsidR="009F167E" w:rsidRPr="00301576">
              <w:rPr>
                <w:rFonts w:cstheme="minorHAnsi"/>
                <w:b/>
                <w:bCs/>
                <w:sz w:val="20"/>
                <w:szCs w:val="20"/>
              </w:rPr>
              <w:t>varf</w:t>
            </w:r>
            <w:proofErr w:type="spellEnd"/>
            <w:r w:rsidR="009F167E" w:rsidRPr="00301576">
              <w:rPr>
                <w:rFonts w:cstheme="minorHAnsi"/>
                <w:b/>
                <w:bCs/>
                <w:sz w:val="20"/>
                <w:szCs w:val="20"/>
              </w:rPr>
              <w:t xml:space="preserve"> </w:t>
            </w:r>
            <w:proofErr w:type="spellStart"/>
            <w:r w:rsidR="009F167E" w:rsidRPr="00301576">
              <w:rPr>
                <w:rFonts w:cstheme="minorHAnsi"/>
                <w:b/>
                <w:bCs/>
                <w:sz w:val="20"/>
                <w:szCs w:val="20"/>
              </w:rPr>
              <w:t>dintat</w:t>
            </w:r>
            <w:proofErr w:type="spellEnd"/>
            <w:r w:rsidR="009F167E" w:rsidRPr="00301576">
              <w:rPr>
                <w:rFonts w:cstheme="minorHAnsi"/>
                <w:b/>
                <w:bCs/>
                <w:sz w:val="20"/>
                <w:szCs w:val="20"/>
              </w:rPr>
              <w:t xml:space="preserve"> 1:2 250 mm</w:t>
            </w:r>
          </w:p>
        </w:tc>
      </w:tr>
      <w:tr w:rsidR="00547C3E"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547C3E" w:rsidRPr="003A7713" w:rsidRDefault="00547C3E" w:rsidP="007010B1">
            <w:pPr>
              <w:tabs>
                <w:tab w:val="left" w:pos="7545"/>
                <w:tab w:val="left" w:pos="7995"/>
                <w:tab w:val="right" w:pos="9700"/>
              </w:tabs>
              <w:spacing w:after="0" w:line="240" w:lineRule="auto"/>
              <w:ind w:right="46"/>
              <w:rPr>
                <w:rFonts w:cstheme="minorHAnsi"/>
                <w:b/>
                <w:sz w:val="20"/>
                <w:szCs w:val="20"/>
                <w:lang w:val="ro-RO"/>
              </w:rPr>
            </w:pPr>
          </w:p>
        </w:tc>
        <w:tc>
          <w:tcPr>
            <w:tcW w:w="9027" w:type="dxa"/>
            <w:vAlign w:val="bottom"/>
          </w:tcPr>
          <w:p w:rsidR="00547C3E" w:rsidRPr="003A7713" w:rsidRDefault="00547C3E" w:rsidP="007010B1">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547C3E" w:rsidRPr="003A7713" w:rsidRDefault="00F82196" w:rsidP="007010B1">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sz w:val="20"/>
                <w:szCs w:val="20"/>
              </w:rPr>
              <w:t xml:space="preserve"> </w:t>
            </w:r>
            <w:proofErr w:type="spellStart"/>
            <w:r w:rsidRPr="003A7713">
              <w:rPr>
                <w:rFonts w:cstheme="minorHAnsi"/>
                <w:sz w:val="20"/>
                <w:szCs w:val="20"/>
              </w:rPr>
              <w:t>Penseta</w:t>
            </w:r>
            <w:proofErr w:type="spellEnd"/>
            <w:r w:rsidRPr="003A7713">
              <w:rPr>
                <w:rFonts w:cstheme="minorHAnsi"/>
                <w:sz w:val="20"/>
                <w:szCs w:val="20"/>
              </w:rPr>
              <w:t xml:space="preserve"> cu </w:t>
            </w:r>
            <w:proofErr w:type="spellStart"/>
            <w:r w:rsidRPr="003A7713">
              <w:rPr>
                <w:rFonts w:cstheme="minorHAnsi"/>
                <w:sz w:val="20"/>
                <w:szCs w:val="20"/>
              </w:rPr>
              <w:t>varf</w:t>
            </w:r>
            <w:proofErr w:type="spellEnd"/>
            <w:r w:rsidRPr="003A7713">
              <w:rPr>
                <w:rFonts w:cstheme="minorHAnsi"/>
                <w:sz w:val="20"/>
                <w:szCs w:val="20"/>
              </w:rPr>
              <w:t xml:space="preserve"> </w:t>
            </w:r>
            <w:proofErr w:type="spellStart"/>
            <w:r w:rsidRPr="003A7713">
              <w:rPr>
                <w:rFonts w:cstheme="minorHAnsi"/>
                <w:sz w:val="20"/>
                <w:szCs w:val="20"/>
              </w:rPr>
              <w:t>dintat</w:t>
            </w:r>
            <w:proofErr w:type="spellEnd"/>
            <w:r w:rsidRPr="003A7713">
              <w:rPr>
                <w:rFonts w:cstheme="minorHAnsi"/>
                <w:sz w:val="20"/>
                <w:szCs w:val="20"/>
              </w:rPr>
              <w:t xml:space="preserve"> 1:2 250 mm</w:t>
            </w:r>
          </w:p>
        </w:tc>
      </w:tr>
      <w:tr w:rsidR="00D223B4"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0182" w:type="dxa"/>
            <w:gridSpan w:val="2"/>
            <w:shd w:val="clear" w:color="auto" w:fill="F2F2F2"/>
          </w:tcPr>
          <w:p w:rsidR="00D223B4" w:rsidRPr="003A7713" w:rsidRDefault="00D223B4" w:rsidP="00F82196">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 xml:space="preserve">Lot </w:t>
            </w:r>
            <w:r w:rsidR="007F06D9" w:rsidRPr="003A7713">
              <w:rPr>
                <w:rFonts w:cstheme="minorHAnsi"/>
                <w:b/>
                <w:sz w:val="20"/>
                <w:szCs w:val="20"/>
                <w:lang w:val="ro-RO"/>
              </w:rPr>
              <w:t>4</w:t>
            </w:r>
            <w:r w:rsidRPr="003A7713">
              <w:rPr>
                <w:rFonts w:cstheme="minorHAnsi"/>
                <w:b/>
                <w:sz w:val="20"/>
                <w:szCs w:val="20"/>
                <w:lang w:val="ro-RO"/>
              </w:rPr>
              <w:t xml:space="preserve"> </w:t>
            </w:r>
            <w:r w:rsidR="00473FD2" w:rsidRPr="003A7713">
              <w:rPr>
                <w:rFonts w:cstheme="minorHAnsi"/>
                <w:b/>
                <w:sz w:val="20"/>
                <w:szCs w:val="20"/>
                <w:lang w:val="ro-RO"/>
              </w:rPr>
              <w:t>–</w:t>
            </w:r>
            <w:r w:rsidR="00F82196" w:rsidRPr="003A7713">
              <w:rPr>
                <w:rFonts w:eastAsia="Times New Roman" w:cstheme="minorHAnsi"/>
                <w:b/>
                <w:sz w:val="20"/>
                <w:szCs w:val="20"/>
                <w:lang w:val="ro-RO" w:eastAsia="en-GB"/>
              </w:rPr>
              <w:t xml:space="preserve"> Folie din plastic și casete din plastic pentru pregatirea probelor de sol și litologie</w:t>
            </w:r>
          </w:p>
        </w:tc>
      </w:tr>
      <w:tr w:rsidR="00473FD2"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473FD2" w:rsidRPr="003A7713" w:rsidRDefault="0008627F" w:rsidP="007010B1">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1</w:t>
            </w:r>
          </w:p>
        </w:tc>
        <w:tc>
          <w:tcPr>
            <w:tcW w:w="9027" w:type="dxa"/>
            <w:vAlign w:val="bottom"/>
          </w:tcPr>
          <w:p w:rsidR="00473FD2" w:rsidRPr="003A7713" w:rsidRDefault="00473FD2" w:rsidP="00F82196">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r w:rsidR="00F82196" w:rsidRPr="003A7713">
              <w:rPr>
                <w:rFonts w:eastAsia="Times New Roman" w:cstheme="minorHAnsi"/>
                <w:b/>
                <w:sz w:val="20"/>
                <w:szCs w:val="20"/>
                <w:lang w:val="ro-RO" w:eastAsia="en-GB"/>
              </w:rPr>
              <w:t>Folie din plastic pentru pregatirea probelor de sol și litologie</w:t>
            </w:r>
          </w:p>
        </w:tc>
      </w:tr>
      <w:tr w:rsidR="00473FD2"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473FD2" w:rsidRPr="003A7713" w:rsidRDefault="00473FD2" w:rsidP="007010B1">
            <w:pPr>
              <w:tabs>
                <w:tab w:val="left" w:pos="7545"/>
                <w:tab w:val="left" w:pos="7995"/>
                <w:tab w:val="right" w:pos="9700"/>
              </w:tabs>
              <w:spacing w:after="0" w:line="240" w:lineRule="auto"/>
              <w:ind w:right="46"/>
              <w:rPr>
                <w:rFonts w:cstheme="minorHAnsi"/>
                <w:b/>
                <w:sz w:val="20"/>
                <w:szCs w:val="20"/>
                <w:lang w:val="ro-RO"/>
              </w:rPr>
            </w:pPr>
          </w:p>
        </w:tc>
        <w:tc>
          <w:tcPr>
            <w:tcW w:w="9027" w:type="dxa"/>
            <w:vAlign w:val="bottom"/>
          </w:tcPr>
          <w:p w:rsidR="00473FD2" w:rsidRPr="003A7713" w:rsidRDefault="00473FD2" w:rsidP="007010B1">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473FD2" w:rsidRPr="003A7713" w:rsidRDefault="00F82196" w:rsidP="007010B1">
            <w:pPr>
              <w:tabs>
                <w:tab w:val="left" w:pos="7545"/>
                <w:tab w:val="left" w:pos="7995"/>
                <w:tab w:val="right" w:pos="9700"/>
              </w:tabs>
              <w:spacing w:after="0" w:line="240" w:lineRule="auto"/>
              <w:ind w:right="46"/>
              <w:rPr>
                <w:rFonts w:cstheme="minorHAnsi"/>
                <w:b/>
                <w:i/>
                <w:sz w:val="20"/>
                <w:szCs w:val="20"/>
                <w:lang w:val="ro-RO"/>
              </w:rPr>
            </w:pPr>
            <w:proofErr w:type="spellStart"/>
            <w:r w:rsidRPr="003A7713">
              <w:rPr>
                <w:rFonts w:cstheme="minorHAnsi"/>
                <w:sz w:val="20"/>
                <w:szCs w:val="20"/>
              </w:rPr>
              <w:t>Rola</w:t>
            </w:r>
            <w:proofErr w:type="spellEnd"/>
            <w:r w:rsidRPr="003A7713">
              <w:rPr>
                <w:rFonts w:cstheme="minorHAnsi"/>
                <w:sz w:val="20"/>
                <w:szCs w:val="20"/>
              </w:rPr>
              <w:t xml:space="preserve"> de </w:t>
            </w:r>
            <w:proofErr w:type="spellStart"/>
            <w:r w:rsidRPr="003A7713">
              <w:rPr>
                <w:rFonts w:cstheme="minorHAnsi"/>
                <w:sz w:val="20"/>
                <w:szCs w:val="20"/>
              </w:rPr>
              <w:t>folie</w:t>
            </w:r>
            <w:proofErr w:type="spellEnd"/>
            <w:r w:rsidRPr="003A7713">
              <w:rPr>
                <w:rFonts w:cstheme="minorHAnsi"/>
                <w:sz w:val="20"/>
                <w:szCs w:val="20"/>
              </w:rPr>
              <w:t xml:space="preserve"> plastic, </w:t>
            </w:r>
            <w:proofErr w:type="spellStart"/>
            <w:r w:rsidRPr="003A7713">
              <w:rPr>
                <w:rFonts w:cstheme="minorHAnsi"/>
                <w:sz w:val="20"/>
                <w:szCs w:val="20"/>
              </w:rPr>
              <w:t>grosime</w:t>
            </w:r>
            <w:proofErr w:type="spellEnd"/>
            <w:r w:rsidRPr="003A7713">
              <w:rPr>
                <w:rFonts w:cstheme="minorHAnsi"/>
                <w:sz w:val="20"/>
                <w:szCs w:val="20"/>
              </w:rPr>
              <w:t xml:space="preserve"> 72 mm, </w:t>
            </w:r>
            <w:proofErr w:type="spellStart"/>
            <w:r w:rsidRPr="003A7713">
              <w:rPr>
                <w:rFonts w:cstheme="minorHAnsi"/>
                <w:sz w:val="20"/>
                <w:szCs w:val="20"/>
              </w:rPr>
              <w:t>lungime</w:t>
            </w:r>
            <w:proofErr w:type="spellEnd"/>
            <w:r w:rsidRPr="003A7713">
              <w:rPr>
                <w:rFonts w:cstheme="minorHAnsi"/>
                <w:sz w:val="20"/>
                <w:szCs w:val="20"/>
              </w:rPr>
              <w:t xml:space="preserve"> 115 m</w:t>
            </w:r>
          </w:p>
        </w:tc>
      </w:tr>
      <w:tr w:rsidR="00F82196"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F82196" w:rsidRPr="003A7713" w:rsidRDefault="00F82196" w:rsidP="00F82196">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2</w:t>
            </w:r>
          </w:p>
        </w:tc>
        <w:tc>
          <w:tcPr>
            <w:tcW w:w="9027" w:type="dxa"/>
            <w:vAlign w:val="bottom"/>
          </w:tcPr>
          <w:p w:rsidR="00F82196" w:rsidRPr="003A7713" w:rsidRDefault="00F82196" w:rsidP="00F82196">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r w:rsidRPr="003A7713">
              <w:rPr>
                <w:rFonts w:eastAsia="Times New Roman" w:cstheme="minorHAnsi"/>
                <w:b/>
                <w:sz w:val="20"/>
                <w:szCs w:val="20"/>
                <w:lang w:val="ro-RO" w:eastAsia="en-GB"/>
              </w:rPr>
              <w:t>Casete din plastic  pentru pregatirea probelor de sol și litologie</w:t>
            </w:r>
          </w:p>
        </w:tc>
      </w:tr>
      <w:tr w:rsidR="00F82196" w:rsidRPr="003A7713" w:rsidTr="00054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9" w:type="dxa"/>
          <w:wAfter w:w="167" w:type="dxa"/>
        </w:trPr>
        <w:tc>
          <w:tcPr>
            <w:tcW w:w="1155" w:type="dxa"/>
          </w:tcPr>
          <w:p w:rsidR="00F82196" w:rsidRPr="003A7713" w:rsidRDefault="00F82196" w:rsidP="00F82196">
            <w:pPr>
              <w:tabs>
                <w:tab w:val="left" w:pos="7545"/>
                <w:tab w:val="left" w:pos="7995"/>
                <w:tab w:val="right" w:pos="9700"/>
              </w:tabs>
              <w:spacing w:after="0" w:line="240" w:lineRule="auto"/>
              <w:ind w:right="46"/>
              <w:rPr>
                <w:rFonts w:cstheme="minorHAnsi"/>
                <w:b/>
                <w:sz w:val="20"/>
                <w:szCs w:val="20"/>
                <w:lang w:val="ro-RO"/>
              </w:rPr>
            </w:pPr>
          </w:p>
        </w:tc>
        <w:tc>
          <w:tcPr>
            <w:tcW w:w="9027" w:type="dxa"/>
            <w:vAlign w:val="bottom"/>
          </w:tcPr>
          <w:p w:rsidR="00F82196" w:rsidRPr="003A7713" w:rsidRDefault="00F82196" w:rsidP="00F82196">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F82196" w:rsidRPr="003A7713" w:rsidRDefault="00F82196" w:rsidP="00F82196">
            <w:pPr>
              <w:tabs>
                <w:tab w:val="left" w:pos="7545"/>
                <w:tab w:val="left" w:pos="7995"/>
                <w:tab w:val="right" w:pos="9700"/>
              </w:tabs>
              <w:spacing w:after="0" w:line="240" w:lineRule="auto"/>
              <w:ind w:right="46"/>
              <w:rPr>
                <w:rFonts w:cstheme="minorHAnsi"/>
                <w:sz w:val="20"/>
                <w:szCs w:val="20"/>
              </w:rPr>
            </w:pPr>
            <w:proofErr w:type="spellStart"/>
            <w:r w:rsidRPr="003A7713">
              <w:rPr>
                <w:rFonts w:cstheme="minorHAnsi"/>
                <w:sz w:val="20"/>
                <w:szCs w:val="20"/>
              </w:rPr>
              <w:t>Celulă</w:t>
            </w:r>
            <w:proofErr w:type="spellEnd"/>
            <w:r w:rsidRPr="003A7713">
              <w:rPr>
                <w:rFonts w:cstheme="minorHAnsi"/>
                <w:sz w:val="20"/>
                <w:szCs w:val="20"/>
              </w:rPr>
              <w:t xml:space="preserve"> </w:t>
            </w:r>
            <w:proofErr w:type="spellStart"/>
            <w:r w:rsidRPr="003A7713">
              <w:rPr>
                <w:rFonts w:cstheme="minorHAnsi"/>
                <w:sz w:val="20"/>
                <w:szCs w:val="20"/>
              </w:rPr>
              <w:t>dublă</w:t>
            </w:r>
            <w:proofErr w:type="spellEnd"/>
            <w:r w:rsidRPr="003A7713">
              <w:rPr>
                <w:rFonts w:cstheme="minorHAnsi"/>
                <w:sz w:val="20"/>
                <w:szCs w:val="20"/>
              </w:rPr>
              <w:t xml:space="preserve"> de </w:t>
            </w:r>
            <w:proofErr w:type="spellStart"/>
            <w:r w:rsidRPr="003A7713">
              <w:rPr>
                <w:rFonts w:cstheme="minorHAnsi"/>
                <w:sz w:val="20"/>
                <w:szCs w:val="20"/>
              </w:rPr>
              <w:t>probă</w:t>
            </w:r>
            <w:proofErr w:type="spellEnd"/>
            <w:r w:rsidRPr="003A7713">
              <w:rPr>
                <w:rFonts w:cstheme="minorHAnsi"/>
                <w:sz w:val="20"/>
                <w:szCs w:val="20"/>
              </w:rPr>
              <w:t xml:space="preserve"> XRF de 32 mm, </w:t>
            </w:r>
            <w:proofErr w:type="spellStart"/>
            <w:r w:rsidRPr="003A7713">
              <w:rPr>
                <w:rFonts w:cstheme="minorHAnsi"/>
                <w:sz w:val="20"/>
                <w:szCs w:val="20"/>
              </w:rPr>
              <w:t>deschisă</w:t>
            </w:r>
            <w:proofErr w:type="spellEnd"/>
            <w:r w:rsidRPr="003A7713">
              <w:rPr>
                <w:rFonts w:cstheme="minorHAnsi"/>
                <w:sz w:val="20"/>
                <w:szCs w:val="20"/>
              </w:rPr>
              <w:t xml:space="preserve">, </w:t>
            </w:r>
            <w:proofErr w:type="spellStart"/>
            <w:r w:rsidRPr="003A7713">
              <w:rPr>
                <w:rFonts w:cstheme="minorHAnsi"/>
                <w:sz w:val="20"/>
                <w:szCs w:val="20"/>
              </w:rPr>
              <w:t>pentru</w:t>
            </w:r>
            <w:proofErr w:type="spellEnd"/>
            <w:r w:rsidRPr="003A7713">
              <w:rPr>
                <w:rFonts w:cstheme="minorHAnsi"/>
                <w:sz w:val="20"/>
                <w:szCs w:val="20"/>
              </w:rPr>
              <w:t xml:space="preserve"> </w:t>
            </w:r>
            <w:proofErr w:type="spellStart"/>
            <w:r w:rsidRPr="003A7713">
              <w:rPr>
                <w:rFonts w:cstheme="minorHAnsi"/>
                <w:sz w:val="20"/>
                <w:szCs w:val="20"/>
              </w:rPr>
              <w:t>lichide</w:t>
            </w:r>
            <w:proofErr w:type="spellEnd"/>
            <w:r w:rsidRPr="003A7713">
              <w:rPr>
                <w:rFonts w:cstheme="minorHAnsi"/>
                <w:sz w:val="20"/>
                <w:szCs w:val="20"/>
              </w:rPr>
              <w:t xml:space="preserve">, </w:t>
            </w:r>
            <w:proofErr w:type="spellStart"/>
            <w:r w:rsidRPr="003A7713">
              <w:rPr>
                <w:rFonts w:cstheme="minorHAnsi"/>
                <w:sz w:val="20"/>
                <w:szCs w:val="20"/>
              </w:rPr>
              <w:t>pulberi</w:t>
            </w:r>
            <w:proofErr w:type="spellEnd"/>
            <w:r w:rsidRPr="003A7713">
              <w:rPr>
                <w:rFonts w:cstheme="minorHAnsi"/>
                <w:sz w:val="20"/>
                <w:szCs w:val="20"/>
              </w:rPr>
              <w:t xml:space="preserve"> </w:t>
            </w:r>
            <w:proofErr w:type="spellStart"/>
            <w:r w:rsidRPr="003A7713">
              <w:rPr>
                <w:rFonts w:cstheme="minorHAnsi"/>
                <w:sz w:val="20"/>
                <w:szCs w:val="20"/>
              </w:rPr>
              <w:t>și</w:t>
            </w:r>
            <w:proofErr w:type="spellEnd"/>
            <w:r w:rsidRPr="003A7713">
              <w:rPr>
                <w:rFonts w:cstheme="minorHAnsi"/>
                <w:sz w:val="20"/>
                <w:szCs w:val="20"/>
              </w:rPr>
              <w:t xml:space="preserve"> probe </w:t>
            </w:r>
            <w:proofErr w:type="spellStart"/>
            <w:r w:rsidRPr="003A7713">
              <w:rPr>
                <w:rFonts w:cstheme="minorHAnsi"/>
                <w:sz w:val="20"/>
                <w:szCs w:val="20"/>
              </w:rPr>
              <w:t>solide</w:t>
            </w:r>
            <w:proofErr w:type="spellEnd"/>
            <w:r w:rsidRPr="003A7713">
              <w:rPr>
                <w:rFonts w:cstheme="minorHAnsi"/>
                <w:sz w:val="20"/>
                <w:szCs w:val="20"/>
              </w:rPr>
              <w:t xml:space="preserve">, 200 </w:t>
            </w:r>
            <w:proofErr w:type="spellStart"/>
            <w:r w:rsidRPr="003A7713">
              <w:rPr>
                <w:rFonts w:cstheme="minorHAnsi"/>
                <w:sz w:val="20"/>
                <w:szCs w:val="20"/>
              </w:rPr>
              <w:t>buc</w:t>
            </w:r>
            <w:proofErr w:type="spellEnd"/>
            <w:r w:rsidRPr="003A7713">
              <w:rPr>
                <w:rFonts w:cstheme="minorHAnsi"/>
                <w:sz w:val="20"/>
                <w:szCs w:val="20"/>
              </w:rPr>
              <w:t>/set</w:t>
            </w:r>
          </w:p>
          <w:p w:rsidR="00F82196" w:rsidRPr="003A7713" w:rsidRDefault="00F82196" w:rsidP="00F82196">
            <w:pPr>
              <w:tabs>
                <w:tab w:val="left" w:pos="7545"/>
                <w:tab w:val="left" w:pos="7995"/>
                <w:tab w:val="right" w:pos="9700"/>
              </w:tabs>
              <w:spacing w:after="0" w:line="240" w:lineRule="auto"/>
              <w:ind w:right="46"/>
              <w:rPr>
                <w:rFonts w:cstheme="minorHAnsi"/>
                <w:sz w:val="20"/>
                <w:szCs w:val="20"/>
                <w:lang w:val="ro-RO"/>
              </w:rPr>
            </w:pPr>
            <w:r w:rsidRPr="003A7713">
              <w:rPr>
                <w:rFonts w:cstheme="minorHAnsi"/>
                <w:sz w:val="20"/>
                <w:szCs w:val="20"/>
                <w:lang w:val="ro-RO"/>
              </w:rPr>
              <w:t>Rezervor de preaplin integrat pentru colectarea probelor în expansiune</w:t>
            </w:r>
          </w:p>
          <w:p w:rsidR="00F82196" w:rsidRPr="003A7713" w:rsidRDefault="00F82196" w:rsidP="00F82196">
            <w:pPr>
              <w:tabs>
                <w:tab w:val="left" w:pos="7545"/>
                <w:tab w:val="left" w:pos="7995"/>
                <w:tab w:val="right" w:pos="9700"/>
              </w:tabs>
              <w:spacing w:after="0" w:line="240" w:lineRule="auto"/>
              <w:ind w:right="46"/>
              <w:rPr>
                <w:rFonts w:cstheme="minorHAnsi"/>
                <w:sz w:val="20"/>
                <w:szCs w:val="20"/>
                <w:lang w:val="ro-RO"/>
              </w:rPr>
            </w:pPr>
            <w:r w:rsidRPr="003A7713">
              <w:rPr>
                <w:rFonts w:cstheme="minorHAnsi"/>
                <w:sz w:val="20"/>
                <w:szCs w:val="20"/>
                <w:lang w:val="ro-RO"/>
              </w:rPr>
              <w:t>Închidere securizată prin închidere pentru prevenirea scurgerilor</w:t>
            </w:r>
          </w:p>
          <w:p w:rsidR="00F82196" w:rsidRPr="003A7713" w:rsidRDefault="00F82196" w:rsidP="00F82196">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sz w:val="20"/>
                <w:szCs w:val="20"/>
                <w:lang w:val="ro-RO"/>
              </w:rPr>
              <w:t>Fabricat din polietilenă de înaltă puritate - rezistență la majoritatea acizilor, bazelor și substanțelor chimice organice</w:t>
            </w:r>
          </w:p>
        </w:tc>
      </w:tr>
    </w:tbl>
    <w:p w:rsidR="00691208" w:rsidRPr="003A7713" w:rsidRDefault="00691208" w:rsidP="00E25C39">
      <w:pPr>
        <w:tabs>
          <w:tab w:val="left" w:pos="7545"/>
          <w:tab w:val="left" w:pos="7995"/>
          <w:tab w:val="right" w:pos="9700"/>
        </w:tabs>
        <w:spacing w:after="0" w:line="240" w:lineRule="auto"/>
        <w:ind w:right="46"/>
        <w:rPr>
          <w:rFonts w:cstheme="minorHAnsi"/>
          <w:b/>
          <w:sz w:val="20"/>
          <w:szCs w:val="20"/>
          <w:lang w:val="ro-RO"/>
        </w:rPr>
      </w:pPr>
    </w:p>
    <w:p w:rsidR="00691208" w:rsidRPr="003A7713" w:rsidRDefault="00691208" w:rsidP="00E25C39">
      <w:pPr>
        <w:tabs>
          <w:tab w:val="left" w:pos="7545"/>
          <w:tab w:val="left" w:pos="7995"/>
          <w:tab w:val="right" w:pos="9700"/>
        </w:tabs>
        <w:spacing w:after="0" w:line="240" w:lineRule="auto"/>
        <w:ind w:right="46"/>
        <w:rPr>
          <w:rFonts w:cstheme="minorHAnsi"/>
          <w:b/>
          <w:sz w:val="20"/>
          <w:szCs w:val="20"/>
          <w:lang w:val="ro-RO"/>
        </w:rPr>
      </w:pPr>
    </w:p>
    <w:p w:rsidR="00691208" w:rsidRPr="003A7713" w:rsidRDefault="00691208" w:rsidP="00E25C39">
      <w:pPr>
        <w:tabs>
          <w:tab w:val="left" w:pos="7545"/>
          <w:tab w:val="left" w:pos="7995"/>
          <w:tab w:val="right" w:pos="9700"/>
        </w:tabs>
        <w:spacing w:after="0" w:line="240" w:lineRule="auto"/>
        <w:ind w:right="46"/>
        <w:rPr>
          <w:rFonts w:cstheme="minorHAnsi"/>
          <w:b/>
          <w:sz w:val="20"/>
          <w:szCs w:val="20"/>
          <w:lang w:val="ro-RO"/>
        </w:rPr>
      </w:pPr>
    </w:p>
    <w:p w:rsidR="00E25C39" w:rsidRPr="003A7713" w:rsidRDefault="00E25C39" w:rsidP="00E25C39">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Nume, prenume</w:t>
      </w:r>
      <w:r w:rsidR="00AB1491" w:rsidRPr="003A7713">
        <w:rPr>
          <w:rFonts w:cstheme="minorHAnsi"/>
          <w:b/>
          <w:sz w:val="20"/>
          <w:szCs w:val="20"/>
          <w:lang w:val="ro-RO"/>
        </w:rPr>
        <w:t xml:space="preserve">: </w:t>
      </w:r>
      <w:r w:rsidR="00DA2068" w:rsidRPr="003A7713">
        <w:rPr>
          <w:rFonts w:cstheme="minorHAnsi"/>
          <w:b/>
          <w:sz w:val="20"/>
          <w:szCs w:val="20"/>
          <w:lang w:val="ro-RO"/>
        </w:rPr>
        <w:t>Creanga Ramona</w:t>
      </w:r>
    </w:p>
    <w:p w:rsidR="00E25C39" w:rsidRPr="003A7713" w:rsidRDefault="00E25C39" w:rsidP="00E25C39">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Semnătură</w:t>
      </w:r>
      <w:r w:rsidR="00AB1491" w:rsidRPr="003A7713">
        <w:rPr>
          <w:rFonts w:cstheme="minorHAnsi"/>
          <w:b/>
          <w:sz w:val="20"/>
          <w:szCs w:val="20"/>
          <w:lang w:val="ro-RO"/>
        </w:rPr>
        <w:t>:</w:t>
      </w:r>
    </w:p>
    <w:p w:rsidR="00E25C39" w:rsidRPr="003A7713" w:rsidRDefault="00E25C39" w:rsidP="00E25C39">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Data</w:t>
      </w:r>
      <w:r w:rsidR="00AB1491" w:rsidRPr="003A7713">
        <w:rPr>
          <w:rFonts w:cstheme="minorHAnsi"/>
          <w:b/>
          <w:sz w:val="20"/>
          <w:szCs w:val="20"/>
          <w:lang w:val="ro-RO"/>
        </w:rPr>
        <w:t xml:space="preserve">: </w:t>
      </w:r>
      <w:r w:rsidR="00F85DC2">
        <w:rPr>
          <w:rFonts w:cstheme="minorHAnsi"/>
          <w:b/>
          <w:sz w:val="20"/>
          <w:szCs w:val="20"/>
          <w:lang w:val="ro-RO"/>
        </w:rPr>
        <w:t>09.04.2024</w:t>
      </w:r>
      <w:bookmarkStart w:id="0" w:name="_GoBack"/>
      <w:bookmarkEnd w:id="0"/>
    </w:p>
    <w:p w:rsidR="00E25C39" w:rsidRPr="003A7713" w:rsidRDefault="00E25C39" w:rsidP="00E25C39">
      <w:pPr>
        <w:tabs>
          <w:tab w:val="left" w:pos="7545"/>
          <w:tab w:val="left" w:pos="7995"/>
          <w:tab w:val="right" w:pos="9700"/>
        </w:tabs>
        <w:spacing w:after="0" w:line="240" w:lineRule="auto"/>
        <w:ind w:right="46"/>
        <w:rPr>
          <w:rFonts w:cstheme="minorHAnsi"/>
          <w:b/>
          <w:sz w:val="20"/>
          <w:szCs w:val="20"/>
          <w:lang w:val="ro-RO"/>
        </w:rPr>
      </w:pPr>
    </w:p>
    <w:p w:rsidR="000C3CFD" w:rsidRPr="003A7713" w:rsidRDefault="000C3CFD" w:rsidP="00E25C39">
      <w:pPr>
        <w:spacing w:after="0" w:line="240" w:lineRule="auto"/>
        <w:ind w:right="43"/>
        <w:jc w:val="right"/>
        <w:rPr>
          <w:rFonts w:cstheme="minorHAnsi"/>
          <w:b/>
          <w:bCs/>
          <w:i/>
          <w:iCs/>
          <w:sz w:val="20"/>
          <w:szCs w:val="20"/>
          <w:lang w:val="ro-RO"/>
        </w:rPr>
      </w:pPr>
      <w:bookmarkStart w:id="1" w:name="Anexa_6_2_1_Cerere_de_ofertă_CO_B"/>
    </w:p>
    <w:bookmarkEnd w:id="1"/>
    <w:p w:rsidR="00D43770" w:rsidRPr="003A7713" w:rsidRDefault="00D43770" w:rsidP="00E25C39">
      <w:pPr>
        <w:spacing w:after="0" w:line="240" w:lineRule="auto"/>
        <w:ind w:right="43"/>
        <w:jc w:val="right"/>
        <w:rPr>
          <w:rStyle w:val="Hyperlink"/>
          <w:rFonts w:cstheme="minorHAnsi"/>
          <w:b/>
          <w:bCs/>
          <w:i/>
          <w:iCs/>
          <w:sz w:val="20"/>
          <w:szCs w:val="20"/>
          <w:lang w:val="ro-RO"/>
        </w:rPr>
      </w:pPr>
    </w:p>
    <w:sectPr w:rsidR="00D43770" w:rsidRPr="003A7713" w:rsidSect="004E4AA0">
      <w:footerReference w:type="default" r:id="rId8"/>
      <w:headerReference w:type="first" r:id="rId9"/>
      <w:footerReference w:type="first" r:id="rId10"/>
      <w:pgSz w:w="11906" w:h="16838" w:code="9"/>
      <w:pgMar w:top="993" w:right="707" w:bottom="142" w:left="1080" w:header="708"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C5F" w:rsidRDefault="00982C5F" w:rsidP="0020720D">
      <w:pPr>
        <w:spacing w:after="0" w:line="240" w:lineRule="auto"/>
      </w:pPr>
      <w:r>
        <w:separator/>
      </w:r>
    </w:p>
  </w:endnote>
  <w:endnote w:type="continuationSeparator" w:id="0">
    <w:p w:rsidR="00982C5F" w:rsidRDefault="00982C5F"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677815"/>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F85DC2">
          <w:rPr>
            <w:noProof/>
          </w:rPr>
          <w:t>3</w:t>
        </w:r>
        <w:r>
          <w:rPr>
            <w:noProof/>
          </w:rPr>
          <w:fldChar w:fldCharType="end"/>
        </w:r>
      </w:p>
    </w:sdtContent>
  </w:sdt>
  <w:p w:rsidR="007010B1" w:rsidRPr="00503B35" w:rsidRDefault="007010B1"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14534"/>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F85DC2">
          <w:rPr>
            <w:noProof/>
          </w:rPr>
          <w:t>1</w:t>
        </w:r>
        <w:r>
          <w:rPr>
            <w:noProof/>
          </w:rPr>
          <w:fldChar w:fldCharType="end"/>
        </w:r>
      </w:p>
    </w:sdtContent>
  </w:sdt>
  <w:p w:rsidR="007010B1" w:rsidRDefault="00701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C5F" w:rsidRDefault="00982C5F" w:rsidP="0020720D">
      <w:pPr>
        <w:spacing w:after="0" w:line="240" w:lineRule="auto"/>
      </w:pPr>
      <w:r>
        <w:separator/>
      </w:r>
    </w:p>
  </w:footnote>
  <w:footnote w:type="continuationSeparator" w:id="0">
    <w:p w:rsidR="00982C5F" w:rsidRDefault="00982C5F" w:rsidP="00207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0B1" w:rsidRPr="007B364A" w:rsidRDefault="007010B1"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3F2"/>
    <w:rsid w:val="00006E80"/>
    <w:rsid w:val="000072C9"/>
    <w:rsid w:val="00007314"/>
    <w:rsid w:val="0001061D"/>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179"/>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4E9E"/>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27F"/>
    <w:rsid w:val="00086525"/>
    <w:rsid w:val="00086BDF"/>
    <w:rsid w:val="00086FA5"/>
    <w:rsid w:val="00090201"/>
    <w:rsid w:val="00090F3F"/>
    <w:rsid w:val="000913FF"/>
    <w:rsid w:val="0009187C"/>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DF"/>
    <w:rsid w:val="000B4EF2"/>
    <w:rsid w:val="000B52AE"/>
    <w:rsid w:val="000B5475"/>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3DF8"/>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6F0"/>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423"/>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2FD8"/>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43B"/>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414D"/>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78C"/>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4DAD"/>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0B7"/>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A7713"/>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56"/>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A54"/>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266"/>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169"/>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892"/>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3FD2"/>
    <w:rsid w:val="00474652"/>
    <w:rsid w:val="00475810"/>
    <w:rsid w:val="0047610D"/>
    <w:rsid w:val="0047615E"/>
    <w:rsid w:val="004762D6"/>
    <w:rsid w:val="004764B3"/>
    <w:rsid w:val="004764F0"/>
    <w:rsid w:val="0047670F"/>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4AA0"/>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166BE"/>
    <w:rsid w:val="00521275"/>
    <w:rsid w:val="00521819"/>
    <w:rsid w:val="005221AA"/>
    <w:rsid w:val="005222C8"/>
    <w:rsid w:val="005224A5"/>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7E6"/>
    <w:rsid w:val="00545A8B"/>
    <w:rsid w:val="00546941"/>
    <w:rsid w:val="00547045"/>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4719"/>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208"/>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5BB8"/>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0B1"/>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C01"/>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16A6"/>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6D9"/>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1157"/>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11D"/>
    <w:rsid w:val="008E62D7"/>
    <w:rsid w:val="008E6344"/>
    <w:rsid w:val="008E7B9A"/>
    <w:rsid w:val="008F0FD3"/>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66E"/>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748"/>
    <w:rsid w:val="00975A6B"/>
    <w:rsid w:val="00975F44"/>
    <w:rsid w:val="009760F7"/>
    <w:rsid w:val="009770C1"/>
    <w:rsid w:val="00977400"/>
    <w:rsid w:val="00980A97"/>
    <w:rsid w:val="009813DF"/>
    <w:rsid w:val="00981427"/>
    <w:rsid w:val="009816A7"/>
    <w:rsid w:val="009816B6"/>
    <w:rsid w:val="00981F57"/>
    <w:rsid w:val="009823F6"/>
    <w:rsid w:val="0098274E"/>
    <w:rsid w:val="00982C5F"/>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167E"/>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2FF"/>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3FBA"/>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C93"/>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261D"/>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17A6"/>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0891"/>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97DE7"/>
    <w:rsid w:val="00CA0B87"/>
    <w:rsid w:val="00CA1439"/>
    <w:rsid w:val="00CA2583"/>
    <w:rsid w:val="00CA25BA"/>
    <w:rsid w:val="00CA288F"/>
    <w:rsid w:val="00CA2BAC"/>
    <w:rsid w:val="00CA31C0"/>
    <w:rsid w:val="00CA3816"/>
    <w:rsid w:val="00CA40D4"/>
    <w:rsid w:val="00CA479D"/>
    <w:rsid w:val="00CA47CE"/>
    <w:rsid w:val="00CA484D"/>
    <w:rsid w:val="00CA4C64"/>
    <w:rsid w:val="00CA4CB6"/>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7C0"/>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181"/>
    <w:rsid w:val="00D063DA"/>
    <w:rsid w:val="00D068AE"/>
    <w:rsid w:val="00D06A13"/>
    <w:rsid w:val="00D06A3F"/>
    <w:rsid w:val="00D06C0B"/>
    <w:rsid w:val="00D06CE5"/>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3B4"/>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3770"/>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033A"/>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5F15"/>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18E"/>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0A34"/>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331"/>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196"/>
    <w:rsid w:val="00F8255E"/>
    <w:rsid w:val="00F83248"/>
    <w:rsid w:val="00F8351C"/>
    <w:rsid w:val="00F836A1"/>
    <w:rsid w:val="00F83F7B"/>
    <w:rsid w:val="00F847E7"/>
    <w:rsid w:val="00F84A90"/>
    <w:rsid w:val="00F84B63"/>
    <w:rsid w:val="00F85454"/>
    <w:rsid w:val="00F857AF"/>
    <w:rsid w:val="00F85DC2"/>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C04"/>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3F2"/>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2997">
      <w:bodyDiv w:val="1"/>
      <w:marLeft w:val="0"/>
      <w:marRight w:val="0"/>
      <w:marTop w:val="0"/>
      <w:marBottom w:val="0"/>
      <w:divBdr>
        <w:top w:val="none" w:sz="0" w:space="0" w:color="auto"/>
        <w:left w:val="none" w:sz="0" w:space="0" w:color="auto"/>
        <w:bottom w:val="none" w:sz="0" w:space="0" w:color="auto"/>
        <w:right w:val="none" w:sz="0" w:space="0" w:color="auto"/>
      </w:divBdr>
      <w:divsChild>
        <w:div w:id="1677072557">
          <w:marLeft w:val="0"/>
          <w:marRight w:val="0"/>
          <w:marTop w:val="0"/>
          <w:marBottom w:val="0"/>
          <w:divBdr>
            <w:top w:val="none" w:sz="0" w:space="0" w:color="auto"/>
            <w:left w:val="none" w:sz="0" w:space="0" w:color="auto"/>
            <w:bottom w:val="none" w:sz="0" w:space="0" w:color="auto"/>
            <w:right w:val="none" w:sz="0" w:space="0" w:color="auto"/>
          </w:divBdr>
        </w:div>
        <w:div w:id="2074112258">
          <w:marLeft w:val="0"/>
          <w:marRight w:val="0"/>
          <w:marTop w:val="0"/>
          <w:marBottom w:val="0"/>
          <w:divBdr>
            <w:top w:val="none" w:sz="0" w:space="0" w:color="auto"/>
            <w:left w:val="none" w:sz="0" w:space="0" w:color="auto"/>
            <w:bottom w:val="none" w:sz="0" w:space="0" w:color="auto"/>
            <w:right w:val="none" w:sz="0" w:space="0" w:color="auto"/>
          </w:divBdr>
          <w:divsChild>
            <w:div w:id="1107508822">
              <w:marLeft w:val="0"/>
              <w:marRight w:val="0"/>
              <w:marTop w:val="0"/>
              <w:marBottom w:val="0"/>
              <w:divBdr>
                <w:top w:val="none" w:sz="0" w:space="0" w:color="auto"/>
                <w:left w:val="none" w:sz="0" w:space="0" w:color="auto"/>
                <w:bottom w:val="none" w:sz="0" w:space="0" w:color="auto"/>
                <w:right w:val="none" w:sz="0" w:space="0" w:color="auto"/>
              </w:divBdr>
              <w:divsChild>
                <w:div w:id="2145271631">
                  <w:marLeft w:val="0"/>
                  <w:marRight w:val="0"/>
                  <w:marTop w:val="0"/>
                  <w:marBottom w:val="0"/>
                  <w:divBdr>
                    <w:top w:val="none" w:sz="0" w:space="0" w:color="auto"/>
                    <w:left w:val="none" w:sz="0" w:space="0" w:color="auto"/>
                    <w:bottom w:val="none" w:sz="0" w:space="0" w:color="auto"/>
                    <w:right w:val="none" w:sz="0" w:space="0" w:color="auto"/>
                  </w:divBdr>
                  <w:divsChild>
                    <w:div w:id="920334169">
                      <w:marLeft w:val="0"/>
                      <w:marRight w:val="0"/>
                      <w:marTop w:val="0"/>
                      <w:marBottom w:val="0"/>
                      <w:divBdr>
                        <w:top w:val="none" w:sz="0" w:space="0" w:color="auto"/>
                        <w:left w:val="none" w:sz="0" w:space="0" w:color="auto"/>
                        <w:bottom w:val="none" w:sz="0" w:space="0" w:color="auto"/>
                        <w:right w:val="none" w:sz="0" w:space="0" w:color="auto"/>
                      </w:divBdr>
                      <w:divsChild>
                        <w:div w:id="1619873412">
                          <w:marLeft w:val="0"/>
                          <w:marRight w:val="0"/>
                          <w:marTop w:val="0"/>
                          <w:marBottom w:val="0"/>
                          <w:divBdr>
                            <w:top w:val="none" w:sz="0" w:space="0" w:color="auto"/>
                            <w:left w:val="none" w:sz="0" w:space="0" w:color="auto"/>
                            <w:bottom w:val="none" w:sz="0" w:space="0" w:color="auto"/>
                            <w:right w:val="none" w:sz="0" w:space="0" w:color="auto"/>
                          </w:divBdr>
                          <w:divsChild>
                            <w:div w:id="15785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59918">
      <w:bodyDiv w:val="1"/>
      <w:marLeft w:val="0"/>
      <w:marRight w:val="0"/>
      <w:marTop w:val="0"/>
      <w:marBottom w:val="0"/>
      <w:divBdr>
        <w:top w:val="none" w:sz="0" w:space="0" w:color="auto"/>
        <w:left w:val="none" w:sz="0" w:space="0" w:color="auto"/>
        <w:bottom w:val="none" w:sz="0" w:space="0" w:color="auto"/>
        <w:right w:val="none" w:sz="0" w:space="0" w:color="auto"/>
      </w:divBdr>
    </w:div>
    <w:div w:id="785464401">
      <w:bodyDiv w:val="1"/>
      <w:marLeft w:val="0"/>
      <w:marRight w:val="0"/>
      <w:marTop w:val="0"/>
      <w:marBottom w:val="0"/>
      <w:divBdr>
        <w:top w:val="none" w:sz="0" w:space="0" w:color="auto"/>
        <w:left w:val="none" w:sz="0" w:space="0" w:color="auto"/>
        <w:bottom w:val="none" w:sz="0" w:space="0" w:color="auto"/>
        <w:right w:val="none" w:sz="0" w:space="0" w:color="auto"/>
      </w:divBdr>
      <w:divsChild>
        <w:div w:id="1947731589">
          <w:marLeft w:val="0"/>
          <w:marRight w:val="0"/>
          <w:marTop w:val="0"/>
          <w:marBottom w:val="0"/>
          <w:divBdr>
            <w:top w:val="none" w:sz="0" w:space="0" w:color="auto"/>
            <w:left w:val="none" w:sz="0" w:space="0" w:color="auto"/>
            <w:bottom w:val="none" w:sz="0" w:space="0" w:color="auto"/>
            <w:right w:val="none" w:sz="0" w:space="0" w:color="auto"/>
          </w:divBdr>
          <w:divsChild>
            <w:div w:id="104695029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878858089">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548713874">
      <w:bodyDiv w:val="1"/>
      <w:marLeft w:val="0"/>
      <w:marRight w:val="0"/>
      <w:marTop w:val="0"/>
      <w:marBottom w:val="0"/>
      <w:divBdr>
        <w:top w:val="none" w:sz="0" w:space="0" w:color="auto"/>
        <w:left w:val="none" w:sz="0" w:space="0" w:color="auto"/>
        <w:bottom w:val="none" w:sz="0" w:space="0" w:color="auto"/>
        <w:right w:val="none" w:sz="0" w:space="0" w:color="auto"/>
      </w:divBdr>
    </w:div>
    <w:div w:id="180808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898D-7AA2-4BAC-B48C-532357D2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1171</Words>
  <Characters>6676</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7</cp:revision>
  <cp:lastPrinted>2023-02-20T07:23:00Z</cp:lastPrinted>
  <dcterms:created xsi:type="dcterms:W3CDTF">2024-03-19T06:56:00Z</dcterms:created>
  <dcterms:modified xsi:type="dcterms:W3CDTF">2024-04-11T08:19:00Z</dcterms:modified>
</cp:coreProperties>
</file>