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E91DE0">
        <w:rPr>
          <w:rFonts w:cstheme="minorHAnsi"/>
          <w:b/>
          <w:color w:val="FF0000"/>
          <w:szCs w:val="24"/>
          <w:lang w:val="ro-RO"/>
        </w:rPr>
        <w:t xml:space="preserve"> </w:t>
      </w:r>
      <w:r w:rsidR="000D4FF0">
        <w:rPr>
          <w:rFonts w:cstheme="minorHAnsi"/>
          <w:b/>
          <w:color w:val="FF0000"/>
          <w:szCs w:val="24"/>
          <w:lang w:val="ro-RO"/>
        </w:rPr>
        <w:t>624</w:t>
      </w:r>
      <w:r w:rsidR="00E91DE0">
        <w:rPr>
          <w:rFonts w:cstheme="minorHAnsi"/>
          <w:b/>
          <w:color w:val="FF0000"/>
          <w:szCs w:val="24"/>
          <w:lang w:val="ro-RO"/>
        </w:rPr>
        <w:t>/</w:t>
      </w:r>
      <w:r w:rsidR="000D4FF0">
        <w:rPr>
          <w:rFonts w:cstheme="minorHAnsi"/>
          <w:b/>
          <w:color w:val="FF0000"/>
          <w:szCs w:val="24"/>
          <w:lang w:val="ro-RO"/>
        </w:rPr>
        <w:t>17</w:t>
      </w:r>
      <w:r w:rsidR="00E91DE0">
        <w:rPr>
          <w:rFonts w:cstheme="minorHAnsi"/>
          <w:b/>
          <w:color w:val="FF0000"/>
          <w:szCs w:val="24"/>
          <w:lang w:val="ro-RO"/>
        </w:rPr>
        <w:t>.04.2024</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AC0470" w:rsidRPr="000D4FF0" w:rsidRDefault="00AC0470" w:rsidP="00AC0470">
      <w:pPr>
        <w:spacing w:after="0" w:line="240" w:lineRule="auto"/>
        <w:jc w:val="center"/>
        <w:rPr>
          <w:rFonts w:ascii="Times New Roman" w:hAnsi="Times New Roman" w:cs="Times New Roman"/>
          <w:b/>
          <w:i/>
          <w:sz w:val="24"/>
          <w:szCs w:val="24"/>
          <w:lang w:val="ro-RO"/>
        </w:rPr>
      </w:pPr>
      <w:r w:rsidRPr="007C74E5">
        <w:rPr>
          <w:rFonts w:ascii="Times New Roman" w:hAnsi="Times New Roman" w:cs="Times New Roman"/>
          <w:b/>
          <w:sz w:val="24"/>
          <w:szCs w:val="24"/>
          <w:lang w:val="ro-RO"/>
        </w:rPr>
        <w:t xml:space="preserve">pentru achiziția de bunuri </w:t>
      </w:r>
      <w:r w:rsidRPr="002300C0">
        <w:rPr>
          <w:rFonts w:ascii="Times New Roman" w:hAnsi="Times New Roman" w:cs="Times New Roman"/>
          <w:b/>
          <w:lang w:val="ro-RO"/>
        </w:rPr>
        <w:t xml:space="preserve">– </w:t>
      </w:r>
      <w:r w:rsidR="000D4FF0">
        <w:rPr>
          <w:rFonts w:ascii="Times New Roman" w:hAnsi="Times New Roman" w:cs="Times New Roman"/>
          <w:b/>
          <w:lang w:val="ro-RO"/>
        </w:rPr>
        <w:t>Dinamometru multifuncț</w:t>
      </w:r>
      <w:r w:rsidR="0077632B" w:rsidRPr="000F64C5">
        <w:rPr>
          <w:rFonts w:ascii="Times New Roman" w:hAnsi="Times New Roman" w:cs="Times New Roman"/>
          <w:b/>
          <w:lang w:val="ro-RO"/>
        </w:rPr>
        <w:t>ional</w:t>
      </w:r>
      <w:r w:rsidR="000D4FF0">
        <w:rPr>
          <w:rFonts w:ascii="Times New Roman" w:hAnsi="Times New Roman" w:cs="Times New Roman"/>
          <w:b/>
          <w:lang w:val="ro-RO"/>
        </w:rPr>
        <w:t xml:space="preserve">, anul V de proiect </w:t>
      </w:r>
      <w:r w:rsidR="000D4FF0" w:rsidRPr="000D4FF0">
        <w:rPr>
          <w:rFonts w:ascii="Times New Roman" w:hAnsi="Times New Roman" w:cs="Times New Roman"/>
          <w:b/>
          <w:i/>
          <w:lang w:val="ro-RO"/>
        </w:rPr>
        <w:t>(poziția 40 din Planul de achiziții)</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Nr crt</w:t>
            </w:r>
          </w:p>
        </w:tc>
        <w:tc>
          <w:tcPr>
            <w:tcW w:w="3827"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Denumire produs</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0470" w:rsidRPr="003E09AD" w:rsidTr="002300C0">
        <w:tc>
          <w:tcPr>
            <w:tcW w:w="988"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tcBorders>
              <w:bottom w:val="single" w:sz="4" w:space="0" w:color="auto"/>
            </w:tcBorders>
            <w:vAlign w:val="center"/>
          </w:tcPr>
          <w:p w:rsidR="00AC0470" w:rsidRPr="003559C3" w:rsidRDefault="0077632B" w:rsidP="00511BA6">
            <w:pPr>
              <w:jc w:val="center"/>
              <w:rPr>
                <w:rFonts w:ascii="Times New Roman" w:hAnsi="Times New Roman" w:cs="Times New Roman"/>
                <w:lang w:val="ro-RO"/>
              </w:rPr>
            </w:pPr>
            <w:r w:rsidRPr="000F64C5">
              <w:rPr>
                <w:rFonts w:ascii="Times New Roman" w:hAnsi="Times New Roman" w:cs="Times New Roman"/>
                <w:b/>
                <w:lang w:val="ro-RO"/>
              </w:rPr>
              <w:t>Dinamometru multifunctional</w:t>
            </w:r>
          </w:p>
        </w:tc>
        <w:tc>
          <w:tcPr>
            <w:tcW w:w="1960"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Pr>
                <w:rFonts w:ascii="Times New Roman" w:hAnsi="Times New Roman" w:cs="Times New Roman"/>
                <w:lang w:val="ro-RO"/>
              </w:rPr>
              <w:t>1</w:t>
            </w:r>
          </w:p>
        </w:tc>
        <w:tc>
          <w:tcPr>
            <w:tcW w:w="2241"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0D4FF0" w:rsidRPr="000D4FF0">
        <w:rPr>
          <w:rFonts w:ascii="Times New Roman" w:hAnsi="Times New Roman" w:cs="Times New Roman"/>
          <w:b/>
          <w:lang w:val="ro-RO"/>
        </w:rPr>
        <w:t>24</w:t>
      </w:r>
      <w:r w:rsidR="00E91DE0" w:rsidRPr="000D4FF0">
        <w:rPr>
          <w:rFonts w:ascii="Times New Roman" w:hAnsi="Times New Roman" w:cs="Times New Roman"/>
          <w:b/>
          <w:lang w:val="ro-RO"/>
        </w:rPr>
        <w:t>.04</w:t>
      </w:r>
      <w:r w:rsidRPr="000D4FF0">
        <w:rPr>
          <w:rFonts w:ascii="Times New Roman" w:hAnsi="Times New Roman" w:cs="Times New Roman"/>
          <w:b/>
          <w:lang w:val="ro-RO"/>
        </w:rPr>
        <w:t>.202</w:t>
      </w:r>
      <w:r w:rsidR="00E91DE0" w:rsidRPr="000D4FF0">
        <w:rPr>
          <w:rFonts w:ascii="Times New Roman" w:hAnsi="Times New Roman" w:cs="Times New Roman"/>
          <w:b/>
          <w:lang w:val="ro-RO"/>
        </w:rPr>
        <w:t>4</w:t>
      </w:r>
      <w:r w:rsidR="000D4FF0" w:rsidRPr="000D4FF0">
        <w:rPr>
          <w:rFonts w:ascii="Times New Roman" w:hAnsi="Times New Roman" w:cs="Times New Roman"/>
          <w:lang w:val="ro-RO"/>
        </w:rPr>
        <w:t>,</w:t>
      </w:r>
      <w:r w:rsidRPr="000D4FF0">
        <w:rPr>
          <w:rFonts w:ascii="Times New Roman" w:hAnsi="Times New Roman" w:cs="Times New Roman"/>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Default="000D4FF0" w:rsidP="00AC0470">
      <w:pPr>
        <w:spacing w:after="0" w:line="240" w:lineRule="auto"/>
        <w:ind w:left="540"/>
        <w:rPr>
          <w:rFonts w:ascii="Times New Roman" w:hAnsi="Times New Roman" w:cs="Times New Roman"/>
          <w:i/>
          <w:lang w:val="ro-RO"/>
        </w:rPr>
      </w:pPr>
    </w:p>
    <w:p w:rsidR="000D4FF0" w:rsidRPr="003E09AD" w:rsidRDefault="000D4FF0" w:rsidP="00AC0470">
      <w:pPr>
        <w:spacing w:after="0" w:line="240" w:lineRule="auto"/>
        <w:ind w:left="540"/>
        <w:rPr>
          <w:rFonts w:ascii="Times New Roman" w:hAnsi="Times New Roman" w:cs="Times New Roman"/>
          <w:i/>
          <w:lang w:val="ro-RO"/>
        </w:rPr>
      </w:pP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AC0470" w:rsidP="00AC0470">
      <w:pPr>
        <w:pStyle w:val="ChapterNumber"/>
        <w:jc w:val="center"/>
        <w:rPr>
          <w:rFonts w:ascii="Calibri" w:hAnsi="Calibri" w:cs="Calibri"/>
          <w:b/>
          <w:bCs/>
          <w:i/>
          <w:color w:val="C00000"/>
          <w:lang w:val="ro-RO"/>
        </w:rPr>
      </w:pPr>
      <w:r w:rsidRPr="00D743DC">
        <w:rPr>
          <w:rFonts w:ascii="Calibri" w:hAnsi="Calibri" w:cs="Calibri"/>
          <w:b/>
          <w:bCs/>
          <w:lang w:val="ro-RO"/>
        </w:rPr>
        <w:t xml:space="preserve">Achiziția de </w:t>
      </w:r>
      <w:r>
        <w:rPr>
          <w:rFonts w:ascii="Calibri" w:hAnsi="Calibri" w:cs="Calibri"/>
          <w:b/>
          <w:bCs/>
          <w:lang w:val="ro-RO"/>
        </w:rPr>
        <w:t xml:space="preserve">bunuri - </w:t>
      </w:r>
      <w:r w:rsidR="00F13B05" w:rsidRPr="000F64C5">
        <w:rPr>
          <w:rFonts w:ascii="Times New Roman" w:hAnsi="Times New Roman"/>
          <w:b/>
          <w:szCs w:val="22"/>
          <w:lang w:val="ro-RO"/>
        </w:rPr>
        <w:t>Dinamometru multifunctional</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3571"/>
        <w:gridCol w:w="823"/>
        <w:gridCol w:w="1098"/>
        <w:gridCol w:w="882"/>
        <w:gridCol w:w="1220"/>
        <w:gridCol w:w="1504"/>
      </w:tblGrid>
      <w:tr w:rsidR="00AC0470" w:rsidRPr="004674D0" w:rsidTr="002300C0">
        <w:trPr>
          <w:trHeight w:val="294"/>
        </w:trPr>
        <w:tc>
          <w:tcPr>
            <w:tcW w:w="686"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2300C0">
        <w:trPr>
          <w:trHeight w:val="294"/>
        </w:trPr>
        <w:tc>
          <w:tcPr>
            <w:tcW w:w="686" w:type="dxa"/>
            <w:tcBorders>
              <w:top w:val="single" w:sz="4" w:space="0" w:color="auto"/>
            </w:tcBorders>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3559C3" w:rsidRDefault="0077632B" w:rsidP="00511BA6">
            <w:pPr>
              <w:spacing w:after="0" w:line="240" w:lineRule="auto"/>
              <w:ind w:left="-198" w:firstLine="198"/>
              <w:jc w:val="center"/>
              <w:rPr>
                <w:rFonts w:ascii="Times New Roman" w:hAnsi="Times New Roman" w:cs="Times New Roman"/>
                <w:lang w:val="ro-RO"/>
              </w:rPr>
            </w:pPr>
            <w:r w:rsidRPr="000F64C5">
              <w:rPr>
                <w:rFonts w:ascii="Times New Roman" w:hAnsi="Times New Roman" w:cs="Times New Roman"/>
                <w:b/>
                <w:lang w:val="ro-RO"/>
              </w:rPr>
              <w:t>Dinamometru multifunctional</w:t>
            </w:r>
          </w:p>
        </w:tc>
        <w:tc>
          <w:tcPr>
            <w:tcW w:w="823" w:type="dxa"/>
            <w:tcBorders>
              <w:top w:val="single" w:sz="4" w:space="0" w:color="auto"/>
            </w:tcBorders>
          </w:tcPr>
          <w:p w:rsidR="00AC0470" w:rsidRPr="002806BC" w:rsidRDefault="002300C0" w:rsidP="00511BA6">
            <w:pPr>
              <w:spacing w:after="0" w:line="240" w:lineRule="auto"/>
              <w:jc w:val="center"/>
              <w:rPr>
                <w:rFonts w:cs="Calibri"/>
                <w:lang w:val="ro-RO"/>
              </w:rPr>
            </w:pPr>
            <w:r>
              <w:rPr>
                <w:rFonts w:cs="Calibri"/>
                <w:lang w:val="ro-RO"/>
              </w:rPr>
              <w:t>1</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AC0470" w:rsidRPr="004674D0" w:rsidTr="002300C0">
        <w:trPr>
          <w:trHeight w:val="294"/>
        </w:trPr>
        <w:tc>
          <w:tcPr>
            <w:tcW w:w="686" w:type="dxa"/>
            <w:shd w:val="clear" w:color="auto" w:fill="auto"/>
            <w:noWrap/>
            <w:vAlign w:val="bottom"/>
          </w:tcPr>
          <w:p w:rsidR="00AC0470" w:rsidRPr="002806BC" w:rsidRDefault="00AC0470" w:rsidP="00511BA6">
            <w:pPr>
              <w:spacing w:after="0" w:line="240" w:lineRule="auto"/>
              <w:ind w:left="162"/>
              <w:rPr>
                <w:rFonts w:cs="Calibri"/>
                <w:b/>
                <w:lang w:val="ro-RO"/>
              </w:rPr>
            </w:pPr>
          </w:p>
        </w:tc>
        <w:tc>
          <w:tcPr>
            <w:tcW w:w="3571" w:type="dxa"/>
            <w:shd w:val="clear" w:color="auto" w:fill="auto"/>
            <w:vAlign w:val="bottom"/>
          </w:tcPr>
          <w:p w:rsidR="00AC0470" w:rsidRPr="002806BC" w:rsidRDefault="00AC0470" w:rsidP="00511BA6">
            <w:pPr>
              <w:spacing w:after="0" w:line="240" w:lineRule="auto"/>
              <w:ind w:left="-198" w:firstLine="198"/>
              <w:jc w:val="center"/>
              <w:rPr>
                <w:rFonts w:cs="Calibri"/>
                <w:b/>
                <w:lang w:val="ro-RO"/>
              </w:rPr>
            </w:pPr>
            <w:r w:rsidRPr="002806BC">
              <w:rPr>
                <w:rFonts w:cs="Calibri"/>
                <w:b/>
                <w:lang w:val="ro-RO"/>
              </w:rPr>
              <w:t>TOTAL</w:t>
            </w:r>
          </w:p>
        </w:tc>
        <w:tc>
          <w:tcPr>
            <w:tcW w:w="823" w:type="dxa"/>
          </w:tcPr>
          <w:p w:rsidR="00AC0470" w:rsidRPr="002806BC" w:rsidRDefault="00AC0470" w:rsidP="00511BA6">
            <w:pPr>
              <w:spacing w:after="0" w:line="240" w:lineRule="auto"/>
              <w:jc w:val="center"/>
              <w:rPr>
                <w:rFonts w:cs="Calibri"/>
                <w:b/>
                <w:lang w:val="ro-RO"/>
              </w:rPr>
            </w:pPr>
          </w:p>
        </w:tc>
        <w:tc>
          <w:tcPr>
            <w:tcW w:w="1098" w:type="dxa"/>
          </w:tcPr>
          <w:p w:rsidR="00AC0470" w:rsidRPr="002806BC" w:rsidRDefault="00AC0470" w:rsidP="00511BA6">
            <w:pPr>
              <w:spacing w:after="0" w:line="240" w:lineRule="auto"/>
              <w:jc w:val="center"/>
              <w:rPr>
                <w:rFonts w:cs="Calibri"/>
                <w:b/>
                <w:lang w:val="ro-RO"/>
              </w:rPr>
            </w:pPr>
          </w:p>
        </w:tc>
        <w:tc>
          <w:tcPr>
            <w:tcW w:w="882" w:type="dxa"/>
          </w:tcPr>
          <w:p w:rsidR="00AC0470" w:rsidRPr="002806BC" w:rsidRDefault="00AC0470" w:rsidP="00511BA6">
            <w:pPr>
              <w:spacing w:after="0" w:line="240" w:lineRule="auto"/>
              <w:jc w:val="center"/>
              <w:rPr>
                <w:rFonts w:cs="Calibri"/>
                <w:b/>
                <w:lang w:val="ro-RO"/>
              </w:rPr>
            </w:pPr>
          </w:p>
        </w:tc>
        <w:tc>
          <w:tcPr>
            <w:tcW w:w="1220" w:type="dxa"/>
          </w:tcPr>
          <w:p w:rsidR="00AC0470" w:rsidRPr="002806BC" w:rsidRDefault="00AC0470" w:rsidP="00511BA6">
            <w:pPr>
              <w:spacing w:after="0" w:line="240" w:lineRule="auto"/>
              <w:jc w:val="center"/>
              <w:rPr>
                <w:rFonts w:cs="Calibri"/>
                <w:b/>
                <w:lang w:val="ro-RO"/>
              </w:rPr>
            </w:pPr>
          </w:p>
        </w:tc>
        <w:tc>
          <w:tcPr>
            <w:tcW w:w="1504" w:type="dxa"/>
            <w:shd w:val="clear" w:color="auto" w:fill="auto"/>
            <w:noWrap/>
            <w:vAlign w:val="bottom"/>
          </w:tcPr>
          <w:p w:rsidR="00AC0470" w:rsidRPr="002806BC" w:rsidRDefault="00AC0470" w:rsidP="00511BA6">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rPr>
          <w:rFonts w:cs="Calibri"/>
          <w:b/>
          <w:lang w:val="ro-RO"/>
        </w:rPr>
      </w:pP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AC0470" w:rsidRPr="004674D0" w:rsidTr="002300C0">
        <w:trPr>
          <w:trHeight w:val="285"/>
        </w:trPr>
        <w:tc>
          <w:tcPr>
            <w:tcW w:w="709" w:type="dxa"/>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4536" w:type="dxa"/>
            <w:shd w:val="clear" w:color="auto" w:fill="auto"/>
            <w:vAlign w:val="bottom"/>
          </w:tcPr>
          <w:p w:rsidR="00AC0470" w:rsidRPr="003559C3" w:rsidRDefault="0077632B" w:rsidP="00511BA6">
            <w:pPr>
              <w:spacing w:after="0" w:line="240" w:lineRule="auto"/>
              <w:ind w:left="-198" w:firstLine="198"/>
              <w:jc w:val="center"/>
              <w:rPr>
                <w:rFonts w:ascii="Times New Roman" w:hAnsi="Times New Roman" w:cs="Times New Roman"/>
                <w:lang w:val="ro-RO"/>
              </w:rPr>
            </w:pPr>
            <w:r w:rsidRPr="000F64C5">
              <w:rPr>
                <w:rFonts w:ascii="Times New Roman" w:hAnsi="Times New Roman" w:cs="Times New Roman"/>
                <w:b/>
                <w:lang w:val="ro-RO"/>
              </w:rPr>
              <w:t>Dinamometru multifunctional</w:t>
            </w:r>
          </w:p>
        </w:tc>
        <w:tc>
          <w:tcPr>
            <w:tcW w:w="1134" w:type="dxa"/>
          </w:tcPr>
          <w:p w:rsidR="00AC0470" w:rsidRPr="002806BC" w:rsidRDefault="002300C0" w:rsidP="00511BA6">
            <w:pPr>
              <w:spacing w:after="0" w:line="240" w:lineRule="auto"/>
              <w:jc w:val="center"/>
              <w:rPr>
                <w:rFonts w:cs="Calibri"/>
                <w:lang w:val="ro-RO"/>
              </w:rPr>
            </w:pPr>
            <w:r>
              <w:rPr>
                <w:rFonts w:cs="Calibri"/>
                <w:lang w:val="ro-RO"/>
              </w:rPr>
              <w:t>1</w:t>
            </w:r>
          </w:p>
        </w:tc>
        <w:tc>
          <w:tcPr>
            <w:tcW w:w="3260" w:type="dxa"/>
          </w:tcPr>
          <w:p w:rsidR="00AC0470" w:rsidRPr="002806BC" w:rsidRDefault="00AC0470" w:rsidP="00511BA6">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 xml:space="preserve">către contractant în termen de până la 30 de zile de la recepţia produselor, în baza facturii </w:t>
      </w:r>
      <w:r w:rsidR="00E91DE0">
        <w:rPr>
          <w:rFonts w:ascii="Times New Roman" w:hAnsi="Times New Roman"/>
          <w:spacing w:val="4"/>
          <w:lang w:val="ro-RO"/>
        </w:rPr>
        <w:t>electronice</w:t>
      </w:r>
      <w:r w:rsidR="00F13B05">
        <w:rPr>
          <w:rFonts w:ascii="Times New Roman" w:hAnsi="Times New Roman"/>
          <w:spacing w:val="4"/>
          <w:lang w:val="ro-RO"/>
        </w:rPr>
        <w:t xml:space="preserve"> descarcate din sistemul RO e-factura</w:t>
      </w:r>
      <w:r w:rsidRPr="00BF303B">
        <w:rPr>
          <w:rFonts w:ascii="Times New Roman" w:hAnsi="Times New Roman"/>
          <w:spacing w:val="4"/>
          <w:lang w:val="ro-RO"/>
        </w:rPr>
        <w:t xml:space="preserv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Pr="00BF303B"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AC0470" w:rsidRPr="002806BC" w:rsidRDefault="00AC0470" w:rsidP="00AC0470">
      <w:pPr>
        <w:spacing w:after="0" w:line="240" w:lineRule="auto"/>
        <w:jc w:val="both"/>
        <w:rPr>
          <w:rFonts w:cs="Calibri"/>
          <w:lang w:val="ro-RO"/>
        </w:rPr>
      </w:pPr>
    </w:p>
    <w:p w:rsidR="00AC0470" w:rsidRPr="00BF303B" w:rsidRDefault="00AC0470" w:rsidP="00AC0470">
      <w:pPr>
        <w:spacing w:after="0" w:line="240" w:lineRule="auto"/>
        <w:jc w:val="both"/>
        <w:rPr>
          <w:rFonts w:ascii="Times New Roman" w:hAnsi="Times New Roman"/>
          <w:lang w:val="ro-RO"/>
        </w:rPr>
      </w:pPr>
      <w:r w:rsidRPr="002806BC">
        <w:rPr>
          <w:rFonts w:cs="Calibri"/>
          <w:b/>
          <w:lang w:val="ro-RO"/>
        </w:rPr>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w:t>
      </w:r>
      <w:r w:rsidR="000B5801">
        <w:rPr>
          <w:rFonts w:ascii="Times New Roman" w:hAnsi="Times New Roman"/>
          <w:lang w:val="ro-RO"/>
        </w:rPr>
        <w:t xml:space="preserve"> (minim 12 luni)</w:t>
      </w:r>
      <w:r w:rsidRPr="00BF2C02">
        <w:rPr>
          <w:rFonts w:ascii="Times New Roman" w:hAnsi="Times New Roman"/>
          <w:lang w:val="ro-RO"/>
        </w:rPr>
        <w:t>, 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Default="00AC0470" w:rsidP="00AC0470">
      <w:pPr>
        <w:tabs>
          <w:tab w:val="left" w:pos="90"/>
        </w:tabs>
        <w:suppressAutoHyphens/>
        <w:spacing w:after="0" w:line="240" w:lineRule="auto"/>
        <w:ind w:right="-72"/>
        <w:jc w:val="both"/>
        <w:rPr>
          <w:rFonts w:cs="Calibri"/>
          <w:lang w:val="ro-RO"/>
        </w:rPr>
      </w:pP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067"/>
      </w:tblGrid>
      <w:tr w:rsidR="00AC0470" w:rsidRPr="001D52CF" w:rsidTr="00DD4970">
        <w:trPr>
          <w:trHeight w:val="285"/>
          <w:tblHeader/>
        </w:trPr>
        <w:tc>
          <w:tcPr>
            <w:tcW w:w="6833" w:type="dxa"/>
            <w:shd w:val="clear" w:color="auto" w:fill="auto"/>
            <w:vAlign w:val="center"/>
          </w:tcPr>
          <w:p w:rsidR="00AC0470" w:rsidRPr="00CD3A22" w:rsidRDefault="00AC0470" w:rsidP="00511BA6">
            <w:pPr>
              <w:spacing w:after="0" w:line="240" w:lineRule="auto"/>
              <w:jc w:val="center"/>
              <w:rPr>
                <w:rFonts w:cs="Calibri"/>
                <w:b/>
                <w:lang w:val="ro-RO"/>
              </w:rPr>
            </w:pPr>
            <w:r w:rsidRPr="002806BC">
              <w:rPr>
                <w:rFonts w:cs="Calibri"/>
                <w:b/>
                <w:lang w:val="ro-RO"/>
              </w:rPr>
              <w:t>A. Specificații tehnice solicitate</w:t>
            </w:r>
          </w:p>
        </w:tc>
        <w:tc>
          <w:tcPr>
            <w:tcW w:w="3067"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511BA6">
        <w:trPr>
          <w:trHeight w:val="285"/>
        </w:trPr>
        <w:tc>
          <w:tcPr>
            <w:tcW w:w="9900" w:type="dxa"/>
            <w:gridSpan w:val="2"/>
            <w:shd w:val="clear" w:color="auto" w:fill="FFFF00"/>
            <w:vAlign w:val="center"/>
          </w:tcPr>
          <w:p w:rsidR="00AC0470" w:rsidRDefault="00AC0470" w:rsidP="00511BA6">
            <w:pPr>
              <w:spacing w:after="0" w:line="240" w:lineRule="auto"/>
              <w:rPr>
                <w:rFonts w:cs="Calibri"/>
                <w:b/>
                <w:u w:val="single"/>
                <w:lang w:val="ro-RO"/>
              </w:rPr>
            </w:pPr>
            <w:r w:rsidRPr="00140A93">
              <w:rPr>
                <w:rFonts w:cs="Calibri"/>
                <w:b/>
                <w:u w:val="single"/>
                <w:lang w:val="ro-RO"/>
              </w:rPr>
              <w:t xml:space="preserve"> DENUMIRE ACHIZIȚIE:</w:t>
            </w:r>
            <w:r>
              <w:rPr>
                <w:rFonts w:cs="Calibri"/>
                <w:b/>
                <w:u w:val="single"/>
                <w:lang w:val="ro-RO"/>
              </w:rPr>
              <w:t xml:space="preserve">  </w:t>
            </w:r>
          </w:p>
          <w:p w:rsidR="00AC0470" w:rsidRPr="003559C3" w:rsidRDefault="0077632B" w:rsidP="00511BA6">
            <w:pPr>
              <w:spacing w:after="0" w:line="240" w:lineRule="auto"/>
              <w:rPr>
                <w:rFonts w:ascii="Times New Roman" w:hAnsi="Times New Roman" w:cs="Times New Roman"/>
                <w:i/>
                <w:color w:val="C00000"/>
                <w:lang w:val="ro-RO"/>
              </w:rPr>
            </w:pPr>
            <w:r w:rsidRPr="000F64C5">
              <w:rPr>
                <w:rFonts w:ascii="Times New Roman" w:hAnsi="Times New Roman" w:cs="Times New Roman"/>
                <w:b/>
                <w:lang w:val="ro-RO"/>
              </w:rPr>
              <w:t>Dinamometru multifunctional</w:t>
            </w:r>
          </w:p>
        </w:tc>
      </w:tr>
      <w:tr w:rsidR="00AC0470" w:rsidRPr="00882095" w:rsidTr="00DD4970">
        <w:trPr>
          <w:trHeight w:val="285"/>
        </w:trPr>
        <w:tc>
          <w:tcPr>
            <w:tcW w:w="6833" w:type="dxa"/>
            <w:shd w:val="clear" w:color="auto" w:fill="auto"/>
            <w:vAlign w:val="bottom"/>
          </w:tcPr>
          <w:p w:rsidR="0077632B" w:rsidRDefault="0077632B" w:rsidP="0077632B">
            <w:pPr>
              <w:pStyle w:val="Default"/>
            </w:pPr>
            <w:r w:rsidRPr="000F64C5">
              <w:rPr>
                <w:b/>
                <w:sz w:val="22"/>
                <w:szCs w:val="22"/>
              </w:rPr>
              <w:t>Dinamometru digital pentru masurarea fortei musculare si a frecventei contractiilor musculare</w:t>
            </w:r>
          </w:p>
          <w:p w:rsidR="0077632B" w:rsidRDefault="0077632B" w:rsidP="0077632B">
            <w:pPr>
              <w:pStyle w:val="Heading1"/>
              <w:shd w:val="clear" w:color="auto" w:fill="FFFFFF"/>
              <w:spacing w:before="0" w:after="75"/>
              <w:rPr>
                <w:rFonts w:ascii="Times New Roman" w:hAnsi="Times New Roman" w:cs="Times New Roman"/>
                <w:bCs w:val="0"/>
                <w:color w:val="222222"/>
                <w:sz w:val="22"/>
                <w:szCs w:val="22"/>
              </w:rPr>
            </w:pPr>
            <w:r w:rsidRPr="007D5E1A">
              <w:rPr>
                <w:rFonts w:asciiTheme="minorHAnsi" w:hAnsiTheme="minorHAnsi" w:cstheme="minorHAnsi"/>
                <w:b w:val="0"/>
                <w:bCs w:val="0"/>
                <w:color w:val="222222"/>
                <w:sz w:val="20"/>
                <w:szCs w:val="20"/>
              </w:rPr>
              <w:t>Caracteristici:</w:t>
            </w:r>
          </w:p>
          <w:p w:rsidR="0077632B" w:rsidRDefault="0077632B" w:rsidP="0077632B">
            <w:pPr>
              <w:pStyle w:val="Default"/>
              <w:spacing w:after="4"/>
              <w:jc w:val="both"/>
              <w:rPr>
                <w:sz w:val="22"/>
                <w:szCs w:val="22"/>
              </w:rPr>
            </w:pPr>
            <w:r>
              <w:rPr>
                <w:sz w:val="22"/>
                <w:szCs w:val="22"/>
              </w:rPr>
              <w:t xml:space="preserve">  Greutate redusa – doar 250 g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Forma ovala – manevrabilitate usoara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Creat de terapeuti pentru terapeuti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Posiblitatea testarii a majoritatii grupelor musculare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Software-ul este inclus in configuratia standard si este compatibil cu sistemele de operare   Windows si Apple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Informatiile afisate pe display-ul dispozitivului sunt afisate in Kilograme, Newton sau Pounds. </w:t>
            </w:r>
          </w:p>
          <w:p w:rsidR="0077632B" w:rsidRDefault="0077632B" w:rsidP="0077632B">
            <w:pPr>
              <w:pStyle w:val="Default"/>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Forta maxima masurata - 130 kg. Sau echivalent in Newton sau Pounds </w:t>
            </w:r>
          </w:p>
          <w:p w:rsidR="0077632B" w:rsidRDefault="0077632B" w:rsidP="0077632B">
            <w:pPr>
              <w:pStyle w:val="Default"/>
              <w:pageBreakBefore/>
              <w:jc w:val="both"/>
              <w:rPr>
                <w:b/>
                <w:bCs/>
                <w:color w:val="auto"/>
                <w:sz w:val="22"/>
                <w:szCs w:val="22"/>
              </w:rPr>
            </w:pPr>
          </w:p>
          <w:p w:rsidR="0077632B" w:rsidRDefault="0077632B" w:rsidP="0077632B">
            <w:pPr>
              <w:pStyle w:val="Default"/>
              <w:pageBreakBefore/>
              <w:jc w:val="both"/>
              <w:rPr>
                <w:color w:val="auto"/>
                <w:sz w:val="22"/>
                <w:szCs w:val="22"/>
              </w:rPr>
            </w:pPr>
            <w:r>
              <w:rPr>
                <w:b/>
                <w:bCs/>
                <w:color w:val="auto"/>
                <w:sz w:val="22"/>
                <w:szCs w:val="22"/>
              </w:rPr>
              <w:t xml:space="preserve">Specificatii tehnice: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Certificat CE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Interval de masurare: 0.1 – 130 Kg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Greutate: 250 G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Dimensiuni: 10 x 7.5 x 4.5 cm </w:t>
            </w:r>
          </w:p>
          <w:p w:rsidR="0077632B" w:rsidRDefault="0077632B" w:rsidP="0077632B">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Baterie: 2 x baterie Li-Ion ne-reutilizabile </w:t>
            </w:r>
          </w:p>
          <w:p w:rsidR="0077632B" w:rsidRDefault="0077632B" w:rsidP="0077632B">
            <w:pPr>
              <w:pStyle w:val="Default"/>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Conexiune: Bluetooth 4.0 </w:t>
            </w:r>
          </w:p>
          <w:p w:rsidR="0077632B" w:rsidRDefault="0077632B" w:rsidP="0077632B"/>
          <w:p w:rsidR="0077632B" w:rsidRPr="00E82068" w:rsidRDefault="0077632B" w:rsidP="0077632B">
            <w:r w:rsidRPr="00EC4FDA">
              <w:rPr>
                <w:noProof/>
                <w:lang w:val="en-GB" w:eastAsia="en-GB"/>
              </w:rPr>
              <w:drawing>
                <wp:inline distT="0" distB="0" distL="0" distR="0" wp14:anchorId="7A057D6D" wp14:editId="3FA9B6C8">
                  <wp:extent cx="1384300" cy="780829"/>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542" cy="795631"/>
                          </a:xfrm>
                          <a:prstGeom prst="rect">
                            <a:avLst/>
                          </a:prstGeom>
                          <a:noFill/>
                          <a:ln>
                            <a:noFill/>
                          </a:ln>
                        </pic:spPr>
                      </pic:pic>
                    </a:graphicData>
                  </a:graphic>
                </wp:inline>
              </w:drawing>
            </w:r>
          </w:p>
          <w:p w:rsidR="0077632B" w:rsidRPr="00C36EE5" w:rsidRDefault="0077632B" w:rsidP="0077632B">
            <w:pPr>
              <w:shd w:val="clear" w:color="auto" w:fill="FFFFFF"/>
              <w:spacing w:after="0"/>
              <w:outlineLvl w:val="0"/>
              <w:rPr>
                <w:rFonts w:ascii="Times New Roman" w:hAnsi="Times New Roman" w:cs="Times New Roman"/>
              </w:rPr>
            </w:pPr>
            <w:r w:rsidRPr="00C36EE5">
              <w:rPr>
                <w:rFonts w:ascii="Times New Roman" w:hAnsi="Times New Roman" w:cs="Times New Roman"/>
                <w:b/>
                <w:bCs/>
                <w:iCs/>
              </w:rPr>
              <w:t>Garanție: minim 12 luni</w:t>
            </w:r>
          </w:p>
          <w:p w:rsidR="008B595A" w:rsidRPr="00261769" w:rsidRDefault="0077632B" w:rsidP="0077632B">
            <w:pPr>
              <w:shd w:val="clear" w:color="auto" w:fill="FFFFFF"/>
              <w:spacing w:after="0"/>
              <w:outlineLvl w:val="0"/>
              <w:rPr>
                <w:rFonts w:cstheme="minorHAnsi"/>
                <w:b/>
                <w:i/>
                <w:color w:val="C00000"/>
                <w:u w:val="single"/>
                <w:lang w:val="ro-RO"/>
              </w:rPr>
            </w:pPr>
            <w:r w:rsidRPr="00C36EE5">
              <w:rPr>
                <w:rFonts w:ascii="Times New Roman" w:hAnsi="Times New Roman" w:cs="Times New Roman"/>
                <w:b/>
                <w:i/>
                <w:shd w:val="clear" w:color="auto" w:fill="FFFFFF"/>
                <w:lang w:val="fr-FR"/>
              </w:rPr>
              <w:t>Termen livrare: maxim 30 de zile</w:t>
            </w:r>
          </w:p>
        </w:tc>
        <w:tc>
          <w:tcPr>
            <w:tcW w:w="3067" w:type="dxa"/>
          </w:tcPr>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Marca / modelul produsului</w:t>
            </w:r>
          </w:p>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AC0470" w:rsidRPr="002806BC" w:rsidRDefault="00AC0470" w:rsidP="00511BA6">
            <w:pPr>
              <w:spacing w:after="0" w:line="240" w:lineRule="auto"/>
              <w:rPr>
                <w:rFonts w:cs="Calibri"/>
                <w:i/>
                <w:color w:val="FF0000"/>
                <w:lang w:val="ro-RO"/>
              </w:rPr>
            </w:pPr>
          </w:p>
        </w:tc>
      </w:tr>
      <w:tr w:rsidR="00AC0470" w:rsidRPr="004674D0" w:rsidTr="00DD4970">
        <w:trPr>
          <w:trHeight w:val="285"/>
        </w:trPr>
        <w:tc>
          <w:tcPr>
            <w:tcW w:w="6833" w:type="dxa"/>
            <w:shd w:val="clear" w:color="auto" w:fill="auto"/>
            <w:vAlign w:val="bottom"/>
          </w:tcPr>
          <w:p w:rsidR="00AC0470" w:rsidRPr="00C82E45" w:rsidRDefault="00AC0470" w:rsidP="00511BA6">
            <w:pPr>
              <w:pStyle w:val="ListParagraph"/>
              <w:spacing w:after="0" w:line="240" w:lineRule="auto"/>
              <w:ind w:left="0"/>
              <w:jc w:val="both"/>
              <w:rPr>
                <w:rFonts w:asciiTheme="minorHAnsi" w:hAnsiTheme="minorHAnsi" w:cstheme="minorHAnsi"/>
                <w:b/>
                <w:color w:val="C00000"/>
                <w:u w:val="single"/>
                <w:lang w:val="pt-BR"/>
              </w:rPr>
            </w:pPr>
            <w:r w:rsidRPr="00C82E45">
              <w:rPr>
                <w:rFonts w:asciiTheme="minorHAnsi" w:hAnsiTheme="minorHAnsi" w:cstheme="minorHAnsi"/>
                <w:b/>
                <w:color w:val="C00000"/>
                <w:u w:val="single"/>
                <w:lang w:val="pt-BR"/>
              </w:rPr>
              <w:t>Detalii specifice:</w:t>
            </w:r>
          </w:p>
          <w:p w:rsidR="00AC0470" w:rsidRPr="00C82E45" w:rsidRDefault="00AC0470" w:rsidP="00511BA6">
            <w:pPr>
              <w:pStyle w:val="ListParagraph"/>
              <w:spacing w:after="0" w:line="240" w:lineRule="auto"/>
              <w:ind w:left="0"/>
              <w:jc w:val="both"/>
              <w:rPr>
                <w:rFonts w:asciiTheme="minorHAnsi" w:hAnsiTheme="minorHAnsi" w:cstheme="minorHAnsi"/>
                <w:b/>
                <w:bCs/>
                <w:lang w:val="ro-RO"/>
              </w:rPr>
            </w:pPr>
            <w:r w:rsidRPr="00C82E45">
              <w:rPr>
                <w:rFonts w:asciiTheme="minorHAnsi" w:hAnsiTheme="minorHAnsi" w:cstheme="minorHAnsi"/>
                <w:b/>
                <w:lang w:val="pt-BR"/>
              </w:rPr>
              <w:t xml:space="preserve">Produsul va fi livrat împreună cu toate accesoriile necesare punerii lui în funcţiune chiar dacă acestea nu au fost solicitate în mod expres în prezentul formular de specificații tehnice. </w:t>
            </w:r>
            <w:r w:rsidRPr="00C82E45">
              <w:rPr>
                <w:rFonts w:asciiTheme="minorHAnsi" w:hAnsiTheme="minorHAnsi" w:cstheme="minorHAnsi"/>
                <w:b/>
                <w:bCs/>
                <w:lang w:val="ro-RO"/>
              </w:rPr>
              <w:t>Produsul trebuie să fie nou, nefolosit.</w:t>
            </w:r>
          </w:p>
          <w:p w:rsidR="00AC0470" w:rsidRPr="00C82E45" w:rsidRDefault="00AC0470" w:rsidP="00511BA6">
            <w:pPr>
              <w:spacing w:after="0" w:line="240" w:lineRule="auto"/>
              <w:jc w:val="both"/>
              <w:rPr>
                <w:rFonts w:cstheme="minorHAnsi"/>
                <w:sz w:val="20"/>
                <w:szCs w:val="20"/>
                <w:lang w:val="ro-RO"/>
              </w:rPr>
            </w:pPr>
            <w:r w:rsidRPr="00C82E45">
              <w:rPr>
                <w:rFonts w:cstheme="minorHAnsi"/>
                <w:sz w:val="20"/>
                <w:szCs w:val="20"/>
                <w:lang w:val="ro-RO"/>
              </w:rPr>
              <w:t xml:space="preserve">La livrare produsul va fi insotit de manual de utilizare in limba romana/engleză. </w:t>
            </w:r>
          </w:p>
          <w:p w:rsidR="00AC0470" w:rsidRPr="00C82E45" w:rsidRDefault="00AC0470" w:rsidP="00511BA6">
            <w:pPr>
              <w:spacing w:after="0"/>
              <w:jc w:val="both"/>
              <w:rPr>
                <w:rFonts w:cstheme="minorHAnsi"/>
                <w:sz w:val="20"/>
                <w:szCs w:val="20"/>
                <w:lang w:val="fr-FR"/>
              </w:rPr>
            </w:pPr>
            <w:r w:rsidRPr="00C82E45">
              <w:rPr>
                <w:rFonts w:cstheme="minorHAnsi"/>
                <w:sz w:val="20"/>
                <w:szCs w:val="20"/>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AC0470" w:rsidRPr="00C82E45" w:rsidRDefault="00AC0470" w:rsidP="00511BA6">
            <w:pPr>
              <w:spacing w:after="0"/>
              <w:jc w:val="both"/>
              <w:rPr>
                <w:rFonts w:cstheme="minorHAnsi"/>
                <w:b/>
                <w:sz w:val="20"/>
                <w:szCs w:val="20"/>
                <w:lang w:val="pt-BR"/>
              </w:rPr>
            </w:pPr>
            <w:r w:rsidRPr="00C82E45">
              <w:rPr>
                <w:rFonts w:cstheme="minorHAnsi"/>
                <w:b/>
                <w:sz w:val="20"/>
                <w:szCs w:val="20"/>
                <w:lang w:val="pt-BR"/>
              </w:rPr>
              <w:t>Aceste specificaţii vor fi considerate ca având menţiunea de « sau echivalent ».</w:t>
            </w:r>
          </w:p>
          <w:p w:rsidR="00AC0470" w:rsidRPr="00C82E45" w:rsidRDefault="00AC0470" w:rsidP="00511BA6">
            <w:pPr>
              <w:spacing w:after="0"/>
              <w:jc w:val="both"/>
              <w:rPr>
                <w:rFonts w:cstheme="minorHAnsi"/>
                <w:b/>
                <w:sz w:val="20"/>
                <w:szCs w:val="20"/>
                <w:lang w:val="pt-BR"/>
              </w:rPr>
            </w:pP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C82E45">
              <w:rPr>
                <w:rFonts w:asciiTheme="minorHAnsi" w:hAnsiTheme="minorHAnsi" w:cstheme="minorHAnsi"/>
                <w:b/>
                <w:sz w:val="20"/>
                <w:szCs w:val="20"/>
                <w:u w:val="single"/>
                <w:lang w:val="ro-RO"/>
              </w:rPr>
              <w:t>presupun asigurarea unui nivel calitativ egal</w:t>
            </w:r>
            <w:r w:rsidRPr="00C82E45">
              <w:rPr>
                <w:rFonts w:asciiTheme="minorHAnsi" w:hAnsiTheme="minorHAnsi" w:cstheme="minorHAnsi"/>
                <w:b/>
                <w:sz w:val="20"/>
                <w:szCs w:val="20"/>
                <w:lang w:val="ro-RO"/>
              </w:rPr>
              <w:t xml:space="preserve"> </w:t>
            </w:r>
            <w:r w:rsidRPr="00C82E45">
              <w:rPr>
                <w:rFonts w:asciiTheme="minorHAnsi" w:hAnsiTheme="minorHAnsi" w:cstheme="minorHAnsi"/>
                <w:b/>
                <w:sz w:val="20"/>
                <w:szCs w:val="20"/>
                <w:u w:val="single"/>
                <w:lang w:val="ro-RO"/>
              </w:rPr>
              <w:t>sau superior</w:t>
            </w:r>
            <w:r w:rsidRPr="00C82E45">
              <w:rPr>
                <w:rFonts w:asciiTheme="minorHAnsi" w:hAnsiTheme="minorHAnsi" w:cstheme="minorHAnsi"/>
                <w:b/>
                <w:sz w:val="20"/>
                <w:szCs w:val="20"/>
                <w:lang w:val="ro-RO"/>
              </w:rPr>
              <w:t xml:space="preserve"> cerințelor minimale de mai sus. </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lastRenderedPageBreak/>
              <w:t>Ofertarea de produse cu caracteristici tehnice inferioare celor precizate mai sus atrage descalificarea ofertantului.</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sz w:val="20"/>
                <w:szCs w:val="20"/>
                <w:lang w:val="fr-FR"/>
              </w:rPr>
            </w:pPr>
          </w:p>
          <w:p w:rsidR="00AC0470" w:rsidRPr="001B31C6" w:rsidRDefault="00AC0470" w:rsidP="00511BA6">
            <w:pPr>
              <w:spacing w:after="0"/>
              <w:rPr>
                <w:rFonts w:cstheme="minorHAnsi"/>
                <w:i/>
                <w:lang w:val="ro-RO"/>
              </w:rPr>
            </w:pPr>
            <w:r w:rsidRPr="00C82E45">
              <w:rPr>
                <w:rFonts w:cstheme="minorHAnsi"/>
                <w:b/>
                <w:i/>
                <w:sz w:val="20"/>
                <w:szCs w:val="20"/>
                <w:u w:val="single"/>
                <w:lang w:val="ro-RO"/>
              </w:rPr>
              <w:t>Pentru verificarea conformității produselor ofertate, beneficiarul are dreptul de a solicita fisele tehnice ale produselor ofertate.</w:t>
            </w:r>
          </w:p>
        </w:tc>
        <w:tc>
          <w:tcPr>
            <w:tcW w:w="3067" w:type="dxa"/>
          </w:tcPr>
          <w:p w:rsidR="00AC0470" w:rsidRPr="002806BC" w:rsidRDefault="00AC0470" w:rsidP="00511BA6">
            <w:pPr>
              <w:spacing w:after="0" w:line="240" w:lineRule="auto"/>
              <w:rPr>
                <w:rFonts w:cs="Calibri"/>
                <w:i/>
                <w:color w:val="FF0000"/>
                <w:lang w:val="ro-RO"/>
              </w:rPr>
            </w:pPr>
            <w:r>
              <w:rPr>
                <w:rFonts w:cs="Calibri"/>
                <w:i/>
                <w:color w:val="FF0000"/>
                <w:lang w:val="ro-RO"/>
              </w:rPr>
              <w:lastRenderedPageBreak/>
              <w:t>Detalii/condiții ofertate</w:t>
            </w: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515029" w:rsidRDefault="00AC0470" w:rsidP="00AC0470">
      <w:pPr>
        <w:spacing w:after="0" w:line="240" w:lineRule="auto"/>
        <w:rPr>
          <w:rFonts w:ascii="Times New Roman" w:hAnsi="Times New Roman"/>
          <w:b/>
          <w:highlight w:val="yellow"/>
          <w:lang w:val="ro-RO"/>
        </w:rPr>
      </w:pP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515029" w:rsidRDefault="00AC0470" w:rsidP="00AC0470">
      <w:pPr>
        <w:spacing w:after="0" w:line="240" w:lineRule="auto"/>
        <w:rPr>
          <w:rFonts w:ascii="Times New Roman" w:hAnsi="Times New Roman"/>
          <w:b/>
          <w:lang w:val="ro-RO"/>
        </w:rPr>
      </w:pP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Default="00B10CF3"/>
    <w:p w:rsidR="00B10CF3" w:rsidRPr="007C7784" w:rsidRDefault="00B10CF3" w:rsidP="00B10CF3">
      <w:pPr>
        <w:spacing w:after="0" w:line="240" w:lineRule="auto"/>
        <w:rPr>
          <w:rFonts w:cstheme="minorHAnsi"/>
          <w:sz w:val="21"/>
          <w:szCs w:val="21"/>
          <w:lang w:val="ro-RO"/>
        </w:rPr>
      </w:pPr>
      <w:r w:rsidRPr="007C7784">
        <w:rPr>
          <w:rFonts w:cstheme="minorHAnsi"/>
          <w:sz w:val="21"/>
          <w:szCs w:val="21"/>
          <w:lang w:val="ro-RO"/>
        </w:rPr>
        <w:lastRenderedPageBreak/>
        <w:t>PROIECTUL PRIVIND ÎNVĂȚĂMÂNTUL SECUNDAR (ROSE)</w:t>
      </w:r>
    </w:p>
    <w:p w:rsidR="00B10CF3" w:rsidRPr="007C7784" w:rsidRDefault="00B10CF3" w:rsidP="00B10CF3">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B10CF3" w:rsidRPr="007C7784" w:rsidRDefault="00B10CF3" w:rsidP="00B10CF3">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B10CF3" w:rsidRPr="007C7784" w:rsidRDefault="00B10CF3" w:rsidP="00B10CF3">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B10CF3" w:rsidRDefault="00B10CF3" w:rsidP="00B10CF3">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B10CF3" w:rsidRPr="00782183" w:rsidRDefault="00B10CF3" w:rsidP="00B10CF3">
      <w:pPr>
        <w:spacing w:after="0" w:line="240" w:lineRule="auto"/>
        <w:rPr>
          <w:rFonts w:ascii="Times New Roman" w:hAnsi="Times New Roman" w:cs="Times New Roman"/>
          <w:b/>
          <w:lang w:val="ro-RO"/>
        </w:rPr>
      </w:pPr>
    </w:p>
    <w:p w:rsidR="00B10CF3" w:rsidRDefault="00B10CF3" w:rsidP="00B10CF3">
      <w:pPr>
        <w:spacing w:after="0" w:line="240" w:lineRule="auto"/>
        <w:jc w:val="both"/>
        <w:rPr>
          <w:rFonts w:ascii="Times New Roman" w:hAnsi="Times New Roman" w:cs="Times New Roman"/>
          <w:b/>
          <w:lang w:val="ro-RO"/>
        </w:rPr>
      </w:pPr>
    </w:p>
    <w:p w:rsidR="00B10CF3" w:rsidRPr="00782183" w:rsidRDefault="00B10CF3" w:rsidP="00B10CF3">
      <w:pPr>
        <w:spacing w:after="0" w:line="240" w:lineRule="auto"/>
        <w:jc w:val="both"/>
        <w:rPr>
          <w:rFonts w:ascii="Times New Roman" w:hAnsi="Times New Roman" w:cs="Times New Roman"/>
          <w:b/>
          <w:lang w:val="ro-RO"/>
        </w:rPr>
      </w:pPr>
    </w:p>
    <w:p w:rsidR="00B10CF3" w:rsidRPr="00C36EE5" w:rsidRDefault="00B10CF3" w:rsidP="00B10CF3">
      <w:pPr>
        <w:spacing w:after="0" w:line="240" w:lineRule="auto"/>
        <w:jc w:val="center"/>
        <w:rPr>
          <w:rFonts w:ascii="Times New Roman" w:hAnsi="Times New Roman" w:cs="Times New Roman"/>
          <w:b/>
          <w:lang w:val="ro-RO"/>
        </w:rPr>
      </w:pPr>
      <w:r>
        <w:rPr>
          <w:rFonts w:ascii="Times New Roman" w:hAnsi="Times New Roman" w:cs="Times New Roman"/>
          <w:b/>
          <w:lang w:val="ro-RO"/>
        </w:rPr>
        <w:t xml:space="preserve">          </w:t>
      </w:r>
      <w:r w:rsidRPr="00C36EE5">
        <w:rPr>
          <w:rFonts w:ascii="Times New Roman" w:hAnsi="Times New Roman" w:cs="Times New Roman"/>
          <w:b/>
          <w:lang w:val="ro-RO"/>
        </w:rPr>
        <w:t xml:space="preserve">FORMULAR DE SPECIFICAȚII TEHNICE </w:t>
      </w:r>
    </w:p>
    <w:p w:rsidR="00B10CF3" w:rsidRPr="00C36EE5" w:rsidRDefault="00B10CF3" w:rsidP="00B10CF3">
      <w:pPr>
        <w:spacing w:after="0" w:line="240" w:lineRule="auto"/>
        <w:ind w:right="43"/>
        <w:jc w:val="center"/>
        <w:rPr>
          <w:rFonts w:ascii="Times New Roman" w:hAnsi="Times New Roman" w:cs="Times New Roman"/>
          <w:b/>
          <w:i/>
          <w:lang w:val="ro-RO"/>
        </w:rPr>
      </w:pPr>
      <w:r w:rsidRPr="00C36EE5">
        <w:rPr>
          <w:rFonts w:ascii="Times New Roman" w:hAnsi="Times New Roman" w:cs="Times New Roman"/>
          <w:b/>
          <w:lang w:val="ro-RO"/>
        </w:rPr>
        <w:tab/>
        <w:t xml:space="preserve">Achiziția </w:t>
      </w:r>
      <w:r w:rsidRPr="008A68E9">
        <w:rPr>
          <w:rFonts w:ascii="Times New Roman" w:hAnsi="Times New Roman" w:cs="Times New Roman"/>
          <w:b/>
          <w:lang w:val="ro-RO"/>
        </w:rPr>
        <w:t xml:space="preserve">de </w:t>
      </w:r>
      <w:r w:rsidRPr="008A68E9">
        <w:rPr>
          <w:rFonts w:ascii="Times New Roman" w:hAnsi="Times New Roman" w:cs="Times New Roman"/>
          <w:lang w:val="ro-RO"/>
        </w:rPr>
        <w:t xml:space="preserve">bunuri – </w:t>
      </w:r>
      <w:r w:rsidRPr="000F64C5">
        <w:rPr>
          <w:rFonts w:ascii="Times New Roman" w:hAnsi="Times New Roman" w:cs="Times New Roman"/>
          <w:b/>
          <w:lang w:val="ro-RO"/>
        </w:rPr>
        <w:t>Dinamometru multifunctional</w:t>
      </w:r>
      <w:r>
        <w:rPr>
          <w:rFonts w:ascii="Times New Roman" w:hAnsi="Times New Roman" w:cs="Times New Roman"/>
          <w:b/>
          <w:lang w:val="ro-RO"/>
        </w:rPr>
        <w:t xml:space="preserve">, anul V de proiect </w:t>
      </w:r>
      <w:r w:rsidRPr="000D4FF0">
        <w:rPr>
          <w:rFonts w:ascii="Times New Roman" w:hAnsi="Times New Roman" w:cs="Times New Roman"/>
          <w:b/>
          <w:i/>
          <w:lang w:val="ro-RO"/>
        </w:rPr>
        <w:t>(poziția 40 din Planul de achiziții)</w:t>
      </w:r>
    </w:p>
    <w:p w:rsidR="00B10CF3" w:rsidRPr="00C36EE5" w:rsidRDefault="00B10CF3" w:rsidP="00B10CF3">
      <w:pPr>
        <w:spacing w:after="0" w:line="240" w:lineRule="auto"/>
        <w:jc w:val="center"/>
        <w:rPr>
          <w:rFonts w:ascii="Times New Roman" w:hAnsi="Times New Roman" w:cs="Times New Roman"/>
          <w:lang w:val="ro-RO"/>
        </w:rPr>
      </w:pP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8566"/>
      </w:tblGrid>
      <w:tr w:rsidR="00B10CF3" w:rsidRPr="00C36EE5" w:rsidTr="003E50D1">
        <w:tc>
          <w:tcPr>
            <w:tcW w:w="756" w:type="dxa"/>
          </w:tcPr>
          <w:p w:rsidR="00B10CF3" w:rsidRPr="00C36EE5" w:rsidRDefault="00B10CF3" w:rsidP="003E50D1">
            <w:pPr>
              <w:spacing w:after="0" w:line="240" w:lineRule="auto"/>
              <w:jc w:val="center"/>
              <w:rPr>
                <w:rFonts w:ascii="Times New Roman" w:hAnsi="Times New Roman" w:cs="Times New Roman"/>
                <w:b/>
                <w:lang w:val="ro-RO"/>
              </w:rPr>
            </w:pPr>
          </w:p>
          <w:p w:rsidR="00B10CF3" w:rsidRPr="00C36EE5" w:rsidRDefault="00B10CF3" w:rsidP="003E50D1">
            <w:pPr>
              <w:spacing w:after="0" w:line="240" w:lineRule="auto"/>
              <w:jc w:val="center"/>
              <w:rPr>
                <w:rFonts w:ascii="Times New Roman" w:hAnsi="Times New Roman" w:cs="Times New Roman"/>
                <w:b/>
                <w:lang w:val="ro-RO"/>
              </w:rPr>
            </w:pPr>
          </w:p>
        </w:tc>
        <w:tc>
          <w:tcPr>
            <w:tcW w:w="8458" w:type="dxa"/>
            <w:vAlign w:val="bottom"/>
          </w:tcPr>
          <w:p w:rsidR="00B10CF3" w:rsidRPr="00C36EE5" w:rsidRDefault="00B10CF3" w:rsidP="003E50D1">
            <w:pPr>
              <w:spacing w:after="0" w:line="240" w:lineRule="auto"/>
              <w:jc w:val="both"/>
              <w:rPr>
                <w:rFonts w:ascii="Times New Roman" w:hAnsi="Times New Roman" w:cs="Times New Roman"/>
                <w:b/>
                <w:lang w:val="ro-RO"/>
              </w:rPr>
            </w:pPr>
            <w:r w:rsidRPr="00C36EE5">
              <w:rPr>
                <w:rFonts w:ascii="Times New Roman" w:hAnsi="Times New Roman" w:cs="Times New Roman"/>
                <w:b/>
                <w:lang w:val="ro-RO"/>
              </w:rPr>
              <w:t xml:space="preserve">Denumirea achiziției: </w:t>
            </w:r>
          </w:p>
          <w:p w:rsidR="00B10CF3" w:rsidRPr="001E0669" w:rsidRDefault="00B10CF3" w:rsidP="003E50D1">
            <w:pPr>
              <w:spacing w:after="0" w:line="240" w:lineRule="auto"/>
              <w:jc w:val="both"/>
              <w:rPr>
                <w:rFonts w:ascii="Times New Roman" w:hAnsi="Times New Roman" w:cs="Times New Roman"/>
                <w:b/>
                <w:i/>
                <w:color w:val="FF0000"/>
                <w:lang w:val="ro-RO"/>
              </w:rPr>
            </w:pPr>
            <w:r w:rsidRPr="00BF027F">
              <w:rPr>
                <w:rFonts w:cstheme="minorHAnsi"/>
                <w:b/>
                <w:sz w:val="20"/>
                <w:szCs w:val="20"/>
                <w:lang w:val="ro-RO"/>
              </w:rPr>
              <w:t>Spirometru portabil</w:t>
            </w:r>
            <w:r>
              <w:rPr>
                <w:rFonts w:cstheme="minorHAnsi"/>
                <w:b/>
                <w:sz w:val="20"/>
                <w:szCs w:val="20"/>
                <w:lang w:val="ro-RO"/>
              </w:rPr>
              <w:t xml:space="preserve"> </w:t>
            </w:r>
          </w:p>
        </w:tc>
      </w:tr>
      <w:tr w:rsidR="00B10CF3" w:rsidRPr="00C36EE5" w:rsidTr="003E5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22" w:type="dxa"/>
            <w:gridSpan w:val="2"/>
          </w:tcPr>
          <w:p w:rsidR="00B10CF3" w:rsidRPr="00C36EE5" w:rsidRDefault="00B10CF3" w:rsidP="003E50D1">
            <w:pPr>
              <w:spacing w:after="0" w:line="240" w:lineRule="auto"/>
              <w:jc w:val="both"/>
              <w:rPr>
                <w:rFonts w:ascii="Times New Roman" w:hAnsi="Times New Roman" w:cs="Times New Roman"/>
                <w:b/>
                <w:lang w:val="ro-RO"/>
              </w:rPr>
            </w:pPr>
          </w:p>
        </w:tc>
      </w:tr>
      <w:tr w:rsidR="00B10CF3" w:rsidRPr="00C36EE5" w:rsidTr="003E50D1">
        <w:trPr>
          <w:tblHeader/>
        </w:trPr>
        <w:tc>
          <w:tcPr>
            <w:tcW w:w="756" w:type="dxa"/>
            <w:shd w:val="clear" w:color="auto" w:fill="F2F2F2"/>
          </w:tcPr>
          <w:p w:rsidR="00B10CF3" w:rsidRPr="00C36EE5" w:rsidRDefault="00B10CF3" w:rsidP="003E50D1">
            <w:pPr>
              <w:spacing w:after="0" w:line="240" w:lineRule="auto"/>
              <w:jc w:val="center"/>
              <w:rPr>
                <w:rFonts w:ascii="Times New Roman" w:hAnsi="Times New Roman" w:cs="Times New Roman"/>
                <w:b/>
                <w:lang w:val="ro-RO"/>
              </w:rPr>
            </w:pPr>
          </w:p>
        </w:tc>
        <w:tc>
          <w:tcPr>
            <w:tcW w:w="8458" w:type="dxa"/>
            <w:shd w:val="clear" w:color="auto" w:fill="F2F2F2"/>
          </w:tcPr>
          <w:p w:rsidR="00B10CF3" w:rsidRPr="00C36EE5" w:rsidRDefault="00B10CF3" w:rsidP="003E50D1">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 xml:space="preserve">Specificații tehnice solicitate </w:t>
            </w:r>
          </w:p>
        </w:tc>
      </w:tr>
      <w:tr w:rsidR="00B10CF3" w:rsidRPr="00C36EE5" w:rsidTr="003E50D1">
        <w:tc>
          <w:tcPr>
            <w:tcW w:w="756" w:type="dxa"/>
            <w:vAlign w:val="center"/>
          </w:tcPr>
          <w:p w:rsidR="00B10CF3" w:rsidRDefault="00B10CF3" w:rsidP="003E50D1">
            <w:pPr>
              <w:spacing w:after="0" w:line="240" w:lineRule="auto"/>
              <w:jc w:val="center"/>
              <w:rPr>
                <w:rFonts w:ascii="Times New Roman" w:hAnsi="Times New Roman" w:cs="Times New Roman"/>
                <w:b/>
                <w:lang w:val="ro-RO"/>
              </w:rPr>
            </w:pPr>
          </w:p>
          <w:p w:rsidR="00B10CF3" w:rsidRPr="00C36EE5" w:rsidRDefault="00B10CF3" w:rsidP="003E50D1">
            <w:pPr>
              <w:spacing w:after="0" w:line="240" w:lineRule="auto"/>
              <w:jc w:val="center"/>
              <w:rPr>
                <w:rFonts w:ascii="Times New Roman" w:hAnsi="Times New Roman" w:cs="Times New Roman"/>
                <w:b/>
                <w:lang w:val="ro-RO"/>
              </w:rPr>
            </w:pPr>
            <w:r w:rsidRPr="00C36EE5">
              <w:rPr>
                <w:rFonts w:ascii="Times New Roman" w:hAnsi="Times New Roman" w:cs="Times New Roman"/>
                <w:b/>
                <w:lang w:val="ro-RO"/>
              </w:rPr>
              <w:t>1</w:t>
            </w:r>
          </w:p>
        </w:tc>
        <w:tc>
          <w:tcPr>
            <w:tcW w:w="8458" w:type="dxa"/>
            <w:vAlign w:val="center"/>
          </w:tcPr>
          <w:p w:rsidR="00B10CF3" w:rsidRPr="000F64C5" w:rsidRDefault="00B10CF3" w:rsidP="003E50D1">
            <w:pPr>
              <w:spacing w:after="0" w:line="240" w:lineRule="auto"/>
              <w:ind w:left="-13" w:firstLine="13"/>
              <w:rPr>
                <w:rFonts w:ascii="Times New Roman" w:hAnsi="Times New Roman" w:cs="Times New Roman"/>
                <w:i/>
                <w:color w:val="FF0000"/>
                <w:lang w:val="ro-RO"/>
              </w:rPr>
            </w:pPr>
            <w:r w:rsidRPr="000F64C5">
              <w:rPr>
                <w:rFonts w:ascii="Times New Roman" w:hAnsi="Times New Roman" w:cs="Times New Roman"/>
                <w:i/>
                <w:color w:val="FF0000"/>
                <w:lang w:val="ro-RO"/>
              </w:rPr>
              <w:t>Denumire produs</w:t>
            </w:r>
          </w:p>
          <w:p w:rsidR="00B10CF3" w:rsidRPr="000F64C5" w:rsidRDefault="00B10CF3" w:rsidP="003E50D1">
            <w:pPr>
              <w:spacing w:after="0" w:line="240" w:lineRule="auto"/>
              <w:ind w:left="-13" w:firstLine="13"/>
              <w:rPr>
                <w:rFonts w:ascii="Times New Roman" w:hAnsi="Times New Roman" w:cs="Times New Roman"/>
                <w:b/>
                <w:i/>
                <w:color w:val="FF0000"/>
                <w:lang w:val="ro-RO"/>
              </w:rPr>
            </w:pPr>
            <w:r w:rsidRPr="000F64C5">
              <w:rPr>
                <w:rFonts w:ascii="Times New Roman" w:hAnsi="Times New Roman" w:cs="Times New Roman"/>
                <w:b/>
                <w:lang w:val="ro-RO"/>
              </w:rPr>
              <w:t xml:space="preserve">Dinamometru multifunctional </w:t>
            </w:r>
          </w:p>
        </w:tc>
      </w:tr>
      <w:tr w:rsidR="00B10CF3" w:rsidRPr="00C36EE5" w:rsidTr="003E50D1">
        <w:tc>
          <w:tcPr>
            <w:tcW w:w="756" w:type="dxa"/>
          </w:tcPr>
          <w:p w:rsidR="00B10CF3" w:rsidRPr="00C36EE5" w:rsidRDefault="00B10CF3" w:rsidP="003E50D1">
            <w:pPr>
              <w:spacing w:after="0" w:line="240" w:lineRule="auto"/>
              <w:jc w:val="center"/>
              <w:rPr>
                <w:rFonts w:ascii="Times New Roman" w:hAnsi="Times New Roman" w:cs="Times New Roman"/>
                <w:lang w:val="ro-RO"/>
              </w:rPr>
            </w:pPr>
          </w:p>
        </w:tc>
        <w:tc>
          <w:tcPr>
            <w:tcW w:w="8458" w:type="dxa"/>
            <w:vAlign w:val="bottom"/>
          </w:tcPr>
          <w:p w:rsidR="00B10CF3" w:rsidRPr="000F64C5" w:rsidRDefault="00B10CF3" w:rsidP="003E50D1">
            <w:pPr>
              <w:spacing w:after="0" w:line="240" w:lineRule="auto"/>
              <w:ind w:left="-13" w:firstLine="13"/>
              <w:rPr>
                <w:rFonts w:ascii="Times New Roman" w:hAnsi="Times New Roman" w:cs="Times New Roman"/>
                <w:i/>
                <w:color w:val="FF0000"/>
                <w:lang w:val="ro-RO"/>
              </w:rPr>
            </w:pPr>
            <w:r w:rsidRPr="000F64C5">
              <w:rPr>
                <w:rFonts w:ascii="Times New Roman" w:hAnsi="Times New Roman" w:cs="Times New Roman"/>
                <w:i/>
                <w:color w:val="FF0000"/>
                <w:lang w:val="ro-RO"/>
              </w:rPr>
              <w:t>Descriere generală</w:t>
            </w:r>
          </w:p>
          <w:p w:rsidR="00B10CF3" w:rsidRPr="000F64C5" w:rsidRDefault="00B10CF3" w:rsidP="003E50D1">
            <w:pPr>
              <w:spacing w:after="0" w:line="240" w:lineRule="auto"/>
              <w:rPr>
                <w:rFonts w:ascii="Times New Roman" w:hAnsi="Times New Roman" w:cs="Times New Roman"/>
                <w:b/>
                <w:i/>
                <w:color w:val="FF0000"/>
                <w:lang w:val="ro-RO"/>
              </w:rPr>
            </w:pPr>
            <w:r w:rsidRPr="000F64C5">
              <w:rPr>
                <w:rFonts w:ascii="Times New Roman" w:hAnsi="Times New Roman" w:cs="Times New Roman"/>
                <w:b/>
              </w:rPr>
              <w:t>Dinamometru digital pentru masurarea fortei musculare si a frecventei contractiilor musculare.</w:t>
            </w:r>
          </w:p>
        </w:tc>
      </w:tr>
      <w:tr w:rsidR="00B10CF3" w:rsidRPr="00C36EE5" w:rsidTr="003E50D1">
        <w:tc>
          <w:tcPr>
            <w:tcW w:w="756" w:type="dxa"/>
          </w:tcPr>
          <w:p w:rsidR="00B10CF3" w:rsidRPr="00C36EE5" w:rsidRDefault="00B10CF3" w:rsidP="003E50D1">
            <w:pPr>
              <w:spacing w:after="0" w:line="240" w:lineRule="auto"/>
              <w:jc w:val="center"/>
              <w:rPr>
                <w:rFonts w:ascii="Times New Roman" w:hAnsi="Times New Roman" w:cs="Times New Roman"/>
                <w:lang w:val="ro-RO"/>
              </w:rPr>
            </w:pPr>
          </w:p>
        </w:tc>
        <w:tc>
          <w:tcPr>
            <w:tcW w:w="8458" w:type="dxa"/>
            <w:vAlign w:val="bottom"/>
          </w:tcPr>
          <w:p w:rsidR="00B10CF3" w:rsidRPr="00C36EE5" w:rsidRDefault="00B10CF3" w:rsidP="003E50D1">
            <w:pPr>
              <w:spacing w:after="0" w:line="240" w:lineRule="auto"/>
              <w:ind w:left="-13" w:firstLine="13"/>
              <w:rPr>
                <w:rFonts w:ascii="Times New Roman" w:hAnsi="Times New Roman" w:cs="Times New Roman"/>
                <w:i/>
                <w:color w:val="FF0000"/>
                <w:lang w:val="ro-RO"/>
              </w:rPr>
            </w:pPr>
            <w:r w:rsidRPr="00C36EE5">
              <w:rPr>
                <w:rFonts w:ascii="Times New Roman" w:hAnsi="Times New Roman" w:cs="Times New Roman"/>
                <w:i/>
                <w:color w:val="FF0000"/>
                <w:lang w:val="ro-RO"/>
              </w:rPr>
              <w:t>Detalii specifice şi standarde tehnice minim acceptate de către Beneficiar</w:t>
            </w:r>
          </w:p>
        </w:tc>
      </w:tr>
      <w:tr w:rsidR="00B10CF3" w:rsidRPr="00C36EE5" w:rsidTr="003E50D1">
        <w:trPr>
          <w:trHeight w:val="2259"/>
        </w:trPr>
        <w:tc>
          <w:tcPr>
            <w:tcW w:w="756" w:type="dxa"/>
          </w:tcPr>
          <w:p w:rsidR="00B10CF3" w:rsidRPr="00C36EE5" w:rsidRDefault="00B10CF3" w:rsidP="003E50D1">
            <w:pPr>
              <w:spacing w:after="0" w:line="240" w:lineRule="auto"/>
              <w:jc w:val="center"/>
              <w:rPr>
                <w:rFonts w:ascii="Times New Roman" w:hAnsi="Times New Roman" w:cs="Times New Roman"/>
                <w:b/>
                <w:lang w:val="ro-RO"/>
              </w:rPr>
            </w:pPr>
          </w:p>
        </w:tc>
        <w:tc>
          <w:tcPr>
            <w:tcW w:w="8458" w:type="dxa"/>
            <w:vAlign w:val="bottom"/>
          </w:tcPr>
          <w:p w:rsidR="00B10CF3" w:rsidRDefault="00B10CF3" w:rsidP="003E50D1">
            <w:pPr>
              <w:pStyle w:val="Default"/>
            </w:pPr>
            <w:r w:rsidRPr="000F64C5">
              <w:rPr>
                <w:b/>
                <w:sz w:val="22"/>
                <w:szCs w:val="22"/>
              </w:rPr>
              <w:t>Dinamometru digital pentru masurarea fortei musculare si a frecventei contractiilor musculare</w:t>
            </w:r>
          </w:p>
          <w:p w:rsidR="00B10CF3" w:rsidRDefault="00B10CF3" w:rsidP="003E50D1">
            <w:pPr>
              <w:pStyle w:val="Heading1"/>
              <w:shd w:val="clear" w:color="auto" w:fill="FFFFFF"/>
              <w:spacing w:before="0" w:after="75"/>
              <w:rPr>
                <w:rFonts w:ascii="Times New Roman" w:hAnsi="Times New Roman" w:cs="Times New Roman"/>
                <w:bCs w:val="0"/>
                <w:color w:val="222222"/>
                <w:sz w:val="22"/>
                <w:szCs w:val="22"/>
              </w:rPr>
            </w:pPr>
            <w:r w:rsidRPr="007D5E1A">
              <w:rPr>
                <w:rFonts w:asciiTheme="minorHAnsi" w:hAnsiTheme="minorHAnsi" w:cstheme="minorHAnsi"/>
                <w:b w:val="0"/>
                <w:bCs w:val="0"/>
                <w:color w:val="222222"/>
                <w:sz w:val="20"/>
                <w:szCs w:val="20"/>
              </w:rPr>
              <w:t>Caracteristici:</w:t>
            </w:r>
          </w:p>
          <w:p w:rsidR="00B10CF3" w:rsidRDefault="00B10CF3" w:rsidP="003E50D1">
            <w:pPr>
              <w:pStyle w:val="Default"/>
              <w:spacing w:after="4"/>
              <w:jc w:val="both"/>
              <w:rPr>
                <w:sz w:val="22"/>
                <w:szCs w:val="22"/>
              </w:rPr>
            </w:pPr>
            <w:r>
              <w:rPr>
                <w:sz w:val="22"/>
                <w:szCs w:val="22"/>
              </w:rPr>
              <w:t xml:space="preserve">  Greutate redusa – doar 250 g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Forma ovala – manevrabilitate usoara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Creat de terapeuti pentru terapeuti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Posiblitatea testarii a majoritatii grupelor musculare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Software-ul este inclus in configuratia standard si este compatibil cu sistemele de operare   Windows si Apple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Informatiile afisate pe display-ul dispozitivului sunt afisate in Kilograme, Newton sau Pounds. </w:t>
            </w:r>
          </w:p>
          <w:p w:rsidR="00B10CF3" w:rsidRDefault="00B10CF3" w:rsidP="003E50D1">
            <w:pPr>
              <w:pStyle w:val="Default"/>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Forta maxima masurata - 130 kg. Sau echivalent in Newton sau Pounds </w:t>
            </w:r>
          </w:p>
          <w:p w:rsidR="00B10CF3" w:rsidRDefault="00B10CF3" w:rsidP="003E50D1">
            <w:pPr>
              <w:pStyle w:val="Default"/>
              <w:pageBreakBefore/>
              <w:jc w:val="both"/>
              <w:rPr>
                <w:b/>
                <w:bCs/>
                <w:color w:val="auto"/>
                <w:sz w:val="22"/>
                <w:szCs w:val="22"/>
              </w:rPr>
            </w:pPr>
          </w:p>
          <w:p w:rsidR="00B10CF3" w:rsidRDefault="00B10CF3" w:rsidP="003E50D1">
            <w:pPr>
              <w:pStyle w:val="Default"/>
              <w:pageBreakBefore/>
              <w:jc w:val="both"/>
              <w:rPr>
                <w:color w:val="auto"/>
                <w:sz w:val="22"/>
                <w:szCs w:val="22"/>
              </w:rPr>
            </w:pPr>
            <w:r>
              <w:rPr>
                <w:b/>
                <w:bCs/>
                <w:color w:val="auto"/>
                <w:sz w:val="22"/>
                <w:szCs w:val="22"/>
              </w:rPr>
              <w:t xml:space="preserve">Specificatii tehnice: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Certificat CE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Interval de masurare: 0.1 – 130 Kg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Greutate: 250 G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Dimensiuni: 10 x 7.5 x 4.5 cm </w:t>
            </w:r>
          </w:p>
          <w:p w:rsidR="00B10CF3" w:rsidRDefault="00B10CF3" w:rsidP="003E50D1">
            <w:pPr>
              <w:pStyle w:val="Default"/>
              <w:spacing w:after="4"/>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Baterie: 2 x baterie Li-Ion ne-reutilizabile </w:t>
            </w:r>
          </w:p>
          <w:p w:rsidR="00B10CF3" w:rsidRDefault="00B10CF3" w:rsidP="003E50D1">
            <w:pPr>
              <w:pStyle w:val="Default"/>
              <w:ind w:hanging="300"/>
              <w:jc w:val="both"/>
              <w:rPr>
                <w:sz w:val="22"/>
                <w:szCs w:val="22"/>
              </w:rPr>
            </w:pPr>
            <w:r>
              <w:rPr>
                <w:rFonts w:ascii="Wingdings" w:hAnsi="Wingdings" w:cs="Wingdings"/>
                <w:color w:val="92D050"/>
                <w:sz w:val="22"/>
                <w:szCs w:val="22"/>
              </w:rPr>
              <w:t>▪</w:t>
            </w:r>
            <w:r>
              <w:rPr>
                <w:rFonts w:ascii="Wingdings" w:hAnsi="Wingdings" w:cs="Wingdings"/>
                <w:color w:val="92D050"/>
                <w:sz w:val="22"/>
                <w:szCs w:val="22"/>
              </w:rPr>
              <w:t></w:t>
            </w:r>
            <w:r>
              <w:rPr>
                <w:sz w:val="22"/>
                <w:szCs w:val="22"/>
              </w:rPr>
              <w:t xml:space="preserve">Conexiune: Bluetooth 4.0 </w:t>
            </w:r>
          </w:p>
          <w:p w:rsidR="00B10CF3" w:rsidRDefault="00B10CF3" w:rsidP="003E50D1"/>
          <w:p w:rsidR="00B10CF3" w:rsidRPr="00E82068" w:rsidRDefault="00B10CF3" w:rsidP="003E50D1">
            <w:r w:rsidRPr="00EC4FDA">
              <w:rPr>
                <w:noProof/>
                <w:lang w:val="en-GB" w:eastAsia="en-GB"/>
              </w:rPr>
              <w:drawing>
                <wp:inline distT="0" distB="0" distL="0" distR="0" wp14:anchorId="11538C26" wp14:editId="4D3452AA">
                  <wp:extent cx="1384300" cy="780829"/>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542" cy="795631"/>
                          </a:xfrm>
                          <a:prstGeom prst="rect">
                            <a:avLst/>
                          </a:prstGeom>
                          <a:noFill/>
                          <a:ln>
                            <a:noFill/>
                          </a:ln>
                        </pic:spPr>
                      </pic:pic>
                    </a:graphicData>
                  </a:graphic>
                </wp:inline>
              </w:drawing>
            </w:r>
          </w:p>
          <w:p w:rsidR="00B10CF3" w:rsidRPr="00C36EE5" w:rsidRDefault="00B10CF3" w:rsidP="003E50D1">
            <w:pPr>
              <w:shd w:val="clear" w:color="auto" w:fill="FFFFFF"/>
              <w:spacing w:after="0"/>
              <w:outlineLvl w:val="0"/>
              <w:rPr>
                <w:rFonts w:ascii="Times New Roman" w:hAnsi="Times New Roman" w:cs="Times New Roman"/>
              </w:rPr>
            </w:pPr>
            <w:r w:rsidRPr="00C36EE5">
              <w:rPr>
                <w:rFonts w:ascii="Times New Roman" w:hAnsi="Times New Roman" w:cs="Times New Roman"/>
                <w:b/>
                <w:bCs/>
                <w:iCs/>
              </w:rPr>
              <w:t>Garanție: minim 12 luni</w:t>
            </w:r>
          </w:p>
          <w:p w:rsidR="00B10CF3" w:rsidRPr="00C36EE5" w:rsidRDefault="00B10CF3" w:rsidP="003E50D1">
            <w:pPr>
              <w:spacing w:after="0" w:line="240" w:lineRule="auto"/>
              <w:rPr>
                <w:rFonts w:ascii="Times New Roman" w:hAnsi="Times New Roman" w:cs="Times New Roman"/>
                <w:i/>
                <w:color w:val="FF0000"/>
                <w:lang w:val="ro-RO"/>
              </w:rPr>
            </w:pPr>
            <w:r w:rsidRPr="00C36EE5">
              <w:rPr>
                <w:rFonts w:ascii="Times New Roman" w:hAnsi="Times New Roman" w:cs="Times New Roman"/>
                <w:b/>
                <w:i/>
                <w:shd w:val="clear" w:color="auto" w:fill="FFFFFF"/>
                <w:lang w:val="fr-FR"/>
              </w:rPr>
              <w:t>Termen livrare: maxim 30 de zile</w:t>
            </w:r>
          </w:p>
        </w:tc>
      </w:tr>
    </w:tbl>
    <w:p w:rsidR="00B10CF3" w:rsidRDefault="00B10CF3" w:rsidP="00B10CF3">
      <w:pPr>
        <w:spacing w:after="0" w:line="240" w:lineRule="auto"/>
        <w:rPr>
          <w:rFonts w:ascii="Times New Roman" w:hAnsi="Times New Roman" w:cs="Times New Roman"/>
          <w:lang w:val="ro-RO"/>
        </w:rPr>
      </w:pPr>
    </w:p>
    <w:p w:rsidR="00B10CF3" w:rsidRDefault="00B10CF3" w:rsidP="00B10CF3">
      <w:pPr>
        <w:pStyle w:val="ListParagraph"/>
        <w:spacing w:after="0" w:line="240" w:lineRule="auto"/>
        <w:ind w:left="0"/>
        <w:jc w:val="both"/>
        <w:rPr>
          <w:rFonts w:ascii="Times New Roman" w:hAnsi="Times New Roman"/>
          <w:b/>
          <w:color w:val="C00000"/>
          <w:sz w:val="22"/>
          <w:szCs w:val="22"/>
          <w:u w:val="single"/>
          <w:lang w:val="pt-BR"/>
        </w:rPr>
      </w:pPr>
      <w:r w:rsidRPr="00C36EE5">
        <w:rPr>
          <w:rFonts w:ascii="Times New Roman" w:hAnsi="Times New Roman"/>
          <w:b/>
          <w:color w:val="C00000"/>
          <w:sz w:val="22"/>
          <w:szCs w:val="22"/>
          <w:u w:val="single"/>
          <w:lang w:val="pt-BR"/>
        </w:rPr>
        <w:t>Detalii specifice:</w:t>
      </w:r>
    </w:p>
    <w:p w:rsidR="00B10CF3" w:rsidRDefault="00B10CF3" w:rsidP="00B10CF3">
      <w:pPr>
        <w:pStyle w:val="NoSpacing"/>
        <w:jc w:val="both"/>
        <w:rPr>
          <w:rFonts w:ascii="Times New Roman" w:hAnsi="Times New Roman" w:cs="Times New Roman"/>
          <w:b/>
        </w:rPr>
      </w:pPr>
    </w:p>
    <w:p w:rsidR="00B10CF3" w:rsidRPr="00CD4644" w:rsidRDefault="00B10CF3" w:rsidP="00B10CF3">
      <w:pPr>
        <w:pStyle w:val="ListParagraph"/>
        <w:spacing w:after="0" w:line="240" w:lineRule="auto"/>
        <w:ind w:left="0"/>
        <w:jc w:val="both"/>
        <w:rPr>
          <w:rFonts w:ascii="Times New Roman" w:hAnsi="Times New Roman"/>
          <w:b/>
          <w:bCs/>
          <w:sz w:val="22"/>
          <w:szCs w:val="22"/>
          <w:lang w:val="ro-RO"/>
        </w:rPr>
      </w:pPr>
      <w:r w:rsidRPr="00CD4644">
        <w:rPr>
          <w:rFonts w:ascii="Times New Roman" w:hAnsi="Times New Roman"/>
          <w:b/>
          <w:sz w:val="22"/>
          <w:szCs w:val="22"/>
          <w:lang w:val="pt-BR"/>
        </w:rPr>
        <w:lastRenderedPageBreak/>
        <w:t xml:space="preserve">Produsul va fi livrat împreună cu toate accesoriile necesare punerii lor în funcţiune chiar dacă acestea nu au fost solicitate în mod expres în prezentul formular de specificații tehnice. </w:t>
      </w:r>
      <w:r w:rsidRPr="00CD4644">
        <w:rPr>
          <w:rFonts w:ascii="Times New Roman" w:hAnsi="Times New Roman"/>
          <w:b/>
          <w:bCs/>
          <w:sz w:val="22"/>
          <w:szCs w:val="22"/>
          <w:lang w:val="ro-RO"/>
        </w:rPr>
        <w:t>Produsul trebuie să fie nou, nefolosit.</w:t>
      </w:r>
    </w:p>
    <w:p w:rsidR="00B10CF3" w:rsidRPr="00CD4644" w:rsidRDefault="00B10CF3" w:rsidP="00B10CF3">
      <w:pPr>
        <w:spacing w:after="0" w:line="240" w:lineRule="auto"/>
        <w:jc w:val="both"/>
        <w:rPr>
          <w:rFonts w:ascii="Times New Roman" w:hAnsi="Times New Roman" w:cs="Times New Roman"/>
          <w:lang w:val="ro-RO"/>
        </w:rPr>
      </w:pPr>
      <w:r w:rsidRPr="00CD4644">
        <w:rPr>
          <w:rFonts w:ascii="Times New Roman" w:hAnsi="Times New Roman" w:cs="Times New Roman"/>
          <w:lang w:val="ro-RO"/>
        </w:rPr>
        <w:t xml:space="preserve">La livrare produsul va fi insotit de manual de utilizare in limba romana/engleză. </w:t>
      </w:r>
    </w:p>
    <w:p w:rsidR="00B10CF3" w:rsidRPr="00CD4644" w:rsidRDefault="00B10CF3" w:rsidP="00B10CF3">
      <w:pPr>
        <w:spacing w:after="0"/>
        <w:jc w:val="both"/>
        <w:rPr>
          <w:rFonts w:ascii="Times New Roman" w:hAnsi="Times New Roman" w:cs="Times New Roman"/>
          <w:lang w:val="fr-FR"/>
        </w:rPr>
      </w:pPr>
      <w:r w:rsidRPr="00CD4644">
        <w:rPr>
          <w:rFonts w:ascii="Times New Roman" w:hAnsi="Times New Roman" w:cs="Times New Roman"/>
          <w:lang w:val="fr-FR"/>
        </w:rPr>
        <w:t xml:space="preserve">Specificațiile tehnice de mai sus și care indică o anumită marcă de fabrică sau de comerț, sunt menționate DOAR pentru identificarea cu ușurință a tipului de produs și NU au ca efect favorizarea sau eliminarea anumitor ofertanți sau a anumitor produse. </w:t>
      </w:r>
    </w:p>
    <w:p w:rsidR="00B10CF3" w:rsidRPr="00CD4644" w:rsidRDefault="00B10CF3" w:rsidP="00B10CF3">
      <w:pPr>
        <w:spacing w:after="0" w:line="240" w:lineRule="auto"/>
        <w:rPr>
          <w:rFonts w:ascii="Times New Roman" w:hAnsi="Times New Roman" w:cs="Times New Roman"/>
          <w:lang w:val="ro-RO"/>
        </w:rPr>
      </w:pPr>
      <w:r w:rsidRPr="00CD4644">
        <w:rPr>
          <w:rFonts w:ascii="Times New Roman" w:hAnsi="Times New Roman" w:cs="Times New Roman"/>
          <w:b/>
          <w:lang w:val="pt-BR"/>
        </w:rPr>
        <w:t>Aceste specificaţii vor fi considerate ca având menţiunea de « sau echivalent ».</w:t>
      </w:r>
    </w:p>
    <w:p w:rsidR="00B10CF3" w:rsidRDefault="00B10CF3" w:rsidP="00B10CF3">
      <w:pPr>
        <w:spacing w:after="0" w:line="240" w:lineRule="auto"/>
        <w:rPr>
          <w:rFonts w:ascii="Times New Roman" w:hAnsi="Times New Roman" w:cs="Times New Roman"/>
          <w:lang w:val="ro-RO"/>
        </w:rPr>
      </w:pPr>
    </w:p>
    <w:p w:rsidR="00B10CF3" w:rsidRDefault="00B10CF3" w:rsidP="00B10CF3">
      <w:pPr>
        <w:spacing w:after="0" w:line="240" w:lineRule="auto"/>
        <w:rPr>
          <w:rFonts w:ascii="Times New Roman" w:hAnsi="Times New Roman" w:cs="Times New Roman"/>
          <w:lang w:val="ro-RO"/>
        </w:rPr>
      </w:pPr>
    </w:p>
    <w:p w:rsidR="00B10CF3" w:rsidRDefault="00B10CF3" w:rsidP="00B10CF3">
      <w:pPr>
        <w:spacing w:after="0" w:line="240" w:lineRule="auto"/>
        <w:rPr>
          <w:rFonts w:ascii="Times New Roman" w:hAnsi="Times New Roman" w:cs="Times New Roman"/>
          <w:lang w:val="ro-RO"/>
        </w:rPr>
      </w:pPr>
    </w:p>
    <w:p w:rsidR="00B10CF3" w:rsidRDefault="00B10CF3" w:rsidP="00B10CF3">
      <w:pPr>
        <w:spacing w:after="0" w:line="240" w:lineRule="auto"/>
        <w:rPr>
          <w:rFonts w:ascii="Times New Roman" w:hAnsi="Times New Roman" w:cs="Times New Roman"/>
          <w:lang w:val="ro-RO"/>
        </w:rPr>
      </w:pPr>
    </w:p>
    <w:p w:rsidR="00B10CF3" w:rsidRPr="00C36EE5" w:rsidRDefault="00B10CF3" w:rsidP="00B10CF3">
      <w:pPr>
        <w:spacing w:after="0" w:line="240" w:lineRule="auto"/>
        <w:rPr>
          <w:rFonts w:ascii="Times New Roman" w:hAnsi="Times New Roman" w:cs="Times New Roman"/>
          <w:lang w:val="ro-RO"/>
        </w:rPr>
      </w:pPr>
      <w:r>
        <w:rPr>
          <w:rFonts w:ascii="Times New Roman" w:hAnsi="Times New Roman" w:cs="Times New Roman"/>
          <w:lang w:val="ro-RO"/>
        </w:rPr>
        <w:t>N</w:t>
      </w:r>
      <w:r w:rsidRPr="00C36EE5">
        <w:rPr>
          <w:rFonts w:ascii="Times New Roman" w:hAnsi="Times New Roman" w:cs="Times New Roman"/>
          <w:lang w:val="ro-RO"/>
        </w:rPr>
        <w:t>ume, prenume   MINUȚ Mihaela</w:t>
      </w:r>
    </w:p>
    <w:p w:rsidR="00B10CF3" w:rsidRPr="00C36EE5" w:rsidRDefault="00B10CF3" w:rsidP="00B10CF3">
      <w:pPr>
        <w:spacing w:after="0" w:line="240" w:lineRule="auto"/>
        <w:rPr>
          <w:rFonts w:ascii="Times New Roman" w:hAnsi="Times New Roman" w:cs="Times New Roman"/>
          <w:lang w:val="ro-RO"/>
        </w:rPr>
      </w:pPr>
      <w:r w:rsidRPr="00C36EE5">
        <w:rPr>
          <w:rFonts w:ascii="Times New Roman" w:hAnsi="Times New Roman" w:cs="Times New Roman"/>
          <w:lang w:val="ro-RO"/>
        </w:rPr>
        <w:t>Semnătură</w:t>
      </w:r>
    </w:p>
    <w:p w:rsidR="00B10CF3" w:rsidRPr="00C36EE5" w:rsidRDefault="00B10CF3" w:rsidP="00B10CF3">
      <w:pPr>
        <w:spacing w:after="0" w:line="240" w:lineRule="auto"/>
        <w:rPr>
          <w:rFonts w:ascii="Times New Roman" w:hAnsi="Times New Roman" w:cs="Times New Roman"/>
        </w:rPr>
      </w:pPr>
      <w:r w:rsidRPr="00C36EE5">
        <w:rPr>
          <w:rFonts w:ascii="Times New Roman" w:hAnsi="Times New Roman" w:cs="Times New Roman"/>
          <w:lang w:val="ro-RO"/>
        </w:rPr>
        <w:t>Data</w:t>
      </w:r>
      <w:r w:rsidRPr="00C36EE5">
        <w:rPr>
          <w:rFonts w:ascii="Times New Roman" w:hAnsi="Times New Roman" w:cs="Times New Roman"/>
          <w:lang w:val="en-GB"/>
        </w:rPr>
        <w:t xml:space="preserve">:     </w:t>
      </w:r>
    </w:p>
    <w:p w:rsidR="00B10CF3" w:rsidRDefault="00B10CF3" w:rsidP="00B10CF3"/>
    <w:p w:rsidR="00B10CF3" w:rsidRDefault="00B10CF3"/>
    <w:sectPr w:rsidR="00B10C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142" w:rsidRDefault="00214142" w:rsidP="00AC0470">
      <w:pPr>
        <w:spacing w:after="0" w:line="240" w:lineRule="auto"/>
      </w:pPr>
      <w:r>
        <w:separator/>
      </w:r>
    </w:p>
  </w:endnote>
  <w:endnote w:type="continuationSeparator" w:id="0">
    <w:p w:rsidR="00214142" w:rsidRDefault="00214142"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142" w:rsidRDefault="00214142" w:rsidP="00AC0470">
      <w:pPr>
        <w:spacing w:after="0" w:line="240" w:lineRule="auto"/>
      </w:pPr>
      <w:r>
        <w:separator/>
      </w:r>
    </w:p>
  </w:footnote>
  <w:footnote w:type="continuationSeparator" w:id="0">
    <w:p w:rsidR="00214142" w:rsidRDefault="00214142"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236AA"/>
    <w:rsid w:val="000B5801"/>
    <w:rsid w:val="000D4FF0"/>
    <w:rsid w:val="001F1E1A"/>
    <w:rsid w:val="00214142"/>
    <w:rsid w:val="00220274"/>
    <w:rsid w:val="002300C0"/>
    <w:rsid w:val="003559C3"/>
    <w:rsid w:val="00497E4F"/>
    <w:rsid w:val="004B00FE"/>
    <w:rsid w:val="00531495"/>
    <w:rsid w:val="0059178A"/>
    <w:rsid w:val="005D0069"/>
    <w:rsid w:val="0077632B"/>
    <w:rsid w:val="008110E2"/>
    <w:rsid w:val="008B595A"/>
    <w:rsid w:val="009145E0"/>
    <w:rsid w:val="009645EB"/>
    <w:rsid w:val="00981D18"/>
    <w:rsid w:val="009B432D"/>
    <w:rsid w:val="00A76B09"/>
    <w:rsid w:val="00A93A7D"/>
    <w:rsid w:val="00AC0470"/>
    <w:rsid w:val="00B10CF3"/>
    <w:rsid w:val="00B8490D"/>
    <w:rsid w:val="00BA7D50"/>
    <w:rsid w:val="00C82E45"/>
    <w:rsid w:val="00DC0B18"/>
    <w:rsid w:val="00DD4970"/>
    <w:rsid w:val="00E91DE0"/>
    <w:rsid w:val="00F13B05"/>
    <w:rsid w:val="00F61E8D"/>
    <w:rsid w:val="00F65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uiPriority w:val="99"/>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 w:type="paragraph" w:styleId="NormalWeb">
    <w:name w:val="Normal (Web)"/>
    <w:basedOn w:val="Normal"/>
    <w:uiPriority w:val="99"/>
    <w:semiHidden/>
    <w:unhideWhenUsed/>
    <w:rsid w:val="003559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559C3"/>
    <w:rPr>
      <w:b/>
      <w:bCs/>
    </w:rPr>
  </w:style>
  <w:style w:type="paragraph" w:customStyle="1" w:styleId="Default">
    <w:name w:val="Default"/>
    <w:rsid w:val="007763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2024-04-17T07:48:00Z</cp:lastPrinted>
  <dcterms:created xsi:type="dcterms:W3CDTF">2024-04-17T09:31:00Z</dcterms:created>
  <dcterms:modified xsi:type="dcterms:W3CDTF">2024-04-17T09:31:00Z</dcterms:modified>
</cp:coreProperties>
</file>