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487541302"/>
    <w:p w:rsidR="0017505B" w:rsidRDefault="00812567">
      <w:pPr>
        <w:pStyle w:val="Heading4"/>
        <w:tabs>
          <w:tab w:val="right" w:pos="9360"/>
        </w:tabs>
        <w:spacing w:before="0" w:line="240" w:lineRule="auto"/>
        <w:jc w:val="right"/>
        <w:rPr>
          <w:rFonts w:ascii="Times New Roman" w:hAnsi="Times New Roman" w:cs="Times New Roman"/>
          <w:lang w:val="ro-RO"/>
        </w:rPr>
      </w:pPr>
      <w:r>
        <w:fldChar w:fldCharType="begin"/>
      </w:r>
      <w:r w:rsidR="00255406" w:rsidRPr="00E2026D">
        <w:rPr>
          <w:lang w:val="ro-RO"/>
        </w:rPr>
        <w:instrText xml:space="preserve"> HYPERLINK \l "Anexe" </w:instrText>
      </w:r>
      <w:r>
        <w:fldChar w:fldCharType="separate"/>
      </w:r>
      <w:r w:rsidR="00255406" w:rsidRPr="00C551B6">
        <w:rPr>
          <w:rStyle w:val="Hyperlink"/>
          <w:rFonts w:ascii="Times New Roman" w:hAnsi="Times New Roman" w:cs="Times New Roman"/>
          <w:lang w:val="ro-RO"/>
        </w:rPr>
        <w:t>Anexa 6.1.1 - Specificații tehnice (B/S)</w:t>
      </w:r>
      <w:r>
        <w:rPr>
          <w:rStyle w:val="Hyperlink"/>
          <w:rFonts w:ascii="Times New Roman" w:hAnsi="Times New Roman" w:cs="Times New Roman"/>
          <w:lang w:val="ro-RO"/>
        </w:rPr>
        <w:fldChar w:fldCharType="end"/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bookmarkStart w:id="1" w:name="Anexa_6_1_1_Specificații_tehnice_B_S"/>
      <w:bookmarkEnd w:id="0"/>
      <w:r w:rsidRPr="00AF349C">
        <w:rPr>
          <w:rFonts w:cstheme="minorHAnsi"/>
          <w:sz w:val="20"/>
          <w:szCs w:val="20"/>
        </w:rPr>
        <w:t>PROIECTUL PRIVIND ÎNVĂȚĂMÂNTUL SECUNDAR (ROSE)</w:t>
      </w:r>
    </w:p>
    <w:p w:rsidR="00AF349C" w:rsidRPr="00AF349C" w:rsidRDefault="00AF349C" w:rsidP="00AF349C">
      <w:pPr>
        <w:spacing w:after="0" w:line="240" w:lineRule="auto"/>
        <w:rPr>
          <w:rFonts w:cstheme="minorHAnsi"/>
          <w:i/>
          <w:sz w:val="20"/>
          <w:szCs w:val="20"/>
        </w:rPr>
      </w:pPr>
      <w:r w:rsidRPr="00AF349C">
        <w:rPr>
          <w:rFonts w:cstheme="minorHAnsi"/>
          <w:sz w:val="20"/>
          <w:szCs w:val="20"/>
        </w:rPr>
        <w:t xml:space="preserve">SCHEMA DE GRANTURI PENTRU UNIVERSITĂȚI – </w:t>
      </w:r>
      <w:r w:rsidRPr="00AF349C">
        <w:rPr>
          <w:rFonts w:cstheme="minorHAnsi"/>
          <w:i/>
          <w:sz w:val="20"/>
          <w:szCs w:val="20"/>
        </w:rPr>
        <w:t>SGCU-PV</w:t>
      </w:r>
    </w:p>
    <w:p w:rsidR="00AF349C" w:rsidRPr="00AF349C" w:rsidRDefault="00AF349C" w:rsidP="00AF349C">
      <w:pPr>
        <w:tabs>
          <w:tab w:val="left" w:pos="15026"/>
        </w:tabs>
        <w:spacing w:after="0" w:line="240" w:lineRule="auto"/>
        <w:ind w:right="253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BENEFICIAR: Universitatea „Alexandru Ioan Cuza” din Iași</w:t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TITLUL PROIECTULUI: Școala de vară pentru Științe: program punte pentru tranziția de la liceu la universitate (Vara Științelor)</w:t>
      </w:r>
    </w:p>
    <w:p w:rsidR="00AF349C" w:rsidRPr="00AF349C" w:rsidRDefault="00AF349C" w:rsidP="00AF349C">
      <w:pPr>
        <w:spacing w:after="0" w:line="240" w:lineRule="auto"/>
        <w:rPr>
          <w:rFonts w:cstheme="minorHAnsi"/>
          <w:sz w:val="20"/>
          <w:szCs w:val="20"/>
        </w:rPr>
      </w:pPr>
      <w:r w:rsidRPr="00AF349C">
        <w:rPr>
          <w:rFonts w:cstheme="minorHAnsi"/>
          <w:sz w:val="20"/>
          <w:szCs w:val="20"/>
        </w:rPr>
        <w:t>Acord de grant nr. 122/SGU/PV/II din data de 07.05.2019</w:t>
      </w:r>
    </w:p>
    <w:bookmarkEnd w:id="1"/>
    <w:p w:rsidR="007218F0" w:rsidRPr="007218F0" w:rsidRDefault="007218F0" w:rsidP="007218F0">
      <w:pPr>
        <w:rPr>
          <w:lang w:val="ro-RO"/>
        </w:rPr>
      </w:pPr>
    </w:p>
    <w:p w:rsidR="003139E6" w:rsidRPr="00C551B6" w:rsidRDefault="003139E6" w:rsidP="006C2EC1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</w:p>
    <w:p w:rsidR="006C2EC1" w:rsidRPr="00C551B6" w:rsidRDefault="006C2EC1" w:rsidP="006C2EC1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C551B6">
        <w:rPr>
          <w:rFonts w:ascii="Times New Roman" w:hAnsi="Times New Roman" w:cs="Times New Roman"/>
          <w:b/>
          <w:lang w:val="ro-RO"/>
        </w:rPr>
        <w:t xml:space="preserve">FORMULAR DE SPECIFICAȚII TEHNICE </w:t>
      </w:r>
    </w:p>
    <w:p w:rsidR="008B3A7B" w:rsidRDefault="008B3A7B" w:rsidP="00BE00FD">
      <w:pPr>
        <w:spacing w:after="0" w:line="240" w:lineRule="auto"/>
        <w:ind w:right="43"/>
        <w:jc w:val="center"/>
        <w:rPr>
          <w:rFonts w:ascii="Times New Roman" w:hAnsi="Times New Roman" w:cs="Times New Roman"/>
          <w:b/>
          <w:u w:val="single"/>
          <w:lang w:val="ro-RO"/>
        </w:rPr>
      </w:pPr>
    </w:p>
    <w:p w:rsidR="007218F0" w:rsidRPr="00FD7FE2" w:rsidRDefault="007218F0" w:rsidP="00E36BB7">
      <w:pPr>
        <w:spacing w:after="0" w:line="240" w:lineRule="auto"/>
        <w:ind w:right="43"/>
        <w:rPr>
          <w:rFonts w:ascii="Times New Roman" w:hAnsi="Times New Roman" w:cs="Times New Roman"/>
          <w:b/>
          <w:u w:val="single"/>
          <w:lang w:val="ro-RO"/>
        </w:rPr>
      </w:pPr>
    </w:p>
    <w:p w:rsidR="006C2EC1" w:rsidRPr="00C551B6" w:rsidRDefault="006C2EC1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tbl>
      <w:tblPr>
        <w:tblpPr w:leftFromText="180" w:rightFromText="180" w:vertAnchor="text" w:tblpY="1"/>
        <w:tblOverlap w:val="never"/>
        <w:tblW w:w="9327" w:type="dxa"/>
        <w:tblLook w:val="01E0" w:firstRow="1" w:lastRow="1" w:firstColumn="1" w:lastColumn="1" w:noHBand="0" w:noVBand="0"/>
      </w:tblPr>
      <w:tblGrid>
        <w:gridCol w:w="113"/>
        <w:gridCol w:w="756"/>
        <w:gridCol w:w="8458"/>
      </w:tblGrid>
      <w:tr w:rsidR="006C2EC1" w:rsidRPr="00E36BB7" w:rsidTr="002C7A95">
        <w:tc>
          <w:tcPr>
            <w:tcW w:w="9327" w:type="dxa"/>
            <w:gridSpan w:val="3"/>
          </w:tcPr>
          <w:p w:rsidR="006C2EC1" w:rsidRPr="00E36BB7" w:rsidRDefault="006C2EC1" w:rsidP="00F27AE9">
            <w:pPr>
              <w:pStyle w:val="PlainTex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b/>
                <w:sz w:val="24"/>
                <w:szCs w:val="24"/>
              </w:rPr>
              <w:t>Denumirea achiziției:</w:t>
            </w:r>
            <w:r w:rsidR="004651FF" w:rsidRPr="00E36B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08C" w:rsidRPr="00E36BB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r w:rsidR="00F27AE9" w:rsidRPr="00E36B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Servicii transport </w:t>
            </w:r>
            <w:r w:rsidR="00E83F1B" w:rsidRPr="00E36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 xml:space="preserve">– an </w:t>
            </w:r>
            <w:r w:rsidR="0037308C" w:rsidRPr="00E36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V</w:t>
            </w:r>
            <w:r w:rsidR="0031608D" w:rsidRPr="00E36B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I</w:t>
            </w:r>
          </w:p>
          <w:p w:rsidR="004651FF" w:rsidRPr="00E36BB7" w:rsidRDefault="004651FF" w:rsidP="002C7A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4651FF" w:rsidRPr="00E36BB7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blHeader/>
        </w:trPr>
        <w:tc>
          <w:tcPr>
            <w:tcW w:w="756" w:type="dxa"/>
            <w:shd w:val="clear" w:color="auto" w:fill="F2F2F2"/>
          </w:tcPr>
          <w:p w:rsidR="004651FF" w:rsidRPr="00E36BB7" w:rsidRDefault="004651FF" w:rsidP="002C7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8458" w:type="dxa"/>
            <w:shd w:val="clear" w:color="auto" w:fill="F2F2F2"/>
          </w:tcPr>
          <w:p w:rsidR="004651FF" w:rsidRPr="00E36BB7" w:rsidRDefault="004651FF" w:rsidP="002C7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B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Specificații tehnice solicitate </w:t>
            </w:r>
          </w:p>
        </w:tc>
      </w:tr>
      <w:tr w:rsidR="00BB29D7" w:rsidRPr="00E36BB7" w:rsidTr="00D64D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  <w:tblHeader/>
        </w:trPr>
        <w:tc>
          <w:tcPr>
            <w:tcW w:w="9214" w:type="dxa"/>
            <w:gridSpan w:val="2"/>
            <w:shd w:val="clear" w:color="auto" w:fill="F2F2F2"/>
          </w:tcPr>
          <w:p w:rsidR="00BB29D7" w:rsidRPr="00E36BB7" w:rsidRDefault="00BB29D7" w:rsidP="002C7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36BB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Lot 1</w:t>
            </w:r>
          </w:p>
        </w:tc>
      </w:tr>
      <w:tr w:rsidR="00BB29D7" w:rsidRPr="00E36BB7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BB29D7" w:rsidRPr="00E36BB7" w:rsidRDefault="00F140F1" w:rsidP="002C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E36BB7" w:rsidRDefault="00BB29D7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6BB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Denumire produs: </w:t>
            </w:r>
            <w:r w:rsidR="00F140F1" w:rsidRPr="00E36BB7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Servicii transport</w:t>
            </w:r>
          </w:p>
        </w:tc>
      </w:tr>
      <w:tr w:rsidR="00BB29D7" w:rsidRPr="00E36BB7" w:rsidTr="007218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  <w:vAlign w:val="center"/>
          </w:tcPr>
          <w:p w:rsidR="00BB29D7" w:rsidRPr="00E36BB7" w:rsidRDefault="00F140F1" w:rsidP="002C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BB29D7" w:rsidRPr="00E36BB7" w:rsidRDefault="00BB29D7" w:rsidP="000C231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E36BB7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Descriere generală: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>Condiții generale:-  1 autocar,  cu sofer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>- minim 65 locuri/autocar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>- categoria I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>- dotat cu aer condiționat și microfon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>- să fie curat la interior și exterior, să nu aibă tapițeria ruptă sau pătată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 xml:space="preserve">pentru deplasarea a 50 elevi si  15 adulti (tutori si supraveghetori), pentru </w:t>
            </w:r>
            <w:r w:rsidRPr="00E36BB7">
              <w:rPr>
                <w:rFonts w:ascii="Times New Roman" w:hAnsi="Times New Roman" w:cs="Times New Roman"/>
                <w:bCs/>
                <w:sz w:val="24"/>
                <w:szCs w:val="24"/>
              </w:rPr>
              <w:t>vizită de studiu la stațiunea</w:t>
            </w:r>
            <w:r w:rsidRPr="00E36B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 xml:space="preserve"> Biologică Marină „Prof. Dr. Ioan Borcea” de la Agigea si Complexul Muzeal de Științele Naturii Constanța, dupa cum urmeză: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i/>
                <w:sz w:val="24"/>
                <w:szCs w:val="24"/>
              </w:rPr>
              <w:t>a) Deplasare la Stațiunea Biologică Marină „Prof. Dr. Ioan Borcea” de la Agigea, Constanța în data de 24.07.2024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>Plecare: 24.07.2024, ora 8.00, din fața corpului B al Universității „Al. I. Cuza”din Iași.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 xml:space="preserve">Sosire: 24.07.2024, ora 18.00, Stațiunea Biologică Marină „Prof. Dr. Ioan Borcea” de la Agigea, Constanța 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i/>
                <w:sz w:val="24"/>
                <w:szCs w:val="24"/>
              </w:rPr>
              <w:t>b) Deplasare la  Complexul Muzeal de Științele Naturii Constanța în data de 25.07.2024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 xml:space="preserve">Plecare: 25.07.2024 ora 8.00 din fața de la Stațiunea Biologică Marină „Prof. Dr. Ioan Borcea” de la Agigea, Constanța 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>Sosire: 25.07.2024 ora 9.00 la Complexul Muzeal de Științele Naturii Constanța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 xml:space="preserve">Plecare: 25.07.2024 ora 13.00 din fața Complexului Muzeal de Științele Naturii Constanța 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>Sosire: 25.07.2024 ora 14.00 la Stațiunea Biologică Marină „Prof. Dr. Ioan Borcea” de la Agigea, Constanța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>c) Deplasare la Universitatea „Al. I. Cuza”din Iași  în data de 27.07.2024</w:t>
            </w:r>
          </w:p>
          <w:p w:rsidR="00F140F1" w:rsidRPr="00E36BB7" w:rsidRDefault="00F140F1" w:rsidP="00F140F1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 xml:space="preserve">Plecare: 27.07.2024, ora 8.00, din fața Stațiunii Biologice Marină „Prof. Dr. Ioan Borcea” de la Agigea, Constanța </w:t>
            </w:r>
          </w:p>
          <w:p w:rsidR="00BB29D7" w:rsidRPr="00E36BB7" w:rsidRDefault="00F140F1" w:rsidP="00F14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</w:rPr>
              <w:t>Sosire: 27.07.2024, ora 18.00, în fața corpului B al Universității „Al. I. Cuza” din Iași.</w:t>
            </w:r>
          </w:p>
        </w:tc>
      </w:tr>
      <w:tr w:rsidR="00E2026D" w:rsidRPr="00E36BB7" w:rsidTr="002C7A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13" w:type="dxa"/>
        </w:trPr>
        <w:tc>
          <w:tcPr>
            <w:tcW w:w="756" w:type="dxa"/>
          </w:tcPr>
          <w:p w:rsidR="00E2026D" w:rsidRPr="00E36BB7" w:rsidRDefault="00F140F1" w:rsidP="002C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36BB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</w:t>
            </w:r>
          </w:p>
        </w:tc>
        <w:tc>
          <w:tcPr>
            <w:tcW w:w="8458" w:type="dxa"/>
            <w:shd w:val="clear" w:color="auto" w:fill="auto"/>
            <w:vAlign w:val="bottom"/>
          </w:tcPr>
          <w:p w:rsidR="00E2026D" w:rsidRPr="00E36BB7" w:rsidRDefault="0058055A" w:rsidP="002C7A95">
            <w:pPr>
              <w:tabs>
                <w:tab w:val="center" w:pos="4680"/>
                <w:tab w:val="left" w:pos="7545"/>
                <w:tab w:val="left" w:pos="7995"/>
                <w:tab w:val="right" w:pos="9360"/>
                <w:tab w:val="right" w:pos="9700"/>
              </w:tabs>
              <w:spacing w:after="0" w:line="240" w:lineRule="auto"/>
              <w:ind w:right="46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 w:rsidRPr="00E36BB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Termenul de livrare va fi de maxim </w:t>
            </w:r>
            <w:r w:rsidR="00226B1F" w:rsidRPr="00E36BB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</w:t>
            </w:r>
            <w:r w:rsidR="002C7A95" w:rsidRPr="00E36BB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0 </w:t>
            </w:r>
            <w:r w:rsidRPr="00E36BB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zile de la semnarea contractului de catre ambele parti contractante</w:t>
            </w:r>
          </w:p>
        </w:tc>
      </w:tr>
    </w:tbl>
    <w:p w:rsidR="004A27AD" w:rsidRDefault="002C7A95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br w:type="textWrapping" w:clear="all"/>
      </w: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*Specificatiile tenice care indica o anumita origine, sursa, productie, un procedeu special, o marca de fabrica sau de comert, un brevet de inventie, o licenta de fabricatie, sunt mentionae doar pentru identificarea cu usurinta a tipului de produs si nu au ca efect favorizarea sau eliminarea anumitor operatori econmici sau a anumitor produse. Aceste specifictii vor fi considerate ca avand mentiunea de „sau echivalent”.</w:t>
      </w:r>
    </w:p>
    <w:p w:rsidR="004D1478" w:rsidRDefault="004D1478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4A27AD" w:rsidRDefault="004A27AD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6C2EC1" w:rsidRPr="00C551B6" w:rsidRDefault="00D4543E" w:rsidP="008B3A7B">
      <w:pPr>
        <w:spacing w:after="0" w:line="240" w:lineRule="auto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Oana Harabagiu</w:t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55589">
        <w:rPr>
          <w:rFonts w:ascii="Times New Roman" w:hAnsi="Times New Roman" w:cs="Times New Roman"/>
          <w:lang w:val="ro-RO"/>
        </w:rPr>
        <w:tab/>
      </w:r>
      <w:r w:rsidR="006C2EC1" w:rsidRPr="00C551B6">
        <w:rPr>
          <w:rFonts w:ascii="Times New Roman" w:hAnsi="Times New Roman" w:cs="Times New Roman"/>
          <w:lang w:val="ro-RO"/>
        </w:rPr>
        <w:t>Data</w:t>
      </w:r>
      <w:r w:rsidR="004A27AD">
        <w:rPr>
          <w:rFonts w:ascii="Times New Roman" w:hAnsi="Times New Roman" w:cs="Times New Roman"/>
          <w:lang w:val="ro-RO"/>
        </w:rPr>
        <w:t>:</w:t>
      </w:r>
      <w:r w:rsidR="009C67C2">
        <w:rPr>
          <w:rFonts w:ascii="Times New Roman" w:hAnsi="Times New Roman" w:cs="Times New Roman"/>
          <w:lang w:val="ro-RO"/>
        </w:rPr>
        <w:t xml:space="preserve"> </w:t>
      </w:r>
      <w:r w:rsidR="004C262C">
        <w:rPr>
          <w:rFonts w:ascii="Times New Roman" w:hAnsi="Times New Roman" w:cs="Times New Roman"/>
          <w:lang w:val="ro-RO"/>
        </w:rPr>
        <w:t>17</w:t>
      </w:r>
      <w:bookmarkStart w:id="2" w:name="_GoBack"/>
      <w:bookmarkEnd w:id="2"/>
      <w:r w:rsidR="005229D9">
        <w:rPr>
          <w:rFonts w:ascii="Times New Roman" w:hAnsi="Times New Roman" w:cs="Times New Roman"/>
          <w:lang w:val="ro-RO"/>
        </w:rPr>
        <w:t>.05</w:t>
      </w:r>
      <w:r w:rsidR="0031608D">
        <w:rPr>
          <w:rFonts w:ascii="Times New Roman" w:hAnsi="Times New Roman" w:cs="Times New Roman"/>
          <w:lang w:val="ro-RO"/>
        </w:rPr>
        <w:t>.2024</w:t>
      </w:r>
    </w:p>
    <w:p w:rsidR="006C2EC1" w:rsidRPr="00C551B6" w:rsidRDefault="006C2EC1" w:rsidP="00BE00FD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</w:p>
    <w:sectPr w:rsidR="006C2EC1" w:rsidRPr="00C551B6" w:rsidSect="003C5A0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F5" w:rsidRDefault="009474F5" w:rsidP="00347CCB">
      <w:pPr>
        <w:spacing w:after="0" w:line="240" w:lineRule="auto"/>
      </w:pPr>
      <w:r>
        <w:separator/>
      </w:r>
    </w:p>
  </w:endnote>
  <w:endnote w:type="continuationSeparator" w:id="0">
    <w:p w:rsidR="009474F5" w:rsidRDefault="009474F5" w:rsidP="0034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F5" w:rsidRDefault="009474F5" w:rsidP="00347CCB">
      <w:pPr>
        <w:spacing w:after="0" w:line="240" w:lineRule="auto"/>
      </w:pPr>
      <w:r>
        <w:separator/>
      </w:r>
    </w:p>
  </w:footnote>
  <w:footnote w:type="continuationSeparator" w:id="0">
    <w:p w:rsidR="009474F5" w:rsidRDefault="009474F5" w:rsidP="00347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2EC1"/>
    <w:rsid w:val="0003715B"/>
    <w:rsid w:val="000377E8"/>
    <w:rsid w:val="0007624E"/>
    <w:rsid w:val="00083E74"/>
    <w:rsid w:val="000A316C"/>
    <w:rsid w:val="000E6A29"/>
    <w:rsid w:val="000F22D6"/>
    <w:rsid w:val="000F71EA"/>
    <w:rsid w:val="001048F9"/>
    <w:rsid w:val="001339D6"/>
    <w:rsid w:val="0014063E"/>
    <w:rsid w:val="0017505B"/>
    <w:rsid w:val="0017645C"/>
    <w:rsid w:val="00183113"/>
    <w:rsid w:val="001B6546"/>
    <w:rsid w:val="001C19A8"/>
    <w:rsid w:val="001E4C50"/>
    <w:rsid w:val="001F4381"/>
    <w:rsid w:val="00226B1F"/>
    <w:rsid w:val="00231591"/>
    <w:rsid w:val="00254802"/>
    <w:rsid w:val="00255406"/>
    <w:rsid w:val="00261C1B"/>
    <w:rsid w:val="00262DB7"/>
    <w:rsid w:val="00282BEB"/>
    <w:rsid w:val="002C7A95"/>
    <w:rsid w:val="002D0CE2"/>
    <w:rsid w:val="00303AC7"/>
    <w:rsid w:val="003139E6"/>
    <w:rsid w:val="00314A9D"/>
    <w:rsid w:val="0031608D"/>
    <w:rsid w:val="00325BCE"/>
    <w:rsid w:val="00347CCB"/>
    <w:rsid w:val="0037308C"/>
    <w:rsid w:val="003B23BC"/>
    <w:rsid w:val="003B3273"/>
    <w:rsid w:val="003C0357"/>
    <w:rsid w:val="003C5A07"/>
    <w:rsid w:val="003F167D"/>
    <w:rsid w:val="003F59A0"/>
    <w:rsid w:val="00411DD2"/>
    <w:rsid w:val="004477A4"/>
    <w:rsid w:val="004651FF"/>
    <w:rsid w:val="0046621B"/>
    <w:rsid w:val="00467014"/>
    <w:rsid w:val="00470306"/>
    <w:rsid w:val="004814B6"/>
    <w:rsid w:val="004A27AD"/>
    <w:rsid w:val="004B66FD"/>
    <w:rsid w:val="004C262C"/>
    <w:rsid w:val="004D1478"/>
    <w:rsid w:val="005229D9"/>
    <w:rsid w:val="00544705"/>
    <w:rsid w:val="00577B93"/>
    <w:rsid w:val="0058055A"/>
    <w:rsid w:val="005A3022"/>
    <w:rsid w:val="00612793"/>
    <w:rsid w:val="0065398B"/>
    <w:rsid w:val="00655589"/>
    <w:rsid w:val="0066554B"/>
    <w:rsid w:val="006667F7"/>
    <w:rsid w:val="0069410D"/>
    <w:rsid w:val="006C2EC1"/>
    <w:rsid w:val="006D74E0"/>
    <w:rsid w:val="00704443"/>
    <w:rsid w:val="0071519D"/>
    <w:rsid w:val="00717E33"/>
    <w:rsid w:val="007218F0"/>
    <w:rsid w:val="007A031A"/>
    <w:rsid w:val="007D7BDF"/>
    <w:rsid w:val="00801000"/>
    <w:rsid w:val="00812567"/>
    <w:rsid w:val="00845515"/>
    <w:rsid w:val="00873502"/>
    <w:rsid w:val="008A46D6"/>
    <w:rsid w:val="008B3A7B"/>
    <w:rsid w:val="008D57CF"/>
    <w:rsid w:val="00917E30"/>
    <w:rsid w:val="009227BD"/>
    <w:rsid w:val="00930B97"/>
    <w:rsid w:val="00940196"/>
    <w:rsid w:val="009474F5"/>
    <w:rsid w:val="00954235"/>
    <w:rsid w:val="0096014A"/>
    <w:rsid w:val="009A16B5"/>
    <w:rsid w:val="009A3DE6"/>
    <w:rsid w:val="009C67C2"/>
    <w:rsid w:val="00A071F2"/>
    <w:rsid w:val="00A44825"/>
    <w:rsid w:val="00A555B1"/>
    <w:rsid w:val="00A56C29"/>
    <w:rsid w:val="00A76891"/>
    <w:rsid w:val="00AA4251"/>
    <w:rsid w:val="00AC52D4"/>
    <w:rsid w:val="00AF349C"/>
    <w:rsid w:val="00B70C41"/>
    <w:rsid w:val="00B81FDE"/>
    <w:rsid w:val="00B93633"/>
    <w:rsid w:val="00B95029"/>
    <w:rsid w:val="00BB29D7"/>
    <w:rsid w:val="00BE00FD"/>
    <w:rsid w:val="00BE3178"/>
    <w:rsid w:val="00BE6224"/>
    <w:rsid w:val="00C03467"/>
    <w:rsid w:val="00C2728B"/>
    <w:rsid w:val="00C35D3A"/>
    <w:rsid w:val="00C43AD4"/>
    <w:rsid w:val="00C4441A"/>
    <w:rsid w:val="00C551B6"/>
    <w:rsid w:val="00C74210"/>
    <w:rsid w:val="00C76681"/>
    <w:rsid w:val="00C8207D"/>
    <w:rsid w:val="00CB3023"/>
    <w:rsid w:val="00CB435E"/>
    <w:rsid w:val="00CE1661"/>
    <w:rsid w:val="00CE6D92"/>
    <w:rsid w:val="00CF4CAF"/>
    <w:rsid w:val="00D227D3"/>
    <w:rsid w:val="00D4543E"/>
    <w:rsid w:val="00D67E3F"/>
    <w:rsid w:val="00D800FC"/>
    <w:rsid w:val="00D84650"/>
    <w:rsid w:val="00DA7259"/>
    <w:rsid w:val="00DF799A"/>
    <w:rsid w:val="00E2026D"/>
    <w:rsid w:val="00E36BB7"/>
    <w:rsid w:val="00E45A53"/>
    <w:rsid w:val="00E46D44"/>
    <w:rsid w:val="00E61BEF"/>
    <w:rsid w:val="00E64585"/>
    <w:rsid w:val="00E83F1B"/>
    <w:rsid w:val="00EB5787"/>
    <w:rsid w:val="00EC44C3"/>
    <w:rsid w:val="00F140F1"/>
    <w:rsid w:val="00F27AE9"/>
    <w:rsid w:val="00F55F55"/>
    <w:rsid w:val="00FA712C"/>
    <w:rsid w:val="00FB1F08"/>
    <w:rsid w:val="00FC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1BC41-5963-4133-B034-9104A260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C1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rsid w:val="006C2EC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C2E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2EC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C2EC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rsid w:val="006C2E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CB"/>
  </w:style>
  <w:style w:type="paragraph" w:styleId="Footer">
    <w:name w:val="footer"/>
    <w:basedOn w:val="Normal"/>
    <w:link w:val="FooterChar"/>
    <w:uiPriority w:val="99"/>
    <w:semiHidden/>
    <w:unhideWhenUsed/>
    <w:rsid w:val="00347C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CCB"/>
  </w:style>
  <w:style w:type="paragraph" w:customStyle="1" w:styleId="Corp">
    <w:name w:val="Corp"/>
    <w:rsid w:val="008B3A7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4651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89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2C7A95"/>
  </w:style>
  <w:style w:type="paragraph" w:styleId="PlainText">
    <w:name w:val="Plain Text"/>
    <w:basedOn w:val="Normal"/>
    <w:link w:val="PlainTextChar"/>
    <w:uiPriority w:val="99"/>
    <w:unhideWhenUsed/>
    <w:rsid w:val="00F27AE9"/>
    <w:pPr>
      <w:spacing w:after="0" w:line="240" w:lineRule="auto"/>
    </w:pPr>
    <w:rPr>
      <w:rFonts w:ascii="Calibri" w:hAnsi="Calibri"/>
      <w:szCs w:val="21"/>
      <w:lang w:val="ro-RO"/>
    </w:rPr>
  </w:style>
  <w:style w:type="character" w:customStyle="1" w:styleId="PlainTextChar">
    <w:name w:val="Plain Text Char"/>
    <w:basedOn w:val="DefaultParagraphFont"/>
    <w:link w:val="PlainText"/>
    <w:uiPriority w:val="99"/>
    <w:rsid w:val="00F27AE9"/>
    <w:rPr>
      <w:rFonts w:ascii="Calibri" w:hAnsi="Calibri"/>
      <w:szCs w:val="21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394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DanT</cp:lastModifiedBy>
  <cp:revision>31</cp:revision>
  <cp:lastPrinted>2018-04-04T06:20:00Z</cp:lastPrinted>
  <dcterms:created xsi:type="dcterms:W3CDTF">2020-05-28T07:17:00Z</dcterms:created>
  <dcterms:modified xsi:type="dcterms:W3CDTF">2024-05-17T07:34:00Z</dcterms:modified>
</cp:coreProperties>
</file>