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B71" w:rsidRPr="00547C3E" w:rsidRDefault="00D17FC0" w:rsidP="007D0B71">
      <w:pPr>
        <w:spacing w:after="0" w:line="240" w:lineRule="auto"/>
        <w:ind w:right="43"/>
        <w:jc w:val="right"/>
        <w:rPr>
          <w:rFonts w:cstheme="minorHAnsi"/>
          <w:b/>
          <w:bCs/>
          <w:i/>
          <w:iCs/>
          <w:sz w:val="20"/>
          <w:szCs w:val="20"/>
          <w:lang w:val="ro-RO"/>
        </w:rPr>
      </w:pPr>
      <w:r>
        <w:rPr>
          <w:rStyle w:val="Hyperlink"/>
          <w:rFonts w:cstheme="minorHAnsi"/>
          <w:b/>
          <w:bCs/>
          <w:i/>
          <w:iCs/>
          <w:sz w:val="20"/>
          <w:szCs w:val="20"/>
          <w:lang w:val="ro-RO"/>
        </w:rPr>
        <w:fldChar w:fldCharType="begin"/>
      </w:r>
      <w:r>
        <w:rPr>
          <w:rStyle w:val="Hyperlink"/>
          <w:rFonts w:cstheme="minorHAnsi"/>
          <w:b/>
          <w:bCs/>
          <w:i/>
          <w:iCs/>
          <w:sz w:val="20"/>
          <w:szCs w:val="20"/>
          <w:lang w:val="ro-RO"/>
        </w:rPr>
        <w:instrText xml:space="preserve"> HYPERLINK \l "Anexe" </w:instrText>
      </w:r>
      <w:r>
        <w:rPr>
          <w:rStyle w:val="Hyperlink"/>
          <w:rFonts w:cstheme="minorHAnsi"/>
          <w:b/>
          <w:bCs/>
          <w:i/>
          <w:iCs/>
          <w:sz w:val="20"/>
          <w:szCs w:val="20"/>
          <w:lang w:val="ro-RO"/>
        </w:rPr>
        <w:fldChar w:fldCharType="separate"/>
      </w:r>
      <w:r w:rsidR="007D0B71" w:rsidRPr="00547C3E">
        <w:rPr>
          <w:rStyle w:val="Hyperlink"/>
          <w:rFonts w:cstheme="minorHAnsi"/>
          <w:b/>
          <w:bCs/>
          <w:i/>
          <w:iCs/>
          <w:sz w:val="20"/>
          <w:szCs w:val="20"/>
          <w:lang w:val="ro-RO"/>
        </w:rPr>
        <w:t>Anexa 6.1.1 – Specificatii tehnice (B/S)</w:t>
      </w:r>
      <w:r>
        <w:rPr>
          <w:rStyle w:val="Hyperlink"/>
          <w:rFonts w:cstheme="minorHAnsi"/>
          <w:b/>
          <w:bCs/>
          <w:i/>
          <w:iCs/>
          <w:sz w:val="20"/>
          <w:szCs w:val="20"/>
          <w:lang w:val="ro-RO"/>
        </w:rPr>
        <w:fldChar w:fldCharType="end"/>
      </w:r>
    </w:p>
    <w:p w:rsidR="007D0B71" w:rsidRPr="00547C3E" w:rsidRDefault="007D0B71" w:rsidP="006E1E30">
      <w:pPr>
        <w:spacing w:after="0" w:line="240" w:lineRule="auto"/>
        <w:ind w:hanging="142"/>
        <w:rPr>
          <w:rFonts w:cstheme="minorHAnsi"/>
          <w:sz w:val="20"/>
          <w:szCs w:val="20"/>
          <w:lang w:val="ro-RO"/>
        </w:rPr>
      </w:pPr>
    </w:p>
    <w:p w:rsidR="006E1E30" w:rsidRPr="00547C3E" w:rsidRDefault="006E1E30" w:rsidP="006E1E30">
      <w:pPr>
        <w:spacing w:after="0" w:line="240" w:lineRule="auto"/>
        <w:ind w:hanging="142"/>
        <w:rPr>
          <w:rFonts w:cstheme="minorHAnsi"/>
          <w:sz w:val="20"/>
          <w:szCs w:val="20"/>
          <w:lang w:val="ro-RO"/>
        </w:rPr>
      </w:pPr>
      <w:r w:rsidRPr="00547C3E">
        <w:rPr>
          <w:rFonts w:cstheme="minorHAnsi"/>
          <w:sz w:val="20"/>
          <w:szCs w:val="20"/>
          <w:lang w:val="ro-RO"/>
        </w:rPr>
        <w:t>Proiectul privind Învăţământul Secundar (ROSE)</w:t>
      </w:r>
    </w:p>
    <w:p w:rsidR="006E1E30" w:rsidRPr="00547C3E" w:rsidRDefault="006E1E30" w:rsidP="006E1E30">
      <w:pPr>
        <w:spacing w:after="0" w:line="240" w:lineRule="auto"/>
        <w:ind w:hanging="142"/>
        <w:rPr>
          <w:rFonts w:cstheme="minorHAnsi"/>
          <w:sz w:val="20"/>
          <w:szCs w:val="20"/>
          <w:lang w:val="ro-RO"/>
        </w:rPr>
      </w:pPr>
      <w:r w:rsidRPr="00547C3E">
        <w:rPr>
          <w:rFonts w:cstheme="minorHAnsi"/>
          <w:sz w:val="20"/>
          <w:szCs w:val="20"/>
          <w:lang w:val="ro-RO"/>
        </w:rPr>
        <w:t>Schema de Granturi: SCHEMA DE GRANTURI PENTRU UNIVERSITĂŢI – Programe de vară de tip punte (SGCU – PV)</w:t>
      </w:r>
    </w:p>
    <w:p w:rsidR="006E1E30" w:rsidRPr="00547C3E" w:rsidRDefault="006E1E30" w:rsidP="006E1E30">
      <w:pPr>
        <w:spacing w:after="0" w:line="240" w:lineRule="auto"/>
        <w:ind w:hanging="142"/>
        <w:rPr>
          <w:rFonts w:cstheme="minorHAnsi"/>
          <w:sz w:val="20"/>
          <w:szCs w:val="20"/>
          <w:lang w:val="ro-RO"/>
        </w:rPr>
      </w:pPr>
      <w:r w:rsidRPr="00547C3E">
        <w:rPr>
          <w:rFonts w:cstheme="minorHAnsi"/>
          <w:sz w:val="20"/>
          <w:szCs w:val="20"/>
          <w:lang w:val="ro-RO"/>
        </w:rPr>
        <w:t>Beneficiar: Universitatea „Alexandru Ioan Cuza” din Iaşi</w:t>
      </w:r>
    </w:p>
    <w:p w:rsidR="006E1E30" w:rsidRPr="00547C3E" w:rsidRDefault="006E1E30" w:rsidP="006E1E30">
      <w:pPr>
        <w:spacing w:after="0" w:line="240" w:lineRule="auto"/>
        <w:ind w:hanging="142"/>
        <w:rPr>
          <w:rFonts w:cstheme="minorHAnsi"/>
          <w:sz w:val="20"/>
          <w:szCs w:val="20"/>
          <w:lang w:val="ro-RO"/>
        </w:rPr>
      </w:pPr>
      <w:r w:rsidRPr="00547C3E">
        <w:rPr>
          <w:rFonts w:cstheme="minorHAnsi"/>
          <w:sz w:val="20"/>
          <w:szCs w:val="20"/>
          <w:lang w:val="ro-RO"/>
        </w:rPr>
        <w:t xml:space="preserve">Titlul subproiectului: </w:t>
      </w:r>
      <w:r w:rsidRPr="00547C3E">
        <w:rPr>
          <w:rFonts w:cstheme="minorHAnsi"/>
          <w:i/>
          <w:sz w:val="20"/>
          <w:szCs w:val="20"/>
          <w:lang w:val="ro-RO"/>
        </w:rPr>
        <w:t>Descoperim Pământul spre culmile cunoaşterii! - GEO-GEO</w:t>
      </w:r>
    </w:p>
    <w:p w:rsidR="006E1E30" w:rsidRPr="00547C3E" w:rsidRDefault="006E1E30" w:rsidP="006E1E30">
      <w:pPr>
        <w:spacing w:after="0" w:line="240" w:lineRule="auto"/>
        <w:ind w:hanging="142"/>
        <w:rPr>
          <w:rFonts w:cstheme="minorHAnsi"/>
          <w:sz w:val="20"/>
          <w:szCs w:val="20"/>
          <w:lang w:val="ro-RO"/>
        </w:rPr>
      </w:pPr>
      <w:r w:rsidRPr="00547C3E">
        <w:rPr>
          <w:rFonts w:cstheme="minorHAnsi"/>
          <w:sz w:val="20"/>
          <w:szCs w:val="20"/>
          <w:lang w:val="ro-RO"/>
        </w:rPr>
        <w:t>Acord de grant nr. 127/SGU/PV/II</w:t>
      </w:r>
    </w:p>
    <w:p w:rsidR="00086FA5" w:rsidRPr="00547C3E" w:rsidRDefault="00086FA5" w:rsidP="008C42FB">
      <w:pPr>
        <w:spacing w:after="0" w:line="240" w:lineRule="auto"/>
        <w:rPr>
          <w:rFonts w:cstheme="minorHAnsi"/>
          <w:color w:val="4F81BD" w:themeColor="accent1"/>
          <w:sz w:val="20"/>
          <w:szCs w:val="20"/>
          <w:lang w:val="ro-RO"/>
        </w:rPr>
      </w:pPr>
    </w:p>
    <w:p w:rsidR="00FC4CF3" w:rsidRPr="00547C3E" w:rsidRDefault="00944217" w:rsidP="00E25C39">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ab/>
      </w:r>
    </w:p>
    <w:p w:rsidR="00E25C39" w:rsidRPr="00547C3E" w:rsidRDefault="00E25C39" w:rsidP="00E25C39">
      <w:pPr>
        <w:tabs>
          <w:tab w:val="left" w:pos="7545"/>
          <w:tab w:val="left" w:pos="7995"/>
          <w:tab w:val="right" w:pos="9700"/>
        </w:tabs>
        <w:spacing w:after="0" w:line="240" w:lineRule="auto"/>
        <w:ind w:right="46"/>
        <w:rPr>
          <w:rFonts w:cstheme="minorHAnsi"/>
          <w:b/>
          <w:sz w:val="20"/>
          <w:szCs w:val="20"/>
          <w:lang w:val="ro-RO"/>
        </w:rPr>
      </w:pPr>
    </w:p>
    <w:p w:rsidR="00E25C39" w:rsidRPr="00547C3E" w:rsidRDefault="00E25C39" w:rsidP="00E25C39">
      <w:pPr>
        <w:tabs>
          <w:tab w:val="left" w:pos="7545"/>
          <w:tab w:val="left" w:pos="7995"/>
          <w:tab w:val="right" w:pos="9700"/>
        </w:tabs>
        <w:spacing w:after="0" w:line="240" w:lineRule="auto"/>
        <w:ind w:right="46"/>
        <w:jc w:val="center"/>
        <w:rPr>
          <w:rFonts w:cstheme="minorHAnsi"/>
          <w:b/>
          <w:sz w:val="20"/>
          <w:szCs w:val="20"/>
          <w:lang w:val="ro-RO"/>
        </w:rPr>
      </w:pPr>
      <w:r w:rsidRPr="00547C3E">
        <w:rPr>
          <w:rFonts w:cstheme="minorHAnsi"/>
          <w:b/>
          <w:sz w:val="20"/>
          <w:szCs w:val="20"/>
          <w:lang w:val="ro-RO"/>
        </w:rPr>
        <w:t>FORMULAR DE SPECIFICAȚII TEHNICE</w:t>
      </w:r>
    </w:p>
    <w:p w:rsidR="00E25C39" w:rsidRPr="00547C3E" w:rsidRDefault="00E25C39" w:rsidP="00E25C39">
      <w:pPr>
        <w:tabs>
          <w:tab w:val="left" w:pos="7545"/>
          <w:tab w:val="left" w:pos="7995"/>
          <w:tab w:val="right" w:pos="9700"/>
        </w:tabs>
        <w:spacing w:after="0" w:line="240" w:lineRule="auto"/>
        <w:ind w:right="46"/>
        <w:jc w:val="center"/>
        <w:rPr>
          <w:rFonts w:cstheme="minorHAnsi"/>
          <w:b/>
          <w:i/>
          <w:sz w:val="20"/>
          <w:szCs w:val="20"/>
          <w:lang w:val="ro-RO"/>
        </w:rPr>
      </w:pPr>
      <w:r w:rsidRPr="00547C3E">
        <w:rPr>
          <w:rFonts w:cstheme="minorHAnsi"/>
          <w:b/>
          <w:sz w:val="20"/>
          <w:szCs w:val="20"/>
          <w:lang w:val="ro-RO"/>
        </w:rPr>
        <w:t xml:space="preserve">Achiziția </w:t>
      </w:r>
      <w:r w:rsidR="00F76783" w:rsidRPr="00F76783">
        <w:rPr>
          <w:rFonts w:cstheme="minorHAnsi"/>
          <w:b/>
          <w:sz w:val="20"/>
          <w:szCs w:val="20"/>
          <w:lang w:val="ro-RO"/>
        </w:rPr>
        <w:t>– KITUL ELEVULUI</w:t>
      </w:r>
    </w:p>
    <w:p w:rsidR="00E25C39" w:rsidRPr="00547C3E" w:rsidRDefault="00E25C39" w:rsidP="00E25C39">
      <w:pPr>
        <w:tabs>
          <w:tab w:val="left" w:pos="7545"/>
          <w:tab w:val="left" w:pos="7995"/>
          <w:tab w:val="right" w:pos="9700"/>
        </w:tabs>
        <w:spacing w:after="0" w:line="240" w:lineRule="auto"/>
        <w:ind w:right="46"/>
        <w:jc w:val="center"/>
        <w:rPr>
          <w:rFonts w:cstheme="minorHAnsi"/>
          <w:b/>
          <w:sz w:val="20"/>
          <w:szCs w:val="20"/>
          <w:lang w:val="ro-RO"/>
        </w:rPr>
      </w:pPr>
    </w:p>
    <w:tbl>
      <w:tblPr>
        <w:tblW w:w="10458" w:type="dxa"/>
        <w:tblLook w:val="01E0" w:firstRow="1" w:lastRow="1" w:firstColumn="1" w:lastColumn="1" w:noHBand="0" w:noVBand="0"/>
      </w:tblPr>
      <w:tblGrid>
        <w:gridCol w:w="10458"/>
      </w:tblGrid>
      <w:tr w:rsidR="00E25C39" w:rsidRPr="00547C3E" w:rsidTr="00716A27">
        <w:tc>
          <w:tcPr>
            <w:tcW w:w="10458" w:type="dxa"/>
          </w:tcPr>
          <w:p w:rsidR="001422BC" w:rsidRPr="00547C3E" w:rsidRDefault="00E25C39" w:rsidP="0054738C">
            <w:pPr>
              <w:tabs>
                <w:tab w:val="left" w:pos="7545"/>
                <w:tab w:val="left" w:pos="7995"/>
                <w:tab w:val="right" w:pos="9700"/>
              </w:tabs>
              <w:spacing w:after="0" w:line="240" w:lineRule="auto"/>
              <w:ind w:right="46"/>
              <w:jc w:val="both"/>
              <w:rPr>
                <w:rFonts w:cstheme="minorHAnsi"/>
                <w:b/>
                <w:sz w:val="20"/>
                <w:szCs w:val="20"/>
                <w:lang w:val="ro-RO"/>
              </w:rPr>
            </w:pPr>
            <w:r w:rsidRPr="00547C3E">
              <w:rPr>
                <w:rFonts w:cstheme="minorHAnsi"/>
                <w:b/>
                <w:sz w:val="20"/>
                <w:szCs w:val="20"/>
                <w:lang w:val="ro-RO"/>
              </w:rPr>
              <w:t xml:space="preserve">Denumirea achiziției: </w:t>
            </w:r>
            <w:r w:rsidR="00716A27" w:rsidRPr="0054738C">
              <w:rPr>
                <w:rFonts w:cstheme="minorHAnsi"/>
                <w:b/>
                <w:sz w:val="20"/>
                <w:szCs w:val="20"/>
                <w:lang w:val="ro-RO"/>
              </w:rPr>
              <w:t xml:space="preserve">Furnizarea de </w:t>
            </w:r>
            <w:r w:rsidR="005605ED" w:rsidRPr="0054738C">
              <w:rPr>
                <w:rFonts w:cstheme="minorHAnsi"/>
                <w:b/>
                <w:sz w:val="20"/>
                <w:szCs w:val="20"/>
                <w:lang w:val="ro-RO"/>
              </w:rPr>
              <w:t>kit elevi</w:t>
            </w:r>
            <w:r w:rsidR="002700FD" w:rsidRPr="0054738C">
              <w:rPr>
                <w:rFonts w:cstheme="minorHAnsi"/>
                <w:b/>
                <w:sz w:val="20"/>
                <w:szCs w:val="20"/>
                <w:lang w:val="ro-RO"/>
              </w:rPr>
              <w:t xml:space="preserve"> - (sepci personalizate, tricouri personalizate, rucsaci personalizati, pixuri, agende, ecusoane, atlas geografic, smartwach, busola breloc, etc) pentru GT (anul V</w:t>
            </w:r>
            <w:r w:rsidR="00753435">
              <w:rPr>
                <w:rFonts w:cstheme="minorHAnsi"/>
                <w:b/>
                <w:sz w:val="20"/>
                <w:szCs w:val="20"/>
                <w:lang w:val="ro-RO"/>
              </w:rPr>
              <w:t>I</w:t>
            </w:r>
            <w:r w:rsidR="002700FD" w:rsidRPr="0054738C">
              <w:rPr>
                <w:rFonts w:cstheme="minorHAnsi"/>
                <w:b/>
                <w:sz w:val="20"/>
                <w:szCs w:val="20"/>
                <w:lang w:val="ro-RO"/>
              </w:rPr>
              <w:t xml:space="preserve"> de proiect)</w:t>
            </w:r>
          </w:p>
        </w:tc>
      </w:tr>
    </w:tbl>
    <w:p w:rsidR="00E25C39" w:rsidRPr="00547C3E" w:rsidRDefault="00E25C39" w:rsidP="00E25C39">
      <w:pPr>
        <w:tabs>
          <w:tab w:val="left" w:pos="7545"/>
          <w:tab w:val="left" w:pos="7995"/>
          <w:tab w:val="right" w:pos="9700"/>
        </w:tabs>
        <w:spacing w:after="0" w:line="240" w:lineRule="auto"/>
        <w:ind w:right="46"/>
        <w:rPr>
          <w:rFonts w:cstheme="minorHAnsi"/>
          <w:b/>
          <w:sz w:val="20"/>
          <w:szCs w:val="20"/>
          <w:lang w:val="ro-RO"/>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360"/>
      </w:tblGrid>
      <w:tr w:rsidR="00E25C39" w:rsidRPr="00547C3E" w:rsidTr="00547C3E">
        <w:tc>
          <w:tcPr>
            <w:tcW w:w="810" w:type="dxa"/>
            <w:shd w:val="clear" w:color="auto" w:fill="F2F2F2"/>
          </w:tcPr>
          <w:p w:rsidR="00E25C39" w:rsidRPr="00547C3E" w:rsidRDefault="00E25C39" w:rsidP="00E25C39">
            <w:pPr>
              <w:tabs>
                <w:tab w:val="left" w:pos="7545"/>
                <w:tab w:val="left" w:pos="7995"/>
                <w:tab w:val="right" w:pos="9700"/>
              </w:tabs>
              <w:spacing w:after="0" w:line="240" w:lineRule="auto"/>
              <w:ind w:right="46"/>
              <w:rPr>
                <w:rFonts w:cstheme="minorHAnsi"/>
                <w:b/>
                <w:sz w:val="20"/>
                <w:szCs w:val="20"/>
                <w:lang w:val="ro-RO"/>
              </w:rPr>
            </w:pPr>
          </w:p>
        </w:tc>
        <w:tc>
          <w:tcPr>
            <w:tcW w:w="9360" w:type="dxa"/>
            <w:shd w:val="clear" w:color="auto" w:fill="F2F2F2"/>
          </w:tcPr>
          <w:p w:rsidR="00E25C39" w:rsidRPr="00547C3E" w:rsidRDefault="00E25C39" w:rsidP="00DB74D4">
            <w:pPr>
              <w:tabs>
                <w:tab w:val="left" w:pos="7545"/>
                <w:tab w:val="left" w:pos="7995"/>
                <w:tab w:val="right" w:pos="9700"/>
              </w:tabs>
              <w:spacing w:after="0" w:line="240" w:lineRule="auto"/>
              <w:ind w:right="46"/>
              <w:jc w:val="center"/>
              <w:rPr>
                <w:rFonts w:cstheme="minorHAnsi"/>
                <w:b/>
                <w:sz w:val="20"/>
                <w:szCs w:val="20"/>
                <w:lang w:val="ro-RO"/>
              </w:rPr>
            </w:pPr>
            <w:r w:rsidRPr="00547C3E">
              <w:rPr>
                <w:rFonts w:cstheme="minorHAnsi"/>
                <w:b/>
                <w:sz w:val="20"/>
                <w:szCs w:val="20"/>
                <w:lang w:val="ro-RO"/>
              </w:rPr>
              <w:t>Specificații tehnice solicitate</w:t>
            </w:r>
          </w:p>
        </w:tc>
      </w:tr>
      <w:tr w:rsidR="00DA4E36" w:rsidRPr="00547C3E" w:rsidTr="00547C3E">
        <w:tc>
          <w:tcPr>
            <w:tcW w:w="10170" w:type="dxa"/>
            <w:gridSpan w:val="2"/>
            <w:shd w:val="clear" w:color="auto" w:fill="F2F2F2"/>
          </w:tcPr>
          <w:p w:rsidR="00DA4E36" w:rsidRPr="00547C3E" w:rsidRDefault="00DA4E36" w:rsidP="00DA4E36">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Lot 1 – Materiale personalizate</w:t>
            </w:r>
          </w:p>
        </w:tc>
      </w:tr>
      <w:tr w:rsidR="00DB3B0F" w:rsidRPr="00547C3E" w:rsidTr="00547C3E">
        <w:tc>
          <w:tcPr>
            <w:tcW w:w="810" w:type="dxa"/>
          </w:tcPr>
          <w:p w:rsidR="00DB3B0F" w:rsidRPr="00547C3E" w:rsidRDefault="00DB3B0F" w:rsidP="00DB3B0F">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1</w:t>
            </w:r>
          </w:p>
        </w:tc>
        <w:tc>
          <w:tcPr>
            <w:tcW w:w="9360" w:type="dxa"/>
            <w:vAlign w:val="bottom"/>
          </w:tcPr>
          <w:p w:rsidR="00DB3B0F" w:rsidRPr="00547C3E" w:rsidRDefault="00DB3B0F" w:rsidP="00DB3B0F">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 xml:space="preserve">Denumire produs: </w:t>
            </w:r>
            <w:r w:rsidRPr="00547C3E">
              <w:rPr>
                <w:rFonts w:cstheme="minorHAnsi"/>
                <w:b/>
                <w:bCs/>
                <w:sz w:val="20"/>
                <w:szCs w:val="20"/>
                <w:lang w:val="ro-RO"/>
              </w:rPr>
              <w:t>Șapcă baseball -personalizată</w:t>
            </w:r>
          </w:p>
        </w:tc>
      </w:tr>
      <w:tr w:rsidR="00DB3B0F" w:rsidRPr="00547C3E" w:rsidTr="00547C3E">
        <w:tc>
          <w:tcPr>
            <w:tcW w:w="810" w:type="dxa"/>
          </w:tcPr>
          <w:p w:rsidR="00DB3B0F" w:rsidRPr="00547C3E" w:rsidRDefault="00DB3B0F" w:rsidP="00DB3B0F">
            <w:pPr>
              <w:tabs>
                <w:tab w:val="left" w:pos="7545"/>
                <w:tab w:val="left" w:pos="7995"/>
                <w:tab w:val="right" w:pos="9700"/>
              </w:tabs>
              <w:spacing w:after="0" w:line="240" w:lineRule="auto"/>
              <w:ind w:right="46"/>
              <w:rPr>
                <w:rFonts w:cstheme="minorHAnsi"/>
                <w:b/>
                <w:sz w:val="20"/>
                <w:szCs w:val="20"/>
                <w:lang w:val="ro-RO"/>
              </w:rPr>
            </w:pPr>
          </w:p>
        </w:tc>
        <w:tc>
          <w:tcPr>
            <w:tcW w:w="9360" w:type="dxa"/>
            <w:vAlign w:val="bottom"/>
          </w:tcPr>
          <w:p w:rsidR="00DB3B0F" w:rsidRPr="00547C3E" w:rsidRDefault="00DB3B0F" w:rsidP="00DB3B0F">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Descriere generala:</w:t>
            </w:r>
          </w:p>
          <w:p w:rsidR="00DB3B0F" w:rsidRPr="00547C3E" w:rsidRDefault="00DB3B0F" w:rsidP="00DB3B0F">
            <w:pPr>
              <w:tabs>
                <w:tab w:val="left" w:pos="7545"/>
                <w:tab w:val="left" w:pos="7995"/>
                <w:tab w:val="right" w:pos="9700"/>
              </w:tabs>
              <w:spacing w:after="0" w:line="240" w:lineRule="auto"/>
              <w:ind w:right="46"/>
              <w:rPr>
                <w:rFonts w:cstheme="minorHAnsi"/>
                <w:sz w:val="20"/>
                <w:szCs w:val="20"/>
                <w:lang w:val="ro-RO"/>
              </w:rPr>
            </w:pPr>
            <w:r w:rsidRPr="00547C3E">
              <w:rPr>
                <w:rFonts w:cstheme="minorHAnsi"/>
                <w:sz w:val="20"/>
                <w:szCs w:val="20"/>
                <w:lang w:val="ro-RO"/>
              </w:rPr>
              <w:t xml:space="preserve">Șapcă cu cozoroc, tip baseball, </w:t>
            </w:r>
            <w:r w:rsidRPr="00547C3E">
              <w:rPr>
                <w:rFonts w:cstheme="minorHAnsi"/>
                <w:color w:val="222222"/>
                <w:sz w:val="20"/>
                <w:szCs w:val="20"/>
                <w:lang w:val="ro-RO"/>
              </w:rPr>
              <w:t xml:space="preserve">șapcă </w:t>
            </w:r>
            <w:proofErr w:type="spellStart"/>
            <w:r w:rsidRPr="00547C3E">
              <w:rPr>
                <w:rFonts w:cstheme="minorHAnsi"/>
                <w:color w:val="222222"/>
                <w:sz w:val="20"/>
                <w:szCs w:val="20"/>
                <w:shd w:val="clear" w:color="auto" w:fill="FFFFFF"/>
              </w:rPr>
              <w:t>închidere</w:t>
            </w:r>
            <w:proofErr w:type="spellEnd"/>
            <w:r w:rsidRPr="00547C3E">
              <w:rPr>
                <w:rFonts w:cstheme="minorHAnsi"/>
                <w:color w:val="222222"/>
                <w:sz w:val="20"/>
                <w:szCs w:val="20"/>
                <w:shd w:val="clear" w:color="auto" w:fill="FFFFFF"/>
              </w:rPr>
              <w:t xml:space="preserve"> </w:t>
            </w:r>
            <w:proofErr w:type="spellStart"/>
            <w:r w:rsidRPr="00547C3E">
              <w:rPr>
                <w:rFonts w:cstheme="minorHAnsi"/>
                <w:color w:val="222222"/>
                <w:sz w:val="20"/>
                <w:szCs w:val="20"/>
                <w:shd w:val="clear" w:color="auto" w:fill="FFFFFF"/>
              </w:rPr>
              <w:t>metalică</w:t>
            </w:r>
            <w:proofErr w:type="spellEnd"/>
            <w:r w:rsidRPr="00547C3E">
              <w:rPr>
                <w:rFonts w:cstheme="minorHAnsi"/>
                <w:color w:val="222222"/>
                <w:sz w:val="20"/>
                <w:szCs w:val="20"/>
                <w:shd w:val="clear" w:color="auto" w:fill="FFFFFF"/>
              </w:rPr>
              <w:t>,</w:t>
            </w:r>
            <w:r w:rsidRPr="00547C3E">
              <w:rPr>
                <w:rFonts w:cstheme="minorHAnsi"/>
                <w:color w:val="222222"/>
                <w:sz w:val="20"/>
                <w:szCs w:val="20"/>
                <w:lang w:val="ro-RO"/>
              </w:rPr>
              <w:t xml:space="preserve"> ajustabila,</w:t>
            </w:r>
            <w:r w:rsidRPr="00547C3E">
              <w:rPr>
                <w:rFonts w:cstheme="minorHAnsi"/>
                <w:sz w:val="20"/>
                <w:szCs w:val="20"/>
                <w:lang w:val="ro-RO"/>
              </w:rPr>
              <w:t xml:space="preserve"> bumbac 100%, culoare bleu-marin, marime </w:t>
            </w:r>
            <w:r w:rsidRPr="00547C3E">
              <w:rPr>
                <w:rFonts w:cstheme="minorHAnsi"/>
                <w:spacing w:val="-2"/>
                <w:sz w:val="20"/>
                <w:szCs w:val="20"/>
                <w:lang w:val="ro-RO"/>
              </w:rPr>
              <w:t xml:space="preserve">universala, personalizata in partea din fata cu logo-ul scolii de vara </w:t>
            </w:r>
            <w:r w:rsidR="002700FD">
              <w:rPr>
                <w:rFonts w:cstheme="minorHAnsi"/>
                <w:spacing w:val="-2"/>
                <w:sz w:val="20"/>
                <w:szCs w:val="20"/>
                <w:lang w:val="ro-RO"/>
              </w:rPr>
              <w:t>(policolor)</w:t>
            </w:r>
          </w:p>
        </w:tc>
      </w:tr>
      <w:tr w:rsidR="00DB3B0F" w:rsidRPr="00547C3E" w:rsidTr="00547C3E">
        <w:tc>
          <w:tcPr>
            <w:tcW w:w="810" w:type="dxa"/>
          </w:tcPr>
          <w:p w:rsidR="00DB3B0F" w:rsidRPr="00547C3E" w:rsidRDefault="00DB3B0F" w:rsidP="00DB3B0F">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2</w:t>
            </w:r>
          </w:p>
        </w:tc>
        <w:tc>
          <w:tcPr>
            <w:tcW w:w="9360" w:type="dxa"/>
            <w:vAlign w:val="bottom"/>
          </w:tcPr>
          <w:p w:rsidR="00DB3B0F" w:rsidRPr="00547C3E" w:rsidRDefault="00DB3B0F" w:rsidP="00DB3B0F">
            <w:pPr>
              <w:tabs>
                <w:tab w:val="left" w:pos="7545"/>
                <w:tab w:val="left" w:pos="7995"/>
                <w:tab w:val="right" w:pos="9700"/>
              </w:tabs>
              <w:spacing w:after="0" w:line="240" w:lineRule="auto"/>
              <w:ind w:right="46"/>
              <w:rPr>
                <w:rFonts w:cstheme="minorHAnsi"/>
                <w:i/>
                <w:sz w:val="20"/>
                <w:szCs w:val="20"/>
                <w:lang w:val="ro-RO"/>
              </w:rPr>
            </w:pPr>
            <w:r w:rsidRPr="00547C3E">
              <w:rPr>
                <w:rFonts w:cstheme="minorHAnsi"/>
                <w:b/>
                <w:i/>
                <w:sz w:val="20"/>
                <w:szCs w:val="20"/>
                <w:lang w:val="ro-RO"/>
              </w:rPr>
              <w:t>Denumire produs:</w:t>
            </w:r>
            <w:r w:rsidRPr="00547C3E">
              <w:rPr>
                <w:rFonts w:cstheme="minorHAnsi"/>
                <w:spacing w:val="-2"/>
                <w:sz w:val="20"/>
                <w:szCs w:val="20"/>
                <w:lang w:val="ro-RO"/>
              </w:rPr>
              <w:t xml:space="preserve"> </w:t>
            </w:r>
            <w:r w:rsidRPr="00547C3E">
              <w:rPr>
                <w:rFonts w:cstheme="minorHAnsi"/>
                <w:b/>
                <w:i/>
                <w:sz w:val="20"/>
                <w:szCs w:val="20"/>
                <w:lang w:val="ro-RO"/>
              </w:rPr>
              <w:t>Tricou personalizat</w:t>
            </w:r>
            <w:r w:rsidRPr="00547C3E">
              <w:rPr>
                <w:rFonts w:cstheme="minorHAnsi"/>
                <w:i/>
                <w:sz w:val="20"/>
                <w:szCs w:val="20"/>
                <w:lang w:val="ro-RO"/>
              </w:rPr>
              <w:t xml:space="preserve"> </w:t>
            </w:r>
          </w:p>
        </w:tc>
      </w:tr>
      <w:tr w:rsidR="00DB3B0F" w:rsidRPr="00547C3E" w:rsidTr="00547C3E">
        <w:tc>
          <w:tcPr>
            <w:tcW w:w="810" w:type="dxa"/>
          </w:tcPr>
          <w:p w:rsidR="00DB3B0F" w:rsidRPr="00547C3E" w:rsidRDefault="00DB3B0F" w:rsidP="00DB3B0F">
            <w:pPr>
              <w:tabs>
                <w:tab w:val="left" w:pos="7545"/>
                <w:tab w:val="left" w:pos="7995"/>
                <w:tab w:val="right" w:pos="9700"/>
              </w:tabs>
              <w:spacing w:after="0" w:line="240" w:lineRule="auto"/>
              <w:ind w:right="46"/>
              <w:rPr>
                <w:rFonts w:cstheme="minorHAnsi"/>
                <w:b/>
                <w:sz w:val="20"/>
                <w:szCs w:val="20"/>
                <w:lang w:val="ro-RO"/>
              </w:rPr>
            </w:pPr>
          </w:p>
        </w:tc>
        <w:tc>
          <w:tcPr>
            <w:tcW w:w="9360" w:type="dxa"/>
            <w:vAlign w:val="bottom"/>
          </w:tcPr>
          <w:p w:rsidR="00DB3B0F" w:rsidRPr="00547C3E" w:rsidRDefault="00DB3B0F" w:rsidP="00DB3B0F">
            <w:pPr>
              <w:tabs>
                <w:tab w:val="left" w:pos="7545"/>
                <w:tab w:val="left" w:pos="7995"/>
                <w:tab w:val="right" w:pos="9700"/>
              </w:tabs>
              <w:spacing w:after="0" w:line="240" w:lineRule="auto"/>
              <w:ind w:right="46"/>
              <w:jc w:val="both"/>
              <w:rPr>
                <w:rFonts w:cstheme="minorHAnsi"/>
                <w:b/>
                <w:i/>
                <w:sz w:val="20"/>
                <w:szCs w:val="20"/>
                <w:lang w:val="ro-RO"/>
              </w:rPr>
            </w:pPr>
            <w:r w:rsidRPr="00547C3E">
              <w:rPr>
                <w:rFonts w:cstheme="minorHAnsi"/>
                <w:b/>
                <w:i/>
                <w:sz w:val="20"/>
                <w:szCs w:val="20"/>
                <w:lang w:val="ro-RO"/>
              </w:rPr>
              <w:t>Descriere generala:</w:t>
            </w:r>
          </w:p>
          <w:p w:rsidR="00DB3B0F" w:rsidRPr="00547C3E" w:rsidRDefault="00DB3B0F" w:rsidP="00DB3B0F">
            <w:pPr>
              <w:tabs>
                <w:tab w:val="left" w:pos="7545"/>
                <w:tab w:val="left" w:pos="7995"/>
                <w:tab w:val="right" w:pos="9700"/>
              </w:tabs>
              <w:spacing w:after="0" w:line="240" w:lineRule="auto"/>
              <w:ind w:right="46"/>
              <w:jc w:val="both"/>
              <w:rPr>
                <w:rFonts w:cstheme="minorHAnsi"/>
                <w:sz w:val="20"/>
                <w:szCs w:val="20"/>
                <w:lang w:val="ro-RO"/>
              </w:rPr>
            </w:pPr>
            <w:r w:rsidRPr="00547C3E">
              <w:rPr>
                <w:rFonts w:cstheme="minorHAnsi"/>
                <w:spacing w:val="-2"/>
                <w:sz w:val="20"/>
                <w:szCs w:val="20"/>
                <w:lang w:val="ro-RO"/>
              </w:rPr>
              <w:t>tip polo, material bumbac 100%, marime M/L, maneca scurta, culoare albastru turqoaise  sau bleu ciel, personalizat fata partea stanga-sus cu logo ul scolii de vara</w:t>
            </w:r>
            <w:r w:rsidR="00BA7621">
              <w:rPr>
                <w:rFonts w:cstheme="minorHAnsi"/>
                <w:spacing w:val="-2"/>
                <w:sz w:val="20"/>
                <w:szCs w:val="20"/>
                <w:lang w:val="ro-RO"/>
              </w:rPr>
              <w:t xml:space="preserve"> (policolor)</w:t>
            </w:r>
            <w:r w:rsidRPr="00547C3E">
              <w:rPr>
                <w:rFonts w:cstheme="minorHAnsi"/>
                <w:sz w:val="20"/>
                <w:szCs w:val="20"/>
                <w:lang w:val="ro-RO"/>
              </w:rPr>
              <w:t xml:space="preserve">              </w:t>
            </w:r>
          </w:p>
        </w:tc>
      </w:tr>
      <w:tr w:rsidR="00DB3B0F" w:rsidRPr="00547C3E" w:rsidTr="00547C3E">
        <w:tc>
          <w:tcPr>
            <w:tcW w:w="810" w:type="dxa"/>
          </w:tcPr>
          <w:p w:rsidR="00DB3B0F" w:rsidRPr="00547C3E" w:rsidRDefault="00DB3B0F" w:rsidP="00DB3B0F">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3</w:t>
            </w:r>
          </w:p>
        </w:tc>
        <w:tc>
          <w:tcPr>
            <w:tcW w:w="9360" w:type="dxa"/>
            <w:vAlign w:val="bottom"/>
          </w:tcPr>
          <w:p w:rsidR="00DB3B0F" w:rsidRPr="00547C3E" w:rsidRDefault="00DB3B0F" w:rsidP="00DB3B0F">
            <w:pPr>
              <w:tabs>
                <w:tab w:val="left" w:pos="7545"/>
                <w:tab w:val="left" w:pos="7995"/>
                <w:tab w:val="right" w:pos="9700"/>
              </w:tabs>
              <w:spacing w:after="0" w:line="240" w:lineRule="auto"/>
              <w:ind w:right="46"/>
              <w:jc w:val="both"/>
              <w:rPr>
                <w:rFonts w:cstheme="minorHAnsi"/>
                <w:b/>
                <w:i/>
                <w:sz w:val="20"/>
                <w:szCs w:val="20"/>
                <w:lang w:val="ro-RO"/>
              </w:rPr>
            </w:pPr>
            <w:r w:rsidRPr="00547C3E">
              <w:rPr>
                <w:rFonts w:cstheme="minorHAnsi"/>
                <w:b/>
                <w:i/>
                <w:sz w:val="20"/>
                <w:szCs w:val="20"/>
                <w:lang w:val="ro-RO"/>
              </w:rPr>
              <w:t>Denumire produs:</w:t>
            </w:r>
            <w:r w:rsidRPr="00547C3E">
              <w:rPr>
                <w:rFonts w:cstheme="minorHAnsi"/>
                <w:sz w:val="20"/>
                <w:szCs w:val="20"/>
              </w:rPr>
              <w:t xml:space="preserve"> </w:t>
            </w:r>
            <w:proofErr w:type="spellStart"/>
            <w:r w:rsidRPr="00547C3E">
              <w:rPr>
                <w:rFonts w:cstheme="minorHAnsi"/>
                <w:b/>
                <w:i/>
                <w:sz w:val="20"/>
                <w:szCs w:val="20"/>
              </w:rPr>
              <w:t>Rucsac</w:t>
            </w:r>
            <w:proofErr w:type="spellEnd"/>
            <w:r w:rsidRPr="00547C3E">
              <w:rPr>
                <w:rFonts w:cstheme="minorHAnsi"/>
                <w:b/>
                <w:i/>
                <w:sz w:val="20"/>
                <w:szCs w:val="20"/>
              </w:rPr>
              <w:t xml:space="preserve"> </w:t>
            </w:r>
            <w:proofErr w:type="spellStart"/>
            <w:r w:rsidRPr="00547C3E">
              <w:rPr>
                <w:rFonts w:cstheme="minorHAnsi"/>
                <w:b/>
                <w:i/>
                <w:sz w:val="20"/>
                <w:szCs w:val="20"/>
              </w:rPr>
              <w:t>personalizat</w:t>
            </w:r>
            <w:proofErr w:type="spellEnd"/>
          </w:p>
        </w:tc>
      </w:tr>
      <w:tr w:rsidR="00DB3B0F" w:rsidRPr="00547C3E" w:rsidTr="00547C3E">
        <w:tc>
          <w:tcPr>
            <w:tcW w:w="810" w:type="dxa"/>
          </w:tcPr>
          <w:p w:rsidR="00DB3B0F" w:rsidRPr="00547C3E" w:rsidRDefault="00DB3B0F" w:rsidP="00DB3B0F">
            <w:pPr>
              <w:tabs>
                <w:tab w:val="left" w:pos="7545"/>
                <w:tab w:val="left" w:pos="7995"/>
                <w:tab w:val="right" w:pos="9700"/>
              </w:tabs>
              <w:spacing w:after="0" w:line="240" w:lineRule="auto"/>
              <w:ind w:right="46"/>
              <w:rPr>
                <w:rFonts w:cstheme="minorHAnsi"/>
                <w:b/>
                <w:sz w:val="20"/>
                <w:szCs w:val="20"/>
                <w:lang w:val="ro-RO"/>
              </w:rPr>
            </w:pPr>
          </w:p>
        </w:tc>
        <w:tc>
          <w:tcPr>
            <w:tcW w:w="9360" w:type="dxa"/>
          </w:tcPr>
          <w:p w:rsidR="00DB3B0F" w:rsidRPr="00547C3E" w:rsidRDefault="00DB3B0F" w:rsidP="00DB3B0F">
            <w:pPr>
              <w:spacing w:after="0" w:line="240" w:lineRule="auto"/>
              <w:rPr>
                <w:rFonts w:cstheme="minorHAnsi"/>
                <w:b/>
                <w:i/>
                <w:sz w:val="20"/>
                <w:szCs w:val="20"/>
                <w:lang w:val="ro-RO"/>
              </w:rPr>
            </w:pPr>
            <w:r w:rsidRPr="00547C3E">
              <w:rPr>
                <w:rFonts w:cstheme="minorHAnsi"/>
                <w:b/>
                <w:i/>
                <w:sz w:val="20"/>
                <w:szCs w:val="20"/>
                <w:lang w:val="ro-RO"/>
              </w:rPr>
              <w:t>Descriere generala:</w:t>
            </w:r>
          </w:p>
          <w:p w:rsidR="00DB3B0F" w:rsidRPr="00547C3E" w:rsidRDefault="003F68F8" w:rsidP="00DB3B0F">
            <w:pPr>
              <w:tabs>
                <w:tab w:val="left" w:pos="7545"/>
                <w:tab w:val="left" w:pos="7995"/>
                <w:tab w:val="right" w:pos="9700"/>
              </w:tabs>
              <w:spacing w:after="0" w:line="240" w:lineRule="auto"/>
              <w:ind w:right="46"/>
              <w:jc w:val="both"/>
              <w:rPr>
                <w:rFonts w:cstheme="minorHAnsi"/>
                <w:b/>
                <w:i/>
                <w:sz w:val="20"/>
                <w:szCs w:val="20"/>
                <w:lang w:val="ro-RO"/>
              </w:rPr>
            </w:pPr>
            <w:r w:rsidRPr="00547C3E">
              <w:rPr>
                <w:rFonts w:cstheme="minorHAnsi"/>
                <w:spacing w:val="-2"/>
                <w:sz w:val="20"/>
                <w:szCs w:val="20"/>
                <w:lang w:val="ro-RO"/>
              </w:rPr>
              <w:t>Rucsac pentru laptop, culoare gri melaj, dublu mâner întărit pentru umeri și ajustabil, mâner pentru mână, 2 buzunare centrale, buzunar frontal cu fermoar în contrast de culoare, buzunare laterale din plasă, material 100% poliester 400g/m2, rezistent la apă, închidere cu fermoar, dimensiuni: 28x43x13 cm (15 L), personalizat pe centrul fetei cu logo-ul scolii de vara</w:t>
            </w:r>
            <w:r w:rsidR="00BA7621">
              <w:rPr>
                <w:rFonts w:cstheme="minorHAnsi"/>
                <w:spacing w:val="-2"/>
                <w:sz w:val="20"/>
                <w:szCs w:val="20"/>
                <w:lang w:val="ro-RO"/>
              </w:rPr>
              <w:t xml:space="preserve"> (policolor)</w:t>
            </w:r>
          </w:p>
        </w:tc>
      </w:tr>
      <w:tr w:rsidR="00DB3B0F" w:rsidRPr="00547C3E" w:rsidTr="00547C3E">
        <w:tc>
          <w:tcPr>
            <w:tcW w:w="810" w:type="dxa"/>
          </w:tcPr>
          <w:p w:rsidR="00DB3B0F" w:rsidRPr="00547C3E" w:rsidRDefault="00DB3B0F" w:rsidP="00DB3B0F">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4</w:t>
            </w:r>
          </w:p>
        </w:tc>
        <w:tc>
          <w:tcPr>
            <w:tcW w:w="9360" w:type="dxa"/>
          </w:tcPr>
          <w:p w:rsidR="00DB3B0F" w:rsidRPr="00547C3E" w:rsidRDefault="00DB3B0F" w:rsidP="00547C3E">
            <w:pPr>
              <w:spacing w:after="0" w:line="240" w:lineRule="auto"/>
              <w:rPr>
                <w:rFonts w:cstheme="minorHAnsi"/>
                <w:b/>
                <w:i/>
                <w:sz w:val="20"/>
                <w:szCs w:val="20"/>
                <w:lang w:val="ro-RO"/>
              </w:rPr>
            </w:pPr>
            <w:r w:rsidRPr="00547C3E">
              <w:rPr>
                <w:rFonts w:cstheme="minorHAnsi"/>
                <w:b/>
                <w:i/>
                <w:sz w:val="20"/>
                <w:szCs w:val="20"/>
                <w:lang w:val="ro-RO"/>
              </w:rPr>
              <w:t>Denumire produs:</w:t>
            </w:r>
            <w:r w:rsidRPr="00547C3E">
              <w:rPr>
                <w:rFonts w:cstheme="minorHAnsi"/>
                <w:spacing w:val="-2"/>
                <w:sz w:val="20"/>
                <w:szCs w:val="20"/>
                <w:lang w:val="ro-RO"/>
              </w:rPr>
              <w:t xml:space="preserve"> </w:t>
            </w:r>
            <w:r w:rsidRPr="00547C3E">
              <w:rPr>
                <w:rFonts w:cstheme="minorHAnsi"/>
                <w:b/>
                <w:i/>
                <w:sz w:val="20"/>
                <w:szCs w:val="20"/>
                <w:lang w:val="ro-RO"/>
              </w:rPr>
              <w:t xml:space="preserve">Pix </w:t>
            </w:r>
            <w:r w:rsidR="00547C3E" w:rsidRPr="00547C3E">
              <w:rPr>
                <w:rFonts w:cstheme="minorHAnsi"/>
                <w:b/>
                <w:i/>
                <w:sz w:val="20"/>
                <w:szCs w:val="20"/>
                <w:lang w:val="ro-RO"/>
              </w:rPr>
              <w:t>personalizat</w:t>
            </w:r>
          </w:p>
        </w:tc>
      </w:tr>
      <w:tr w:rsidR="00DB3B0F" w:rsidRPr="00547C3E" w:rsidTr="00547C3E">
        <w:tc>
          <w:tcPr>
            <w:tcW w:w="810" w:type="dxa"/>
          </w:tcPr>
          <w:p w:rsidR="00DB3B0F" w:rsidRPr="00547C3E" w:rsidRDefault="00DB3B0F" w:rsidP="00DB3B0F">
            <w:pPr>
              <w:tabs>
                <w:tab w:val="left" w:pos="7545"/>
                <w:tab w:val="left" w:pos="7995"/>
                <w:tab w:val="right" w:pos="9700"/>
              </w:tabs>
              <w:spacing w:after="0" w:line="240" w:lineRule="auto"/>
              <w:ind w:right="46"/>
              <w:rPr>
                <w:rFonts w:cstheme="minorHAnsi"/>
                <w:b/>
                <w:sz w:val="20"/>
                <w:szCs w:val="20"/>
                <w:lang w:val="ro-RO"/>
              </w:rPr>
            </w:pPr>
          </w:p>
        </w:tc>
        <w:tc>
          <w:tcPr>
            <w:tcW w:w="9360" w:type="dxa"/>
          </w:tcPr>
          <w:p w:rsidR="00DB3B0F" w:rsidRPr="00547C3E" w:rsidRDefault="00DB3B0F" w:rsidP="00DB3B0F">
            <w:pPr>
              <w:spacing w:after="0" w:line="240" w:lineRule="auto"/>
              <w:rPr>
                <w:rFonts w:cstheme="minorHAnsi"/>
                <w:b/>
                <w:i/>
                <w:sz w:val="20"/>
                <w:szCs w:val="20"/>
                <w:lang w:val="ro-RO"/>
              </w:rPr>
            </w:pPr>
            <w:r w:rsidRPr="00547C3E">
              <w:rPr>
                <w:rFonts w:cstheme="minorHAnsi"/>
                <w:b/>
                <w:i/>
                <w:sz w:val="20"/>
                <w:szCs w:val="20"/>
                <w:lang w:val="ro-RO"/>
              </w:rPr>
              <w:t>Descriere generala:</w:t>
            </w:r>
          </w:p>
          <w:p w:rsidR="00DB3B0F" w:rsidRPr="00547C3E" w:rsidRDefault="00547C3E" w:rsidP="00DB3B0F">
            <w:pPr>
              <w:spacing w:after="0" w:line="240" w:lineRule="auto"/>
              <w:rPr>
                <w:rFonts w:cstheme="minorHAnsi"/>
                <w:b/>
                <w:i/>
                <w:sz w:val="20"/>
                <w:szCs w:val="20"/>
                <w:lang w:val="ro-RO"/>
              </w:rPr>
            </w:pPr>
            <w:r w:rsidRPr="00547C3E">
              <w:rPr>
                <w:rFonts w:cstheme="minorHAnsi"/>
                <w:sz w:val="20"/>
                <w:szCs w:val="20"/>
                <w:lang w:val="ro-RO"/>
              </w:rPr>
              <w:t xml:space="preserve">Pix corp metalic, </w:t>
            </w:r>
            <w:r w:rsidR="00DB3B0F" w:rsidRPr="00547C3E">
              <w:rPr>
                <w:rFonts w:cstheme="minorHAnsi"/>
                <w:sz w:val="20"/>
                <w:szCs w:val="20"/>
                <w:lang w:val="ro-RO"/>
              </w:rPr>
              <w:t>prevazut cu mecanism retractabil si clip de prindere, culoare corp bleu ciel, mina cu gel/cerneala (tip parker) de culoare albastra, personalizare pe corp cu logo-ul scolii de vara,</w:t>
            </w:r>
            <w:r w:rsidR="00DB3B0F" w:rsidRPr="00547C3E">
              <w:rPr>
                <w:rFonts w:cstheme="minorHAnsi"/>
                <w:spacing w:val="-2"/>
                <w:sz w:val="20"/>
                <w:szCs w:val="20"/>
                <w:lang w:val="ro-RO"/>
              </w:rPr>
              <w:t xml:space="preserve"> prevazut cu mecanism retractabil si clip deprindere, culoare corp bleu turqoaise  sau bleu ciel, mina cu gel sau cerneala (tip parker) de culoare albastra, personalizare pe corp cu </w:t>
            </w:r>
            <w:r w:rsidR="00DB3B0F" w:rsidRPr="00547C3E">
              <w:rPr>
                <w:rFonts w:cstheme="minorHAnsi"/>
                <w:sz w:val="20"/>
                <w:szCs w:val="20"/>
                <w:lang w:val="ro-RO"/>
              </w:rPr>
              <w:t>„</w:t>
            </w:r>
            <w:r w:rsidR="00DB3B0F" w:rsidRPr="00547C3E">
              <w:rPr>
                <w:rFonts w:cstheme="minorHAnsi"/>
                <w:i/>
                <w:sz w:val="20"/>
                <w:szCs w:val="20"/>
                <w:lang w:val="ro-RO"/>
              </w:rPr>
              <w:t>Descoperim Pământul spre culmile cunoaşterii! - GEO-GEO”</w:t>
            </w:r>
            <w:r w:rsidR="00DB3B0F" w:rsidRPr="00547C3E">
              <w:rPr>
                <w:rFonts w:cstheme="minorHAnsi"/>
                <w:spacing w:val="-2"/>
                <w:sz w:val="20"/>
                <w:szCs w:val="20"/>
                <w:lang w:val="ro-RO"/>
              </w:rPr>
              <w:t xml:space="preserve"> (alb)</w:t>
            </w:r>
            <w:r w:rsidR="00DB3B0F" w:rsidRPr="00547C3E">
              <w:rPr>
                <w:rFonts w:cstheme="minorHAnsi"/>
                <w:sz w:val="20"/>
                <w:szCs w:val="20"/>
                <w:lang w:val="ro-RO"/>
              </w:rPr>
              <w:t xml:space="preserve">               </w:t>
            </w:r>
          </w:p>
        </w:tc>
      </w:tr>
      <w:tr w:rsidR="00DB3B0F" w:rsidRPr="00547C3E" w:rsidTr="00547C3E">
        <w:tc>
          <w:tcPr>
            <w:tcW w:w="810" w:type="dxa"/>
          </w:tcPr>
          <w:p w:rsidR="00DB3B0F" w:rsidRPr="00547C3E" w:rsidRDefault="00DB3B0F" w:rsidP="00DB3B0F">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5</w:t>
            </w:r>
          </w:p>
        </w:tc>
        <w:tc>
          <w:tcPr>
            <w:tcW w:w="9360" w:type="dxa"/>
          </w:tcPr>
          <w:p w:rsidR="00DB3B0F" w:rsidRPr="00547C3E" w:rsidRDefault="00DB3B0F" w:rsidP="00DB3B0F">
            <w:pPr>
              <w:spacing w:after="0" w:line="240" w:lineRule="auto"/>
              <w:rPr>
                <w:rFonts w:cstheme="minorHAnsi"/>
                <w:sz w:val="20"/>
                <w:szCs w:val="20"/>
                <w:lang w:val="ro-RO"/>
              </w:rPr>
            </w:pPr>
            <w:r w:rsidRPr="00547C3E">
              <w:rPr>
                <w:rFonts w:cstheme="minorHAnsi"/>
                <w:b/>
                <w:i/>
                <w:sz w:val="20"/>
                <w:szCs w:val="20"/>
                <w:lang w:val="ro-RO"/>
              </w:rPr>
              <w:t>Denumire produs:</w:t>
            </w:r>
            <w:r w:rsidRPr="00547C3E">
              <w:rPr>
                <w:rFonts w:cstheme="minorHAnsi"/>
                <w:spacing w:val="-2"/>
                <w:sz w:val="20"/>
                <w:szCs w:val="20"/>
                <w:lang w:val="ro-RO"/>
              </w:rPr>
              <w:t xml:space="preserve"> </w:t>
            </w:r>
            <w:r w:rsidRPr="00547C3E">
              <w:rPr>
                <w:rFonts w:cstheme="minorHAnsi"/>
                <w:b/>
                <w:i/>
                <w:sz w:val="20"/>
                <w:szCs w:val="20"/>
                <w:lang w:val="ro-RO"/>
              </w:rPr>
              <w:t>Agenda  personalizata</w:t>
            </w:r>
          </w:p>
        </w:tc>
      </w:tr>
      <w:tr w:rsidR="00DB3B0F" w:rsidRPr="00547C3E" w:rsidTr="00547C3E">
        <w:tc>
          <w:tcPr>
            <w:tcW w:w="810" w:type="dxa"/>
          </w:tcPr>
          <w:p w:rsidR="00DB3B0F" w:rsidRPr="00547C3E" w:rsidRDefault="00DB3B0F" w:rsidP="00DB3B0F">
            <w:pPr>
              <w:tabs>
                <w:tab w:val="left" w:pos="7545"/>
                <w:tab w:val="left" w:pos="7995"/>
                <w:tab w:val="right" w:pos="9700"/>
              </w:tabs>
              <w:spacing w:after="0" w:line="240" w:lineRule="auto"/>
              <w:ind w:right="46"/>
              <w:rPr>
                <w:rFonts w:cstheme="minorHAnsi"/>
                <w:b/>
                <w:sz w:val="20"/>
                <w:szCs w:val="20"/>
                <w:lang w:val="ro-RO"/>
              </w:rPr>
            </w:pPr>
          </w:p>
        </w:tc>
        <w:tc>
          <w:tcPr>
            <w:tcW w:w="9360" w:type="dxa"/>
          </w:tcPr>
          <w:p w:rsidR="00DB3B0F" w:rsidRPr="00547C3E" w:rsidRDefault="00DB3B0F" w:rsidP="00DB3B0F">
            <w:pPr>
              <w:spacing w:after="0" w:line="240" w:lineRule="auto"/>
              <w:rPr>
                <w:rFonts w:cstheme="minorHAnsi"/>
                <w:b/>
                <w:i/>
                <w:sz w:val="20"/>
                <w:szCs w:val="20"/>
                <w:lang w:val="ro-RO"/>
              </w:rPr>
            </w:pPr>
            <w:r w:rsidRPr="00547C3E">
              <w:rPr>
                <w:rFonts w:cstheme="minorHAnsi"/>
                <w:b/>
                <w:i/>
                <w:sz w:val="20"/>
                <w:szCs w:val="20"/>
                <w:lang w:val="ro-RO"/>
              </w:rPr>
              <w:t>Descriere generala:</w:t>
            </w:r>
          </w:p>
          <w:p w:rsidR="00DB3B0F" w:rsidRPr="00547C3E" w:rsidRDefault="00DB3B0F" w:rsidP="00DB3B0F">
            <w:pPr>
              <w:spacing w:after="0" w:line="240" w:lineRule="auto"/>
              <w:rPr>
                <w:rFonts w:cstheme="minorHAnsi"/>
                <w:spacing w:val="-2"/>
                <w:sz w:val="20"/>
                <w:szCs w:val="20"/>
                <w:lang w:val="ro-RO"/>
              </w:rPr>
            </w:pPr>
            <w:r w:rsidRPr="00547C3E">
              <w:rPr>
                <w:rFonts w:cstheme="minorHAnsi"/>
                <w:spacing w:val="-2"/>
                <w:sz w:val="20"/>
                <w:szCs w:val="20"/>
                <w:lang w:val="ro-RO"/>
              </w:rPr>
              <w:t>Culoare bleu-marin, dimensiuni aproximative: 14,5x20,5cm (A5)</w:t>
            </w:r>
          </w:p>
          <w:p w:rsidR="00DB3B0F" w:rsidRPr="00547C3E" w:rsidRDefault="00DB3B0F" w:rsidP="00DB3B0F">
            <w:pPr>
              <w:spacing w:after="0" w:line="240" w:lineRule="auto"/>
              <w:rPr>
                <w:rFonts w:cstheme="minorHAnsi"/>
                <w:b/>
                <w:i/>
                <w:sz w:val="20"/>
                <w:szCs w:val="20"/>
                <w:lang w:val="ro-RO"/>
              </w:rPr>
            </w:pPr>
            <w:r w:rsidRPr="00547C3E">
              <w:rPr>
                <w:rFonts w:cstheme="minorHAnsi"/>
                <w:spacing w:val="-2"/>
                <w:sz w:val="20"/>
                <w:szCs w:val="20"/>
                <w:lang w:val="ro-RO"/>
              </w:rPr>
              <w:t xml:space="preserve">-hartie alba gramaj cca. 60-70 g/mp, brosata, numar pagini: aproximativ 200 pg, personalizare pe coperta cu logo-ul scolii de vara </w:t>
            </w:r>
            <w:r w:rsidR="00BA7621">
              <w:rPr>
                <w:rFonts w:cstheme="minorHAnsi"/>
                <w:spacing w:val="-2"/>
                <w:sz w:val="20"/>
                <w:szCs w:val="20"/>
                <w:lang w:val="ro-RO"/>
              </w:rPr>
              <w:t>(policolor)</w:t>
            </w:r>
          </w:p>
        </w:tc>
      </w:tr>
      <w:tr w:rsidR="00DB3B0F" w:rsidRPr="00547C3E" w:rsidTr="00547C3E">
        <w:tc>
          <w:tcPr>
            <w:tcW w:w="810" w:type="dxa"/>
          </w:tcPr>
          <w:p w:rsidR="00DB3B0F" w:rsidRPr="00547C3E" w:rsidRDefault="003F68F8" w:rsidP="00DB3B0F">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6</w:t>
            </w:r>
          </w:p>
        </w:tc>
        <w:tc>
          <w:tcPr>
            <w:tcW w:w="9360" w:type="dxa"/>
            <w:vAlign w:val="bottom"/>
          </w:tcPr>
          <w:p w:rsidR="00DB3B0F" w:rsidRPr="00547C3E" w:rsidRDefault="00DB3B0F" w:rsidP="00DB3B0F">
            <w:pPr>
              <w:tabs>
                <w:tab w:val="left" w:pos="7545"/>
                <w:tab w:val="left" w:pos="7995"/>
                <w:tab w:val="right" w:pos="9700"/>
              </w:tabs>
              <w:spacing w:after="0" w:line="240" w:lineRule="auto"/>
              <w:ind w:right="46"/>
              <w:rPr>
                <w:rFonts w:cstheme="minorHAnsi"/>
                <w:sz w:val="20"/>
                <w:szCs w:val="20"/>
              </w:rPr>
            </w:pPr>
            <w:r w:rsidRPr="00547C3E">
              <w:rPr>
                <w:rFonts w:cstheme="minorHAnsi"/>
                <w:b/>
                <w:i/>
                <w:sz w:val="20"/>
                <w:szCs w:val="20"/>
                <w:lang w:val="ro-RO"/>
              </w:rPr>
              <w:t xml:space="preserve">Denumire produs: </w:t>
            </w:r>
            <w:r w:rsidR="003F68F8" w:rsidRPr="00547C3E">
              <w:rPr>
                <w:rFonts w:cstheme="minorHAnsi"/>
                <w:b/>
                <w:spacing w:val="-2"/>
                <w:sz w:val="20"/>
                <w:szCs w:val="20"/>
                <w:lang w:val="ro-RO"/>
              </w:rPr>
              <w:t>Ecusoane cu snur</w:t>
            </w:r>
          </w:p>
        </w:tc>
      </w:tr>
      <w:tr w:rsidR="00DB3B0F" w:rsidRPr="00547C3E" w:rsidTr="00547C3E">
        <w:tc>
          <w:tcPr>
            <w:tcW w:w="810" w:type="dxa"/>
          </w:tcPr>
          <w:p w:rsidR="00DB3B0F" w:rsidRPr="00547C3E" w:rsidRDefault="00DB3B0F" w:rsidP="00DB3B0F">
            <w:pPr>
              <w:tabs>
                <w:tab w:val="left" w:pos="7545"/>
                <w:tab w:val="left" w:pos="7995"/>
                <w:tab w:val="right" w:pos="9700"/>
              </w:tabs>
              <w:spacing w:after="0" w:line="240" w:lineRule="auto"/>
              <w:ind w:right="46"/>
              <w:rPr>
                <w:rFonts w:cstheme="minorHAnsi"/>
                <w:b/>
                <w:sz w:val="20"/>
                <w:szCs w:val="20"/>
                <w:lang w:val="ro-RO"/>
              </w:rPr>
            </w:pPr>
          </w:p>
        </w:tc>
        <w:tc>
          <w:tcPr>
            <w:tcW w:w="9360" w:type="dxa"/>
            <w:vAlign w:val="bottom"/>
          </w:tcPr>
          <w:p w:rsidR="00DB3B0F" w:rsidRPr="00547C3E" w:rsidRDefault="00DB3B0F" w:rsidP="00DB3B0F">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Descriere generala:</w:t>
            </w:r>
          </w:p>
          <w:p w:rsidR="00DB3B0F" w:rsidRPr="00547C3E" w:rsidRDefault="003F68F8" w:rsidP="00DB3B0F">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spacing w:val="-2"/>
                <w:sz w:val="20"/>
                <w:szCs w:val="20"/>
                <w:lang w:val="ro-RO"/>
              </w:rPr>
              <w:t>Ecuson cu șnur textil, cu clemă, î. x lăț. 60 x 90 mm</w:t>
            </w:r>
          </w:p>
        </w:tc>
      </w:tr>
      <w:tr w:rsidR="00547C3E" w:rsidRPr="00547C3E" w:rsidTr="00547C3E">
        <w:tc>
          <w:tcPr>
            <w:tcW w:w="810" w:type="dxa"/>
          </w:tcPr>
          <w:p w:rsidR="00547C3E" w:rsidRPr="00547C3E" w:rsidRDefault="0025374A" w:rsidP="00C40723">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7</w:t>
            </w:r>
          </w:p>
        </w:tc>
        <w:tc>
          <w:tcPr>
            <w:tcW w:w="9360" w:type="dxa"/>
            <w:vAlign w:val="bottom"/>
          </w:tcPr>
          <w:p w:rsidR="00547C3E" w:rsidRPr="00547C3E" w:rsidRDefault="00547C3E" w:rsidP="00C40723">
            <w:pPr>
              <w:tabs>
                <w:tab w:val="left" w:pos="7545"/>
                <w:tab w:val="left" w:pos="7995"/>
                <w:tab w:val="right" w:pos="9700"/>
              </w:tabs>
              <w:spacing w:after="0" w:line="240" w:lineRule="auto"/>
              <w:ind w:right="46"/>
              <w:rPr>
                <w:rFonts w:cstheme="minorHAnsi"/>
                <w:sz w:val="20"/>
                <w:szCs w:val="20"/>
              </w:rPr>
            </w:pPr>
            <w:r w:rsidRPr="00547C3E">
              <w:rPr>
                <w:rFonts w:cstheme="minorHAnsi"/>
                <w:b/>
                <w:i/>
                <w:sz w:val="20"/>
                <w:szCs w:val="20"/>
                <w:lang w:val="ro-RO"/>
              </w:rPr>
              <w:t xml:space="preserve">Denumire produs: </w:t>
            </w:r>
            <w:r w:rsidRPr="00547C3E">
              <w:rPr>
                <w:rFonts w:cstheme="minorHAnsi"/>
                <w:b/>
                <w:bCs/>
                <w:sz w:val="20"/>
                <w:szCs w:val="20"/>
                <w:lang w:val="ro-RO"/>
              </w:rPr>
              <w:t>Atlasul geografic al lumii</w:t>
            </w:r>
          </w:p>
        </w:tc>
      </w:tr>
      <w:tr w:rsidR="00547C3E" w:rsidRPr="00547C3E" w:rsidTr="00547C3E">
        <w:tc>
          <w:tcPr>
            <w:tcW w:w="810" w:type="dxa"/>
          </w:tcPr>
          <w:p w:rsidR="00547C3E" w:rsidRPr="00547C3E" w:rsidRDefault="00547C3E" w:rsidP="00C40723">
            <w:pPr>
              <w:tabs>
                <w:tab w:val="left" w:pos="7545"/>
                <w:tab w:val="left" w:pos="7995"/>
                <w:tab w:val="right" w:pos="9700"/>
              </w:tabs>
              <w:spacing w:after="0" w:line="240" w:lineRule="auto"/>
              <w:ind w:right="46"/>
              <w:rPr>
                <w:rFonts w:cstheme="minorHAnsi"/>
                <w:b/>
                <w:sz w:val="20"/>
                <w:szCs w:val="20"/>
                <w:lang w:val="ro-RO"/>
              </w:rPr>
            </w:pPr>
          </w:p>
        </w:tc>
        <w:tc>
          <w:tcPr>
            <w:tcW w:w="9360" w:type="dxa"/>
            <w:vAlign w:val="bottom"/>
          </w:tcPr>
          <w:p w:rsidR="00547C3E" w:rsidRPr="00547C3E" w:rsidRDefault="00547C3E" w:rsidP="00C40723">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Descriere generala:</w:t>
            </w:r>
          </w:p>
          <w:p w:rsidR="00547C3E" w:rsidRPr="00547C3E" w:rsidRDefault="005B0A80" w:rsidP="00C40723">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color w:val="000000"/>
                <w:sz w:val="20"/>
                <w:szCs w:val="20"/>
              </w:rPr>
              <w:t xml:space="preserve">Format 340x240 mm, </w:t>
            </w:r>
            <w:proofErr w:type="spellStart"/>
            <w:r w:rsidRPr="00547C3E">
              <w:rPr>
                <w:rFonts w:cstheme="minorHAnsi"/>
                <w:color w:val="000000"/>
                <w:sz w:val="20"/>
                <w:szCs w:val="20"/>
              </w:rPr>
              <w:t>coperți</w:t>
            </w:r>
            <w:proofErr w:type="spellEnd"/>
            <w:r w:rsidRPr="00547C3E">
              <w:rPr>
                <w:rFonts w:cstheme="minorHAnsi"/>
                <w:color w:val="000000"/>
                <w:sz w:val="20"/>
                <w:szCs w:val="20"/>
              </w:rPr>
              <w:t xml:space="preserve"> </w:t>
            </w:r>
            <w:proofErr w:type="spellStart"/>
            <w:r w:rsidRPr="00547C3E">
              <w:rPr>
                <w:rFonts w:cstheme="minorHAnsi"/>
                <w:color w:val="000000"/>
                <w:sz w:val="20"/>
                <w:szCs w:val="20"/>
              </w:rPr>
              <w:t>cartonate</w:t>
            </w:r>
            <w:proofErr w:type="spellEnd"/>
            <w:r w:rsidRPr="00547C3E">
              <w:rPr>
                <w:rFonts w:cstheme="minorHAnsi"/>
                <w:color w:val="000000"/>
                <w:sz w:val="20"/>
                <w:szCs w:val="20"/>
              </w:rPr>
              <w:t xml:space="preserve">, 258 </w:t>
            </w:r>
            <w:proofErr w:type="spellStart"/>
            <w:r w:rsidRPr="00547C3E">
              <w:rPr>
                <w:rFonts w:cstheme="minorHAnsi"/>
                <w:color w:val="000000"/>
                <w:sz w:val="20"/>
                <w:szCs w:val="20"/>
              </w:rPr>
              <w:t>pagini</w:t>
            </w:r>
            <w:proofErr w:type="spellEnd"/>
            <w:r w:rsidRPr="00547C3E">
              <w:rPr>
                <w:rFonts w:cstheme="minorHAnsi"/>
                <w:color w:val="000000"/>
                <w:sz w:val="20"/>
                <w:szCs w:val="20"/>
              </w:rPr>
              <w:t xml:space="preserve"> cu</w:t>
            </w:r>
            <w:r w:rsidRPr="00547C3E">
              <w:rPr>
                <w:rFonts w:eastAsia="Times New Roman" w:cstheme="minorHAnsi"/>
                <w:bCs/>
                <w:sz w:val="20"/>
                <w:szCs w:val="20"/>
                <w:lang w:val="ro-RO"/>
              </w:rPr>
              <w:t xml:space="preserve"> hartile fizice si politice detaliate ale continentelor, arhipelagurilor, insulelor si oceanelor lumii si minim informatii si harti suplimentare, cum ar fi: harta tectonica a globului; informatii despre astronomie, despre Luna si planetele sistemului solar; despre bolta cereasca vizibila din Romania; despre atmosfera pamantului si magnetismul terestru; hartile curentilor oceanici si climatele lumii; densitatea populatiei, limbile lumii si fusurile orare; despre sporul natural pe glob si rasele lumii.</w:t>
            </w:r>
          </w:p>
        </w:tc>
      </w:tr>
      <w:tr w:rsidR="00547C3E" w:rsidRPr="00547C3E" w:rsidTr="00C40723">
        <w:tc>
          <w:tcPr>
            <w:tcW w:w="810" w:type="dxa"/>
          </w:tcPr>
          <w:p w:rsidR="00547C3E" w:rsidRPr="00547C3E" w:rsidRDefault="0025374A" w:rsidP="00C40723">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8</w:t>
            </w:r>
          </w:p>
        </w:tc>
        <w:tc>
          <w:tcPr>
            <w:tcW w:w="9360" w:type="dxa"/>
            <w:vAlign w:val="bottom"/>
          </w:tcPr>
          <w:p w:rsidR="00547C3E" w:rsidRPr="00547C3E" w:rsidRDefault="00547C3E" w:rsidP="00C40723">
            <w:pPr>
              <w:tabs>
                <w:tab w:val="left" w:pos="7545"/>
                <w:tab w:val="left" w:pos="7995"/>
                <w:tab w:val="right" w:pos="9700"/>
              </w:tabs>
              <w:spacing w:after="0" w:line="240" w:lineRule="auto"/>
              <w:ind w:right="46"/>
              <w:rPr>
                <w:rFonts w:cstheme="minorHAnsi"/>
                <w:sz w:val="20"/>
                <w:szCs w:val="20"/>
              </w:rPr>
            </w:pPr>
            <w:r w:rsidRPr="00547C3E">
              <w:rPr>
                <w:rFonts w:cstheme="minorHAnsi"/>
                <w:b/>
                <w:i/>
                <w:sz w:val="20"/>
                <w:szCs w:val="20"/>
                <w:lang w:val="ro-RO"/>
              </w:rPr>
              <w:t xml:space="preserve">Denumire produs: </w:t>
            </w:r>
            <w:r w:rsidRPr="00547C3E">
              <w:rPr>
                <w:rFonts w:cstheme="minorHAnsi"/>
                <w:b/>
                <w:bCs/>
                <w:sz w:val="20"/>
                <w:szCs w:val="20"/>
                <w:lang w:val="ro-RO"/>
              </w:rPr>
              <w:t>Breloc busolă</w:t>
            </w:r>
          </w:p>
        </w:tc>
      </w:tr>
      <w:tr w:rsidR="00547C3E" w:rsidRPr="00547C3E" w:rsidTr="00C40723">
        <w:tc>
          <w:tcPr>
            <w:tcW w:w="810" w:type="dxa"/>
          </w:tcPr>
          <w:p w:rsidR="00547C3E" w:rsidRPr="00547C3E" w:rsidRDefault="00547C3E" w:rsidP="00C40723">
            <w:pPr>
              <w:tabs>
                <w:tab w:val="left" w:pos="7545"/>
                <w:tab w:val="left" w:pos="7995"/>
                <w:tab w:val="right" w:pos="9700"/>
              </w:tabs>
              <w:spacing w:after="0" w:line="240" w:lineRule="auto"/>
              <w:ind w:right="46"/>
              <w:rPr>
                <w:rFonts w:cstheme="minorHAnsi"/>
                <w:b/>
                <w:sz w:val="20"/>
                <w:szCs w:val="20"/>
                <w:lang w:val="ro-RO"/>
              </w:rPr>
            </w:pPr>
          </w:p>
        </w:tc>
        <w:tc>
          <w:tcPr>
            <w:tcW w:w="9360" w:type="dxa"/>
            <w:vAlign w:val="bottom"/>
          </w:tcPr>
          <w:p w:rsidR="00547C3E" w:rsidRPr="00547C3E" w:rsidRDefault="00547C3E" w:rsidP="00C40723">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Descriere generala:</w:t>
            </w:r>
          </w:p>
          <w:p w:rsidR="00547C3E" w:rsidRPr="00547C3E" w:rsidRDefault="00547C3E" w:rsidP="00C40723">
            <w:pPr>
              <w:tabs>
                <w:tab w:val="left" w:pos="7545"/>
                <w:tab w:val="left" w:pos="7995"/>
                <w:tab w:val="right" w:pos="9700"/>
              </w:tabs>
              <w:spacing w:after="0" w:line="240" w:lineRule="auto"/>
              <w:ind w:right="46"/>
              <w:rPr>
                <w:rFonts w:cstheme="minorHAnsi"/>
                <w:b/>
                <w:i/>
                <w:sz w:val="20"/>
                <w:szCs w:val="20"/>
                <w:lang w:val="ro-RO"/>
              </w:rPr>
            </w:pPr>
            <w:r w:rsidRPr="00547C3E">
              <w:rPr>
                <w:rFonts w:eastAsia="Times New Roman" w:cstheme="minorHAnsi"/>
                <w:bCs/>
                <w:sz w:val="20"/>
                <w:szCs w:val="20"/>
                <w:lang w:val="ro-RO"/>
              </w:rPr>
              <w:t>Breloc busola cu inel de prindere, corp metalic, cadran sticlă rezistent, gradație 360</w:t>
            </w:r>
            <w:r w:rsidRPr="00547C3E">
              <w:rPr>
                <w:rFonts w:eastAsia="Times New Roman" w:cstheme="minorHAnsi"/>
                <w:bCs/>
                <w:sz w:val="20"/>
                <w:szCs w:val="20"/>
                <w:vertAlign w:val="superscript"/>
                <w:lang w:val="ro-RO"/>
              </w:rPr>
              <w:t>o</w:t>
            </w:r>
            <w:r w:rsidRPr="00547C3E">
              <w:rPr>
                <w:rFonts w:eastAsia="Times New Roman" w:cstheme="minorHAnsi"/>
                <w:bCs/>
                <w:sz w:val="20"/>
                <w:szCs w:val="20"/>
                <w:lang w:val="ro-RO"/>
              </w:rPr>
              <w:t>C, diam. min 4,5 cm, greutate: 35-40 g.</w:t>
            </w:r>
          </w:p>
        </w:tc>
      </w:tr>
      <w:tr w:rsidR="00DA4E36" w:rsidRPr="00547C3E" w:rsidTr="00547C3E">
        <w:tc>
          <w:tcPr>
            <w:tcW w:w="10170" w:type="dxa"/>
            <w:gridSpan w:val="2"/>
            <w:shd w:val="clear" w:color="auto" w:fill="F2F2F2"/>
          </w:tcPr>
          <w:p w:rsidR="00DA4E36" w:rsidRPr="00547C3E" w:rsidRDefault="00DA4E36" w:rsidP="00547C3E">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 xml:space="preserve">Lot 2 – </w:t>
            </w:r>
            <w:r w:rsidR="00547C3E" w:rsidRPr="00547C3E">
              <w:rPr>
                <w:rFonts w:cstheme="minorHAnsi"/>
                <w:b/>
                <w:sz w:val="20"/>
                <w:szCs w:val="20"/>
                <w:lang w:val="ro-RO"/>
              </w:rPr>
              <w:t>Smartwach</w:t>
            </w:r>
          </w:p>
        </w:tc>
      </w:tr>
      <w:tr w:rsidR="003F68F8" w:rsidRPr="00547C3E" w:rsidTr="00547C3E">
        <w:trPr>
          <w:trHeight w:val="70"/>
        </w:trPr>
        <w:tc>
          <w:tcPr>
            <w:tcW w:w="810" w:type="dxa"/>
          </w:tcPr>
          <w:p w:rsidR="003F68F8" w:rsidRPr="00547C3E" w:rsidRDefault="00DA4E36" w:rsidP="00B04180">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1</w:t>
            </w:r>
          </w:p>
        </w:tc>
        <w:tc>
          <w:tcPr>
            <w:tcW w:w="9360" w:type="dxa"/>
            <w:vAlign w:val="bottom"/>
          </w:tcPr>
          <w:p w:rsidR="003F68F8" w:rsidRPr="00547C3E" w:rsidRDefault="003F68F8" w:rsidP="00547C3E">
            <w:pPr>
              <w:tabs>
                <w:tab w:val="left" w:pos="7545"/>
                <w:tab w:val="left" w:pos="7995"/>
                <w:tab w:val="right" w:pos="9700"/>
              </w:tabs>
              <w:spacing w:after="0" w:line="240" w:lineRule="auto"/>
              <w:ind w:right="46"/>
              <w:rPr>
                <w:rFonts w:cstheme="minorHAnsi"/>
                <w:sz w:val="20"/>
                <w:szCs w:val="20"/>
              </w:rPr>
            </w:pPr>
            <w:r w:rsidRPr="00547C3E">
              <w:rPr>
                <w:rFonts w:cstheme="minorHAnsi"/>
                <w:b/>
                <w:i/>
                <w:sz w:val="20"/>
                <w:szCs w:val="20"/>
                <w:lang w:val="ro-RO"/>
              </w:rPr>
              <w:t xml:space="preserve">Denumire produs: </w:t>
            </w:r>
            <w:r w:rsidR="00547C3E" w:rsidRPr="00547C3E">
              <w:rPr>
                <w:rFonts w:cstheme="minorHAnsi"/>
                <w:b/>
                <w:bCs/>
                <w:sz w:val="20"/>
                <w:szCs w:val="20"/>
                <w:lang w:val="ro-RO"/>
              </w:rPr>
              <w:t>Smartwatch</w:t>
            </w:r>
          </w:p>
        </w:tc>
      </w:tr>
      <w:tr w:rsidR="003F68F8" w:rsidRPr="00547C3E" w:rsidTr="00547C3E">
        <w:tc>
          <w:tcPr>
            <w:tcW w:w="810" w:type="dxa"/>
          </w:tcPr>
          <w:p w:rsidR="003F68F8" w:rsidRPr="00547C3E" w:rsidRDefault="003F68F8" w:rsidP="00B04180">
            <w:pPr>
              <w:tabs>
                <w:tab w:val="left" w:pos="7545"/>
                <w:tab w:val="left" w:pos="7995"/>
                <w:tab w:val="right" w:pos="9700"/>
              </w:tabs>
              <w:spacing w:after="0" w:line="240" w:lineRule="auto"/>
              <w:ind w:right="46"/>
              <w:rPr>
                <w:rFonts w:cstheme="minorHAnsi"/>
                <w:b/>
                <w:sz w:val="20"/>
                <w:szCs w:val="20"/>
                <w:lang w:val="ro-RO"/>
              </w:rPr>
            </w:pPr>
          </w:p>
        </w:tc>
        <w:tc>
          <w:tcPr>
            <w:tcW w:w="9360" w:type="dxa"/>
            <w:vAlign w:val="bottom"/>
          </w:tcPr>
          <w:p w:rsidR="003F68F8" w:rsidRPr="00547C3E" w:rsidRDefault="003F68F8" w:rsidP="00B04180">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Descriere generala:</w:t>
            </w:r>
            <w:r w:rsidR="004E78A9" w:rsidRPr="00547C3E">
              <w:rPr>
                <w:rFonts w:cstheme="minorHAnsi"/>
                <w:b/>
                <w:i/>
                <w:sz w:val="20"/>
                <w:szCs w:val="20"/>
                <w:lang w:val="ro-RO"/>
              </w:rPr>
              <w:t xml:space="preserve"> </w:t>
            </w:r>
          </w:p>
          <w:p w:rsidR="00B93ADF" w:rsidRPr="00B93ADF" w:rsidRDefault="00B93ADF" w:rsidP="00B93ADF">
            <w:pPr>
              <w:tabs>
                <w:tab w:val="left" w:pos="7545"/>
                <w:tab w:val="left" w:pos="7995"/>
                <w:tab w:val="right" w:pos="9700"/>
              </w:tabs>
              <w:spacing w:after="0" w:line="240" w:lineRule="auto"/>
              <w:ind w:right="46"/>
              <w:jc w:val="both"/>
              <w:rPr>
                <w:rFonts w:cstheme="minorHAnsi"/>
                <w:sz w:val="20"/>
                <w:szCs w:val="20"/>
                <w:lang w:val="ro-RO"/>
              </w:rPr>
            </w:pPr>
            <w:r w:rsidRPr="00B93ADF">
              <w:rPr>
                <w:rFonts w:cstheme="minorHAnsi"/>
                <w:sz w:val="20"/>
                <w:szCs w:val="20"/>
                <w:lang w:val="ro-RO"/>
              </w:rPr>
              <w:lastRenderedPageBreak/>
              <w:t>Smartwach unisex, compatibil Android, iOS; display digital min 1.4 inch,  min. AMOLED, touchscreen, capacitate de stocare min. 4GB, conectivitate: Bluetooth min. 5.0, Wi-Fi</w:t>
            </w:r>
            <w:r w:rsidR="00EB74B5">
              <w:rPr>
                <w:rFonts w:cstheme="minorHAnsi"/>
                <w:sz w:val="20"/>
                <w:szCs w:val="20"/>
                <w:lang w:val="ro-RO"/>
              </w:rPr>
              <w:t xml:space="preserve"> calling</w:t>
            </w:r>
            <w:r w:rsidRPr="00B93ADF">
              <w:rPr>
                <w:rFonts w:cstheme="minorHAnsi"/>
                <w:sz w:val="20"/>
                <w:szCs w:val="20"/>
                <w:lang w:val="ro-RO"/>
              </w:rPr>
              <w:t>,   senzori: min. Barometru, busola, optical heart rate, lumina ambientala, SpO2, functii: trasmitere SMS la respingere apel, min. somn, 24/7 puls, înot, cardio fitness, vibratii, microfon notificari, redare muzica, ecran always-on, vreme; rezistenta apa: min 5  atm; autonomie folosire normală min. 336h (14 zile utilizare standard); Acumulator Lithium-Polymer, curea negra Circumferinta 140-221(mm), cablu de încarcare.</w:t>
            </w:r>
            <w:r w:rsidR="00A456B5">
              <w:rPr>
                <w:rFonts w:cstheme="minorHAnsi"/>
                <w:sz w:val="20"/>
                <w:szCs w:val="20"/>
                <w:lang w:val="ro-RO"/>
              </w:rPr>
              <w:t xml:space="preserve"> (Honor GS 3 sau echivalent)</w:t>
            </w:r>
          </w:p>
          <w:p w:rsidR="003F68F8" w:rsidRPr="00547C3E" w:rsidRDefault="00B93ADF" w:rsidP="00B93ADF">
            <w:pPr>
              <w:tabs>
                <w:tab w:val="left" w:pos="7545"/>
                <w:tab w:val="left" w:pos="7995"/>
                <w:tab w:val="right" w:pos="9700"/>
              </w:tabs>
              <w:spacing w:after="0" w:line="240" w:lineRule="auto"/>
              <w:ind w:right="46"/>
              <w:jc w:val="both"/>
              <w:rPr>
                <w:rFonts w:cstheme="minorHAnsi"/>
                <w:b/>
                <w:i/>
                <w:sz w:val="20"/>
                <w:szCs w:val="20"/>
                <w:lang w:val="ro-RO"/>
              </w:rPr>
            </w:pPr>
            <w:r w:rsidRPr="00B93ADF">
              <w:rPr>
                <w:rFonts w:cstheme="minorHAnsi"/>
                <w:sz w:val="20"/>
                <w:szCs w:val="20"/>
                <w:lang w:val="ro-RO"/>
              </w:rPr>
              <w:t>Termen de garanție min 24 luni.</w:t>
            </w:r>
          </w:p>
        </w:tc>
      </w:tr>
    </w:tbl>
    <w:p w:rsidR="00E25C39" w:rsidRPr="00547C3E" w:rsidRDefault="00E25C39" w:rsidP="00E25C39">
      <w:pPr>
        <w:tabs>
          <w:tab w:val="left" w:pos="7545"/>
          <w:tab w:val="left" w:pos="7995"/>
          <w:tab w:val="right" w:pos="9700"/>
        </w:tabs>
        <w:spacing w:after="0" w:line="240" w:lineRule="auto"/>
        <w:ind w:right="46"/>
        <w:rPr>
          <w:rFonts w:cstheme="minorHAnsi"/>
          <w:b/>
          <w:sz w:val="20"/>
          <w:szCs w:val="20"/>
          <w:lang w:val="ro-RO"/>
        </w:rPr>
      </w:pPr>
    </w:p>
    <w:p w:rsidR="004272A0" w:rsidRPr="00547C3E" w:rsidRDefault="004272A0" w:rsidP="004272A0">
      <w:pPr>
        <w:spacing w:after="0" w:line="240" w:lineRule="auto"/>
        <w:rPr>
          <w:rFonts w:cstheme="minorHAnsi"/>
          <w:b/>
          <w:sz w:val="20"/>
          <w:szCs w:val="20"/>
          <w:lang w:val="ro-RO"/>
        </w:rPr>
      </w:pPr>
    </w:p>
    <w:p w:rsidR="004272A0" w:rsidRPr="00547C3E" w:rsidRDefault="004272A0" w:rsidP="004272A0">
      <w:pPr>
        <w:spacing w:after="0" w:line="240" w:lineRule="auto"/>
        <w:rPr>
          <w:rFonts w:cstheme="minorHAnsi"/>
          <w:b/>
          <w:sz w:val="20"/>
          <w:szCs w:val="20"/>
          <w:lang w:val="ro-RO"/>
        </w:rPr>
      </w:pPr>
      <w:r w:rsidRPr="00547C3E">
        <w:rPr>
          <w:rFonts w:cstheme="minorHAnsi"/>
          <w:b/>
          <w:sz w:val="20"/>
          <w:szCs w:val="20"/>
          <w:lang w:val="ro-RO"/>
        </w:rPr>
        <w:t xml:space="preserve">Informații despre personalizare </w:t>
      </w:r>
    </w:p>
    <w:p w:rsidR="004272A0" w:rsidRPr="00547C3E" w:rsidRDefault="004272A0" w:rsidP="004272A0">
      <w:pPr>
        <w:spacing w:after="0" w:line="240" w:lineRule="auto"/>
        <w:rPr>
          <w:rFonts w:cstheme="minorHAnsi"/>
          <w:b/>
          <w:sz w:val="20"/>
          <w:szCs w:val="20"/>
          <w:lang w:val="ro-RO"/>
        </w:rPr>
      </w:pPr>
      <w:r w:rsidRPr="00547C3E">
        <w:rPr>
          <w:rFonts w:cstheme="minorHAnsi"/>
          <w:b/>
          <w:sz w:val="20"/>
          <w:szCs w:val="20"/>
          <w:lang w:val="ro-RO"/>
        </w:rPr>
        <w:t xml:space="preserve">Logo-ul scolii de vara necesar personalizarii produselor va fi pus la dispozitia contractantului la semnarea contractului in format electronic, in fisier tip.jpg, color. </w:t>
      </w:r>
    </w:p>
    <w:p w:rsidR="000C3CFD" w:rsidRPr="00547C3E" w:rsidRDefault="000C3CFD" w:rsidP="000C3CFD">
      <w:pPr>
        <w:spacing w:after="0" w:line="240" w:lineRule="auto"/>
        <w:rPr>
          <w:rFonts w:eastAsia="Times New Roman" w:cstheme="minorHAnsi"/>
          <w:noProof/>
          <w:sz w:val="20"/>
          <w:szCs w:val="20"/>
          <w:lang w:val="ro-RO"/>
        </w:rPr>
      </w:pPr>
    </w:p>
    <w:p w:rsidR="008F4F2A" w:rsidRPr="00547C3E" w:rsidRDefault="008F4F2A" w:rsidP="008F4F2A">
      <w:pPr>
        <w:pStyle w:val="DefaultText"/>
        <w:jc w:val="both"/>
        <w:rPr>
          <w:rFonts w:asciiTheme="minorHAnsi" w:hAnsiTheme="minorHAnsi" w:cstheme="minorHAnsi"/>
          <w:sz w:val="20"/>
          <w:lang w:val="en-GB"/>
        </w:rPr>
      </w:pPr>
      <w:r w:rsidRPr="00547C3E">
        <w:rPr>
          <w:rFonts w:asciiTheme="minorHAnsi" w:hAnsiTheme="minorHAnsi" w:cstheme="minorHAnsi"/>
          <w:sz w:val="20"/>
          <w:lang w:val="ro-RO"/>
        </w:rPr>
        <w:t>Contractantul</w:t>
      </w:r>
      <w:r w:rsidRPr="00547C3E">
        <w:rPr>
          <w:rFonts w:asciiTheme="minorHAnsi" w:hAnsiTheme="minorHAnsi" w:cstheme="minorHAnsi"/>
          <w:sz w:val="20"/>
          <w:lang w:val="en-GB"/>
        </w:rPr>
        <w:t>:</w:t>
      </w:r>
    </w:p>
    <w:p w:rsidR="008F4F2A" w:rsidRPr="00547C3E" w:rsidRDefault="008F4F2A" w:rsidP="008F4F2A">
      <w:pPr>
        <w:pStyle w:val="DefaultText"/>
        <w:jc w:val="both"/>
        <w:rPr>
          <w:rFonts w:asciiTheme="minorHAnsi" w:hAnsiTheme="minorHAnsi" w:cstheme="minorHAnsi"/>
          <w:sz w:val="20"/>
          <w:lang w:val="ro-RO"/>
        </w:rPr>
      </w:pPr>
      <w:r w:rsidRPr="00547C3E">
        <w:rPr>
          <w:rFonts w:asciiTheme="minorHAnsi" w:hAnsiTheme="minorHAnsi" w:cstheme="minorHAnsi"/>
          <w:sz w:val="20"/>
          <w:lang w:val="ro-RO"/>
        </w:rPr>
        <w:t xml:space="preserve">- va transmite </w:t>
      </w:r>
      <w:r w:rsidRPr="00547C3E">
        <w:rPr>
          <w:rFonts w:asciiTheme="minorHAnsi" w:hAnsiTheme="minorHAnsi" w:cstheme="minorHAnsi"/>
          <w:i/>
          <w:sz w:val="20"/>
          <w:lang w:val="ro-RO"/>
        </w:rPr>
        <w:t>simularea cu produsele personalizate</w:t>
      </w:r>
      <w:r w:rsidRPr="00547C3E">
        <w:rPr>
          <w:rFonts w:asciiTheme="minorHAnsi" w:hAnsiTheme="minorHAnsi" w:cstheme="minorHAnsi"/>
          <w:sz w:val="20"/>
          <w:lang w:val="ro-RO"/>
        </w:rPr>
        <w:t xml:space="preserve"> autorităţii contractante în maxim 3 zile lucrătoare de la semnarea contractului</w:t>
      </w:r>
    </w:p>
    <w:p w:rsidR="008F4F2A" w:rsidRPr="00547C3E" w:rsidRDefault="008F4F2A" w:rsidP="008F4F2A">
      <w:pPr>
        <w:pStyle w:val="DefaultText"/>
        <w:jc w:val="both"/>
        <w:rPr>
          <w:rFonts w:asciiTheme="minorHAnsi" w:hAnsiTheme="minorHAnsi" w:cstheme="minorHAnsi"/>
          <w:sz w:val="20"/>
          <w:lang w:val="ro-RO"/>
        </w:rPr>
      </w:pPr>
      <w:r w:rsidRPr="00547C3E">
        <w:rPr>
          <w:rFonts w:asciiTheme="minorHAnsi" w:hAnsiTheme="minorHAnsi" w:cstheme="minorHAnsi"/>
          <w:sz w:val="20"/>
          <w:lang w:val="ro-RO"/>
        </w:rPr>
        <w:t>- va obţine acceptul autorităţii contractante cu privire la personalizarea produselor în maxim 2 zile lucrătoare de la transmiterea mostrei produsului personalizat (</w:t>
      </w:r>
      <w:r w:rsidRPr="00547C3E">
        <w:rPr>
          <w:rFonts w:asciiTheme="minorHAnsi" w:hAnsiTheme="minorHAnsi" w:cstheme="minorHAnsi"/>
          <w:b/>
          <w:i/>
          <w:sz w:val="20"/>
          <w:lang w:val="ro-RO"/>
        </w:rPr>
        <w:t>Aviz bun de tipar/Bun de realizare</w:t>
      </w:r>
      <w:r w:rsidRPr="00547C3E">
        <w:rPr>
          <w:rFonts w:asciiTheme="minorHAnsi" w:hAnsiTheme="minorHAnsi" w:cstheme="minorHAnsi"/>
          <w:i/>
          <w:sz w:val="20"/>
          <w:lang w:val="ro-RO"/>
        </w:rPr>
        <w:t xml:space="preserve">  </w:t>
      </w:r>
      <w:r w:rsidRPr="00547C3E">
        <w:rPr>
          <w:rFonts w:asciiTheme="minorHAnsi" w:hAnsiTheme="minorHAnsi" w:cstheme="minorHAnsi"/>
          <w:sz w:val="20"/>
          <w:lang w:val="ro-RO"/>
        </w:rPr>
        <w:t>– acordat de către autoritatea contractantă pe baza unei mostre personalizate</w:t>
      </w:r>
      <w:r w:rsidRPr="00547C3E">
        <w:rPr>
          <w:rFonts w:asciiTheme="minorHAnsi" w:hAnsiTheme="minorHAnsi" w:cstheme="minorHAnsi"/>
          <w:i/>
          <w:sz w:val="20"/>
          <w:lang w:val="ro-RO"/>
        </w:rPr>
        <w:t xml:space="preserve">). </w:t>
      </w:r>
      <w:r w:rsidRPr="00547C3E">
        <w:rPr>
          <w:rFonts w:asciiTheme="minorHAnsi" w:hAnsiTheme="minorHAnsi" w:cstheme="minorHAnsi"/>
          <w:sz w:val="20"/>
          <w:lang w:val="ro-RO"/>
        </w:rPr>
        <w:t xml:space="preserve">Dacă </w:t>
      </w:r>
      <w:r w:rsidRPr="00547C3E">
        <w:rPr>
          <w:rFonts w:asciiTheme="minorHAnsi" w:hAnsiTheme="minorHAnsi" w:cstheme="minorHAnsi"/>
          <w:i/>
          <w:sz w:val="20"/>
          <w:lang w:val="ro-RO"/>
        </w:rPr>
        <w:t>simularea cu produsele personalizate</w:t>
      </w:r>
      <w:r w:rsidRPr="00547C3E">
        <w:rPr>
          <w:rFonts w:asciiTheme="minorHAnsi" w:hAnsiTheme="minorHAnsi" w:cstheme="minorHAnsi"/>
          <w:sz w:val="20"/>
          <w:lang w:val="ro-RO"/>
        </w:rPr>
        <w:t xml:space="preserve"> nu obține avizul autorității contractante, contractantul se obligă să transmită o nouă simulare în termen de 3 zile lucrătoare.;</w:t>
      </w:r>
    </w:p>
    <w:p w:rsidR="008F4F2A" w:rsidRPr="00547C3E" w:rsidRDefault="008F4F2A" w:rsidP="008F4F2A">
      <w:pPr>
        <w:pStyle w:val="DefaultText"/>
        <w:jc w:val="both"/>
        <w:rPr>
          <w:rFonts w:asciiTheme="minorHAnsi" w:hAnsiTheme="minorHAnsi" w:cstheme="minorHAnsi"/>
          <w:sz w:val="20"/>
          <w:lang w:val="ro-RO"/>
        </w:rPr>
      </w:pPr>
      <w:r w:rsidRPr="00547C3E">
        <w:rPr>
          <w:rFonts w:asciiTheme="minorHAnsi" w:hAnsiTheme="minorHAnsi" w:cstheme="minorHAnsi"/>
          <w:sz w:val="20"/>
          <w:lang w:val="ro-RO"/>
        </w:rPr>
        <w:t xml:space="preserve">- va livra produsele la sediul autorităţii contractante în termen de 10 zile de la data primirii în scris de la autoritatea contractantă a </w:t>
      </w:r>
      <w:r w:rsidRPr="00547C3E">
        <w:rPr>
          <w:rFonts w:asciiTheme="minorHAnsi" w:hAnsiTheme="minorHAnsi" w:cstheme="minorHAnsi"/>
          <w:b/>
          <w:i/>
          <w:sz w:val="20"/>
          <w:lang w:val="ro-RO"/>
        </w:rPr>
        <w:t>Avizului bun de tipar/Bun de realizare;</w:t>
      </w:r>
      <w:r w:rsidRPr="00547C3E">
        <w:rPr>
          <w:rFonts w:asciiTheme="minorHAnsi" w:hAnsiTheme="minorHAnsi" w:cstheme="minorHAnsi"/>
          <w:sz w:val="20"/>
          <w:lang w:val="ro-RO"/>
        </w:rPr>
        <w:t xml:space="preserve"> </w:t>
      </w:r>
    </w:p>
    <w:p w:rsidR="008F4F2A" w:rsidRPr="00547C3E" w:rsidRDefault="008F4F2A" w:rsidP="008F4F2A">
      <w:pPr>
        <w:pStyle w:val="DefaultText"/>
        <w:jc w:val="both"/>
        <w:rPr>
          <w:rFonts w:asciiTheme="minorHAnsi" w:hAnsiTheme="minorHAnsi" w:cstheme="minorHAnsi"/>
          <w:sz w:val="20"/>
          <w:lang w:val="ro-RO"/>
        </w:rPr>
      </w:pPr>
      <w:r w:rsidRPr="00547C3E">
        <w:rPr>
          <w:rFonts w:asciiTheme="minorHAnsi" w:hAnsiTheme="minorHAnsi" w:cstheme="minorHAnsi"/>
          <w:sz w:val="20"/>
          <w:lang w:val="ro-RO"/>
        </w:rPr>
        <w:t>- va suporta orice cheltuială de transport şi manipulare, inclusiv pentru produsele returnate ( dacă este cazul).</w:t>
      </w:r>
    </w:p>
    <w:p w:rsidR="008F4F2A" w:rsidRPr="00547C3E" w:rsidRDefault="008F4F2A" w:rsidP="008F4F2A">
      <w:pPr>
        <w:spacing w:after="0" w:line="240" w:lineRule="auto"/>
        <w:jc w:val="both"/>
        <w:rPr>
          <w:rFonts w:cstheme="minorHAnsi"/>
          <w:sz w:val="20"/>
          <w:szCs w:val="20"/>
          <w:lang w:val="ro-RO"/>
        </w:rPr>
      </w:pPr>
      <w:r w:rsidRPr="00547C3E">
        <w:rPr>
          <w:rFonts w:cstheme="minorHAnsi"/>
          <w:b/>
          <w:i/>
          <w:sz w:val="20"/>
          <w:szCs w:val="20"/>
          <w:lang w:val="ro-RO"/>
        </w:rPr>
        <w:t xml:space="preserve">Drepturi de proprietate intelectuală </w:t>
      </w:r>
    </w:p>
    <w:p w:rsidR="008F4F2A" w:rsidRPr="00547C3E" w:rsidRDefault="008F4F2A" w:rsidP="008F4F2A">
      <w:pPr>
        <w:pStyle w:val="DefaultText"/>
        <w:jc w:val="both"/>
        <w:rPr>
          <w:rFonts w:asciiTheme="minorHAnsi" w:hAnsiTheme="minorHAnsi" w:cstheme="minorHAnsi"/>
          <w:sz w:val="20"/>
          <w:lang w:val="ro-RO"/>
        </w:rPr>
      </w:pPr>
      <w:r w:rsidRPr="00547C3E">
        <w:rPr>
          <w:rFonts w:asciiTheme="minorHAnsi" w:hAnsiTheme="minorHAnsi" w:cstheme="minorHAnsi"/>
          <w:sz w:val="20"/>
          <w:lang w:val="ro-RO"/>
        </w:rPr>
        <w:t xml:space="preserve">Toate drepturile de proprietate intelectuală asupra documentaţiilor se transmit autorității contractante odată cu predarea produselor care fac obiectul contractului. </w:t>
      </w:r>
    </w:p>
    <w:p w:rsidR="008F4F2A" w:rsidRPr="00547C3E" w:rsidRDefault="008F4F2A" w:rsidP="008F4F2A">
      <w:pPr>
        <w:spacing w:after="0" w:line="240" w:lineRule="auto"/>
        <w:ind w:right="1"/>
        <w:jc w:val="both"/>
        <w:rPr>
          <w:rFonts w:cstheme="minorHAnsi"/>
          <w:sz w:val="20"/>
          <w:szCs w:val="20"/>
          <w:lang w:val="ro-RO"/>
        </w:rPr>
      </w:pPr>
      <w:r w:rsidRPr="00547C3E">
        <w:rPr>
          <w:rFonts w:cstheme="minorHAnsi"/>
          <w:sz w:val="20"/>
          <w:szCs w:val="20"/>
          <w:lang w:val="ro-RO"/>
        </w:rPr>
        <w:t xml:space="preserve">Orice rapoarte și date precum diagrame, schițe, instrucțiuni, planuri, statistici, calcule, baze de date, software și înregistrări justificative ori materiale achiziționate, compilate ori elaborate de către contractant sau de către personalul său salariat ori contractat în executarea contractului de servicii vor deveni proprietatea exclusivă a autorității contractante. După încetarea contractului de servicii, contractantul va remite toate aceste documente și date autorității contractante. </w:t>
      </w:r>
    </w:p>
    <w:p w:rsidR="000C3CFD" w:rsidRPr="00547C3E" w:rsidRDefault="000C3CFD" w:rsidP="00E25C39">
      <w:pPr>
        <w:tabs>
          <w:tab w:val="left" w:pos="7545"/>
          <w:tab w:val="left" w:pos="7995"/>
          <w:tab w:val="right" w:pos="9700"/>
        </w:tabs>
        <w:spacing w:after="0" w:line="240" w:lineRule="auto"/>
        <w:ind w:right="46"/>
        <w:rPr>
          <w:rFonts w:cstheme="minorHAnsi"/>
          <w:b/>
          <w:sz w:val="20"/>
          <w:szCs w:val="20"/>
          <w:lang w:val="ro-RO"/>
        </w:rPr>
      </w:pPr>
    </w:p>
    <w:p w:rsidR="00023DCB" w:rsidRPr="00547C3E" w:rsidRDefault="00023DCB" w:rsidP="00E25C39">
      <w:pPr>
        <w:tabs>
          <w:tab w:val="left" w:pos="7545"/>
          <w:tab w:val="left" w:pos="7995"/>
          <w:tab w:val="right" w:pos="9700"/>
        </w:tabs>
        <w:spacing w:after="0" w:line="240" w:lineRule="auto"/>
        <w:ind w:right="46"/>
        <w:rPr>
          <w:rFonts w:cstheme="minorHAnsi"/>
          <w:b/>
          <w:sz w:val="20"/>
          <w:szCs w:val="20"/>
          <w:lang w:val="ro-RO"/>
        </w:rPr>
      </w:pPr>
    </w:p>
    <w:p w:rsidR="00E25C39" w:rsidRPr="00547C3E" w:rsidRDefault="00E25C39" w:rsidP="00E25C39">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Nume, prenume</w:t>
      </w:r>
      <w:r w:rsidR="00AB1491" w:rsidRPr="00547C3E">
        <w:rPr>
          <w:rFonts w:cstheme="minorHAnsi"/>
          <w:b/>
          <w:sz w:val="20"/>
          <w:szCs w:val="20"/>
          <w:lang w:val="ro-RO"/>
        </w:rPr>
        <w:t xml:space="preserve">: </w:t>
      </w:r>
      <w:r w:rsidR="00DA2068" w:rsidRPr="00547C3E">
        <w:rPr>
          <w:rFonts w:cstheme="minorHAnsi"/>
          <w:b/>
          <w:sz w:val="20"/>
          <w:szCs w:val="20"/>
          <w:lang w:val="ro-RO"/>
        </w:rPr>
        <w:t>Creanga Ramona</w:t>
      </w:r>
    </w:p>
    <w:p w:rsidR="00E25C39" w:rsidRPr="00547C3E" w:rsidRDefault="00E25C39" w:rsidP="00E25C39">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Semnătură</w:t>
      </w:r>
      <w:r w:rsidR="00AB1491" w:rsidRPr="00547C3E">
        <w:rPr>
          <w:rFonts w:cstheme="minorHAnsi"/>
          <w:b/>
          <w:sz w:val="20"/>
          <w:szCs w:val="20"/>
          <w:lang w:val="ro-RO"/>
        </w:rPr>
        <w:t>:</w:t>
      </w:r>
    </w:p>
    <w:p w:rsidR="00E25C39" w:rsidRPr="00547C3E" w:rsidRDefault="00E25C39" w:rsidP="00E25C39">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Data</w:t>
      </w:r>
      <w:r w:rsidR="00AB1491" w:rsidRPr="00547C3E">
        <w:rPr>
          <w:rFonts w:cstheme="minorHAnsi"/>
          <w:b/>
          <w:sz w:val="20"/>
          <w:szCs w:val="20"/>
          <w:lang w:val="ro-RO"/>
        </w:rPr>
        <w:t xml:space="preserve">: </w:t>
      </w:r>
      <w:r w:rsidR="00A71FBD">
        <w:rPr>
          <w:rFonts w:cstheme="minorHAnsi"/>
          <w:b/>
          <w:sz w:val="20"/>
          <w:szCs w:val="20"/>
          <w:lang w:val="ro-RO"/>
        </w:rPr>
        <w:t>08.05.2024</w:t>
      </w:r>
      <w:bookmarkStart w:id="0" w:name="_GoBack"/>
      <w:bookmarkEnd w:id="0"/>
    </w:p>
    <w:p w:rsidR="00E25C39" w:rsidRPr="00547C3E" w:rsidRDefault="00E25C39" w:rsidP="00E25C39">
      <w:pPr>
        <w:tabs>
          <w:tab w:val="left" w:pos="7545"/>
          <w:tab w:val="left" w:pos="7995"/>
          <w:tab w:val="right" w:pos="9700"/>
        </w:tabs>
        <w:spacing w:after="0" w:line="240" w:lineRule="auto"/>
        <w:ind w:right="46"/>
        <w:rPr>
          <w:rFonts w:cstheme="minorHAnsi"/>
          <w:b/>
          <w:sz w:val="20"/>
          <w:szCs w:val="20"/>
          <w:lang w:val="ro-RO"/>
        </w:rPr>
      </w:pPr>
    </w:p>
    <w:p w:rsidR="00E25C39" w:rsidRPr="00547C3E" w:rsidRDefault="00E25C39" w:rsidP="00E25C39">
      <w:pPr>
        <w:tabs>
          <w:tab w:val="left" w:pos="7545"/>
          <w:tab w:val="left" w:pos="7995"/>
          <w:tab w:val="right" w:pos="9700"/>
        </w:tabs>
        <w:spacing w:after="0" w:line="240" w:lineRule="auto"/>
        <w:ind w:right="46"/>
        <w:rPr>
          <w:rFonts w:cstheme="minorHAnsi"/>
          <w:b/>
          <w:sz w:val="20"/>
          <w:szCs w:val="20"/>
          <w:lang w:val="ro-RO"/>
        </w:rPr>
      </w:pPr>
    </w:p>
    <w:p w:rsidR="00E25C39" w:rsidRPr="00547C3E" w:rsidRDefault="00E25C39" w:rsidP="00E25C39">
      <w:pPr>
        <w:tabs>
          <w:tab w:val="left" w:pos="7545"/>
          <w:tab w:val="left" w:pos="7995"/>
          <w:tab w:val="right" w:pos="9700"/>
        </w:tabs>
        <w:spacing w:after="0" w:line="240" w:lineRule="auto"/>
        <w:ind w:right="46"/>
        <w:rPr>
          <w:rFonts w:cstheme="minorHAnsi"/>
          <w:b/>
          <w:sz w:val="20"/>
          <w:szCs w:val="20"/>
          <w:lang w:val="ro-RO"/>
        </w:rPr>
      </w:pPr>
    </w:p>
    <w:p w:rsidR="00E25C39" w:rsidRPr="00547C3E" w:rsidRDefault="00E25C39" w:rsidP="00E25C39">
      <w:pPr>
        <w:tabs>
          <w:tab w:val="left" w:pos="7545"/>
          <w:tab w:val="left" w:pos="7995"/>
          <w:tab w:val="right" w:pos="9700"/>
        </w:tabs>
        <w:spacing w:after="0" w:line="240" w:lineRule="auto"/>
        <w:ind w:right="46"/>
        <w:rPr>
          <w:rFonts w:cstheme="minorHAnsi"/>
          <w:b/>
          <w:sz w:val="20"/>
          <w:szCs w:val="20"/>
          <w:lang w:val="ro-RO"/>
        </w:rPr>
      </w:pPr>
    </w:p>
    <w:p w:rsidR="00E25C39" w:rsidRPr="00547C3E" w:rsidRDefault="00E25C39" w:rsidP="00E25C39">
      <w:pPr>
        <w:tabs>
          <w:tab w:val="left" w:pos="7545"/>
          <w:tab w:val="left" w:pos="7995"/>
          <w:tab w:val="right" w:pos="9700"/>
        </w:tabs>
        <w:spacing w:after="0" w:line="240" w:lineRule="auto"/>
        <w:ind w:right="46"/>
        <w:rPr>
          <w:rFonts w:cstheme="minorHAnsi"/>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bookmarkStart w:id="1" w:name="Anexa_6_2_1_Cerere_de_ofertă_CO_B"/>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Default="000C3CFD" w:rsidP="00E25C39">
      <w:pPr>
        <w:spacing w:after="0" w:line="240" w:lineRule="auto"/>
        <w:ind w:right="43"/>
        <w:jc w:val="right"/>
        <w:rPr>
          <w:rFonts w:cstheme="minorHAnsi"/>
          <w:b/>
          <w:bCs/>
          <w:i/>
          <w:iCs/>
          <w:sz w:val="20"/>
          <w:szCs w:val="20"/>
          <w:lang w:val="ro-RO"/>
        </w:rPr>
      </w:pPr>
    </w:p>
    <w:p w:rsidR="0025374A" w:rsidRDefault="0025374A" w:rsidP="00E25C39">
      <w:pPr>
        <w:spacing w:after="0" w:line="240" w:lineRule="auto"/>
        <w:ind w:right="43"/>
        <w:jc w:val="right"/>
        <w:rPr>
          <w:rFonts w:cstheme="minorHAnsi"/>
          <w:b/>
          <w:bCs/>
          <w:i/>
          <w:iCs/>
          <w:sz w:val="20"/>
          <w:szCs w:val="20"/>
          <w:lang w:val="ro-RO"/>
        </w:rPr>
      </w:pPr>
    </w:p>
    <w:p w:rsidR="0025374A" w:rsidRDefault="0025374A" w:rsidP="00E25C39">
      <w:pPr>
        <w:spacing w:after="0" w:line="240" w:lineRule="auto"/>
        <w:ind w:right="43"/>
        <w:jc w:val="right"/>
        <w:rPr>
          <w:rFonts w:cstheme="minorHAnsi"/>
          <w:b/>
          <w:bCs/>
          <w:i/>
          <w:iCs/>
          <w:sz w:val="20"/>
          <w:szCs w:val="20"/>
          <w:lang w:val="ro-RO"/>
        </w:rPr>
      </w:pPr>
    </w:p>
    <w:p w:rsidR="0025374A" w:rsidRDefault="0025374A" w:rsidP="00E25C39">
      <w:pPr>
        <w:spacing w:after="0" w:line="240" w:lineRule="auto"/>
        <w:ind w:right="43"/>
        <w:jc w:val="right"/>
        <w:rPr>
          <w:rFonts w:cstheme="minorHAnsi"/>
          <w:b/>
          <w:bCs/>
          <w:i/>
          <w:iCs/>
          <w:sz w:val="20"/>
          <w:szCs w:val="20"/>
          <w:lang w:val="ro-RO"/>
        </w:rPr>
      </w:pPr>
    </w:p>
    <w:p w:rsidR="0025374A" w:rsidRDefault="0025374A" w:rsidP="00E25C39">
      <w:pPr>
        <w:spacing w:after="0" w:line="240" w:lineRule="auto"/>
        <w:ind w:right="43"/>
        <w:jc w:val="right"/>
        <w:rPr>
          <w:rFonts w:cstheme="minorHAnsi"/>
          <w:b/>
          <w:bCs/>
          <w:i/>
          <w:iCs/>
          <w:sz w:val="20"/>
          <w:szCs w:val="20"/>
          <w:lang w:val="ro-RO"/>
        </w:rPr>
      </w:pPr>
    </w:p>
    <w:p w:rsidR="0025374A" w:rsidRDefault="0025374A" w:rsidP="00E25C39">
      <w:pPr>
        <w:spacing w:after="0" w:line="240" w:lineRule="auto"/>
        <w:ind w:right="43"/>
        <w:jc w:val="right"/>
        <w:rPr>
          <w:rFonts w:cstheme="minorHAnsi"/>
          <w:b/>
          <w:bCs/>
          <w:i/>
          <w:iCs/>
          <w:sz w:val="20"/>
          <w:szCs w:val="20"/>
          <w:lang w:val="ro-RO"/>
        </w:rPr>
      </w:pPr>
    </w:p>
    <w:p w:rsidR="0025374A" w:rsidRDefault="0025374A" w:rsidP="00E25C39">
      <w:pPr>
        <w:spacing w:after="0" w:line="240" w:lineRule="auto"/>
        <w:ind w:right="43"/>
        <w:jc w:val="right"/>
        <w:rPr>
          <w:rFonts w:cstheme="minorHAnsi"/>
          <w:b/>
          <w:bCs/>
          <w:i/>
          <w:iCs/>
          <w:sz w:val="20"/>
          <w:szCs w:val="20"/>
          <w:lang w:val="ro-RO"/>
        </w:rPr>
      </w:pPr>
    </w:p>
    <w:p w:rsidR="0025374A" w:rsidRDefault="0025374A" w:rsidP="00E25C39">
      <w:pPr>
        <w:spacing w:after="0" w:line="240" w:lineRule="auto"/>
        <w:ind w:right="43"/>
        <w:jc w:val="right"/>
        <w:rPr>
          <w:rFonts w:cstheme="minorHAnsi"/>
          <w:b/>
          <w:bCs/>
          <w:i/>
          <w:iCs/>
          <w:sz w:val="20"/>
          <w:szCs w:val="20"/>
          <w:lang w:val="ro-RO"/>
        </w:rPr>
      </w:pPr>
    </w:p>
    <w:p w:rsidR="0025374A" w:rsidRPr="00547C3E" w:rsidRDefault="0025374A"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p w:rsidR="000C3CFD" w:rsidRPr="00547C3E" w:rsidRDefault="000C3CFD" w:rsidP="00E25C39">
      <w:pPr>
        <w:spacing w:after="0" w:line="240" w:lineRule="auto"/>
        <w:ind w:right="43"/>
        <w:jc w:val="right"/>
        <w:rPr>
          <w:rFonts w:cstheme="minorHAnsi"/>
          <w:b/>
          <w:bCs/>
          <w:i/>
          <w:iCs/>
          <w:sz w:val="20"/>
          <w:szCs w:val="20"/>
          <w:lang w:val="ro-RO"/>
        </w:rPr>
      </w:pPr>
    </w:p>
    <w:bookmarkEnd w:id="1"/>
    <w:p w:rsidR="00E25C39" w:rsidRPr="00547C3E" w:rsidRDefault="00E25C39" w:rsidP="00E25C39">
      <w:pPr>
        <w:spacing w:after="0" w:line="240" w:lineRule="auto"/>
        <w:ind w:right="43"/>
        <w:jc w:val="both"/>
        <w:rPr>
          <w:rFonts w:cstheme="minorHAnsi"/>
          <w:b/>
          <w:sz w:val="20"/>
          <w:szCs w:val="20"/>
          <w:u w:val="single"/>
          <w:lang w:val="ro-RO"/>
        </w:rPr>
      </w:pPr>
    </w:p>
    <w:sectPr w:rsidR="00E25C39" w:rsidRPr="00547C3E" w:rsidSect="00A8210C">
      <w:footerReference w:type="default" r:id="rId8"/>
      <w:headerReference w:type="first" r:id="rId9"/>
      <w:footerReference w:type="first" r:id="rId10"/>
      <w:pgSz w:w="11906" w:h="16838" w:code="9"/>
      <w:pgMar w:top="142" w:right="707" w:bottom="142"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9D4" w:rsidRDefault="00E479D4" w:rsidP="0020720D">
      <w:pPr>
        <w:spacing w:after="0" w:line="240" w:lineRule="auto"/>
      </w:pPr>
      <w:r>
        <w:separator/>
      </w:r>
    </w:p>
  </w:endnote>
  <w:endnote w:type="continuationSeparator" w:id="0">
    <w:p w:rsidR="00E479D4" w:rsidRDefault="00E479D4"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319984"/>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A71FBD">
          <w:rPr>
            <w:noProof/>
          </w:rPr>
          <w:t>2</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817042"/>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A71FBD">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9D4" w:rsidRDefault="00E479D4" w:rsidP="0020720D">
      <w:pPr>
        <w:spacing w:after="0" w:line="240" w:lineRule="auto"/>
      </w:pPr>
      <w:r>
        <w:separator/>
      </w:r>
    </w:p>
  </w:footnote>
  <w:footnote w:type="continuationSeparator" w:id="0">
    <w:p w:rsidR="00E479D4" w:rsidRDefault="00E479D4" w:rsidP="00207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055CE8"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A6D"/>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12A"/>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74A"/>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00FD"/>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2D53"/>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6CD0"/>
    <w:rsid w:val="00397316"/>
    <w:rsid w:val="00397852"/>
    <w:rsid w:val="00397ABD"/>
    <w:rsid w:val="00397C19"/>
    <w:rsid w:val="00397DC9"/>
    <w:rsid w:val="00397E8D"/>
    <w:rsid w:val="003A1127"/>
    <w:rsid w:val="003A1220"/>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4C1E"/>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A8B"/>
    <w:rsid w:val="00546941"/>
    <w:rsid w:val="00547045"/>
    <w:rsid w:val="0054738C"/>
    <w:rsid w:val="00547862"/>
    <w:rsid w:val="00547C3E"/>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DA8"/>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435"/>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50A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56B5"/>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1FBD"/>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5CD"/>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ADF"/>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21"/>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BC8"/>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17FC0"/>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CE3"/>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479D4"/>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4B5"/>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783"/>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201"/>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FB87B-F9F7-4ED2-A170-ACAA679D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901</Words>
  <Characters>5137</Characters>
  <Application>Microsoft Office Word</Application>
  <DocSecurity>0</DocSecurity>
  <Lines>42</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9</cp:revision>
  <cp:lastPrinted>2018-12-07T15:57:00Z</cp:lastPrinted>
  <dcterms:created xsi:type="dcterms:W3CDTF">2024-04-10T07:07:00Z</dcterms:created>
  <dcterms:modified xsi:type="dcterms:W3CDTF">2024-05-08T06:24:00Z</dcterms:modified>
</cp:coreProperties>
</file>