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6412FE">
        <w:rPr>
          <w:rFonts w:ascii="Times New Roman" w:hAnsi="Times New Roman" w:cs="Times New Roman"/>
          <w:b/>
          <w:lang w:val="ro-RO"/>
        </w:rPr>
        <w:t>1011</w:t>
      </w:r>
      <w:bookmarkStart w:id="0" w:name="_GoBack"/>
      <w:bookmarkEnd w:id="0"/>
      <w:r w:rsidR="00B112ED" w:rsidRPr="00A36CBF">
        <w:rPr>
          <w:rFonts w:ascii="Times New Roman" w:hAnsi="Times New Roman" w:cs="Times New Roman"/>
          <w:b/>
          <w:lang w:val="ro-RO"/>
        </w:rPr>
        <w:t>/</w:t>
      </w:r>
      <w:r w:rsidR="006412FE">
        <w:rPr>
          <w:rFonts w:ascii="Times New Roman" w:hAnsi="Times New Roman" w:cs="Times New Roman"/>
          <w:b/>
          <w:lang w:val="ro-RO"/>
        </w:rPr>
        <w:t>26.06.2024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r w:rsidR="006C213A">
        <w:rPr>
          <w:rFonts w:ascii="Times New Roman" w:hAnsi="Times New Roman" w:cs="Times New Roman"/>
          <w:b/>
          <w:bCs/>
          <w:color w:val="000000"/>
        </w:rPr>
        <w:t xml:space="preserve">Servicii de transport </w:t>
      </w:r>
      <w:proofErr w:type="spellStart"/>
      <w:r w:rsidR="006C213A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6C213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studiu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jurul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Iașului</w:t>
      </w:r>
      <w:proofErr w:type="spellEnd"/>
      <w:r w:rsidR="006C213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E3A48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CE3A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D57337">
        <w:rPr>
          <w:rFonts w:ascii="Times New Roman" w:hAnsi="Times New Roman" w:cs="Times New Roman"/>
          <w:b/>
          <w:bCs/>
          <w:color w:val="000000"/>
        </w:rPr>
        <w:t>I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A36CBF" w:rsidRPr="00A36CBF" w:rsidRDefault="00A36CBF" w:rsidP="00A36CB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nr. 11, Iasi</w:t>
      </w:r>
      <w:r w:rsidR="004C1B9F">
        <w:rPr>
          <w:rFonts w:ascii="Times New Roman" w:hAnsi="Times New Roman" w:cs="Times New Roman"/>
          <w:bCs/>
          <w:color w:val="000000"/>
        </w:rPr>
        <w:t xml:space="preserve"> –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Facultatea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Geografie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A36CBF" w:rsidRPr="003D7498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 w:rsidR="004C1B9F">
        <w:rPr>
          <w:rFonts w:ascii="Times New Roman" w:hAnsi="Times New Roman" w:cs="Times New Roman"/>
          <w:bCs/>
          <w:color w:val="000000"/>
        </w:rPr>
        <w:t xml:space="preserve"> </w:t>
      </w:r>
    </w:p>
    <w:p w:rsidR="00A36CBF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0865A3">
        <w:rPr>
          <w:rFonts w:ascii="Times New Roman" w:hAnsi="Times New Roman" w:cs="Times New Roman"/>
          <w:b/>
          <w:bCs/>
          <w:color w:val="000000"/>
        </w:rPr>
        <w:t xml:space="preserve">Servicii de transport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studiu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jurul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Iașului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73DF" w:rsidRPr="001573DF">
        <w:rPr>
          <w:rFonts w:ascii="Times New Roman" w:hAnsi="Times New Roman" w:cs="Times New Roman"/>
          <w:b/>
          <w:bCs/>
          <w:color w:val="000000"/>
        </w:rPr>
        <w:t>-</w:t>
      </w:r>
      <w:r w:rsidR="001573D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172E6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E172E6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D57337">
        <w:rPr>
          <w:rFonts w:ascii="Times New Roman" w:hAnsi="Times New Roman" w:cs="Times New Roman"/>
          <w:b/>
          <w:bCs/>
          <w:color w:val="000000"/>
        </w:rPr>
        <w:t>1029/17.06.2024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36CBF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0865A3">
        <w:rPr>
          <w:rFonts w:ascii="Times New Roman" w:hAnsi="Times New Roman" w:cs="Times New Roman"/>
          <w:b/>
          <w:bCs/>
          <w:color w:val="000000"/>
        </w:rPr>
        <w:t xml:space="preserve">Servicii de transport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studiu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jurul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Iașului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în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data</w:t>
      </w:r>
      <w:r w:rsidR="00382B8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57337">
        <w:rPr>
          <w:rFonts w:ascii="Times New Roman" w:hAnsi="Times New Roman" w:cs="Times New Roman"/>
          <w:b/>
          <w:bCs/>
          <w:color w:val="000000"/>
        </w:rPr>
        <w:t>27</w:t>
      </w:r>
      <w:r w:rsidR="00125731">
        <w:rPr>
          <w:rFonts w:ascii="Times New Roman" w:hAnsi="Times New Roman" w:cs="Times New Roman"/>
          <w:b/>
          <w:bCs/>
          <w:color w:val="000000"/>
        </w:rPr>
        <w:t>.07.202</w:t>
      </w:r>
      <w:r w:rsidR="00D57337">
        <w:rPr>
          <w:rFonts w:ascii="Times New Roman" w:hAnsi="Times New Roman" w:cs="Times New Roman"/>
          <w:b/>
          <w:bCs/>
          <w:color w:val="000000"/>
        </w:rPr>
        <w:t>4.</w:t>
      </w:r>
    </w:p>
    <w:p w:rsidR="00A36CBF" w:rsidRPr="00855C4E" w:rsidRDefault="006C213A" w:rsidP="00855C4E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>
        <w:rPr>
          <w:rFonts w:ascii="Times New Roman" w:hAnsi="Times New Roman" w:cs="Times New Roman"/>
          <w:bCs/>
          <w:color w:val="000000"/>
        </w:rPr>
        <w:t>Obiectul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0865A3">
        <w:rPr>
          <w:rFonts w:ascii="Times New Roman" w:hAnsi="Times New Roman" w:cs="Times New Roman"/>
          <w:b/>
          <w:bCs/>
          <w:color w:val="000000"/>
        </w:rPr>
        <w:t xml:space="preserve">Servicii de transport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studiu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jurul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Iașului</w:t>
      </w:r>
      <w:proofErr w:type="spellEnd"/>
      <w:r w:rsidR="00A36CBF" w:rsidRPr="00855C4E">
        <w:rPr>
          <w:rFonts w:ascii="Times New Roman" w:hAnsi="Times New Roman" w:cs="Times New Roman"/>
          <w:lang w:val="ro-RO"/>
        </w:rPr>
        <w:t>;</w:t>
      </w:r>
    </w:p>
    <w:p w:rsidR="001573DF" w:rsidRDefault="00A87304" w:rsidP="001573D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  <w:r w:rsidR="000865A3">
        <w:rPr>
          <w:rFonts w:ascii="Times New Roman" w:hAnsi="Times New Roman" w:cs="Times New Roman"/>
          <w:b/>
          <w:bCs/>
          <w:color w:val="000000"/>
        </w:rPr>
        <w:t xml:space="preserve">Servicii de transport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studiu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jurul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865A3">
        <w:rPr>
          <w:rFonts w:ascii="Times New Roman" w:hAnsi="Times New Roman" w:cs="Times New Roman"/>
          <w:b/>
          <w:bCs/>
          <w:color w:val="000000"/>
        </w:rPr>
        <w:t>Iașului</w:t>
      </w:r>
      <w:proofErr w:type="spellEnd"/>
      <w:r w:rsidR="000865A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81">
        <w:rPr>
          <w:rFonts w:ascii="Times New Roman" w:hAnsi="Times New Roman" w:cs="Times New Roman"/>
          <w:b/>
          <w:bCs/>
          <w:color w:val="000000"/>
        </w:rPr>
        <w:t xml:space="preserve">– </w:t>
      </w:r>
      <w:r w:rsidR="00D57337">
        <w:rPr>
          <w:rFonts w:ascii="Times New Roman" w:hAnsi="Times New Roman" w:cs="Times New Roman"/>
          <w:b/>
          <w:bCs/>
          <w:color w:val="000000"/>
        </w:rPr>
        <w:t>27.08.2024</w:t>
      </w:r>
    </w:p>
    <w:p w:rsidR="00A36CBF" w:rsidRPr="00A36CBF" w:rsidRDefault="00382B81" w:rsidP="001573D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7.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AC5C46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AC5C46" w:rsidRPr="00125731" w:rsidRDefault="000865A3" w:rsidP="00AC5C4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ro-RO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Servicii de transport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studiu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jurul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Iașului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C5C46">
        <w:rPr>
          <w:rFonts w:ascii="Times New Roman" w:hAnsi="Times New Roman" w:cs="Times New Roman"/>
          <w:b/>
          <w:bCs/>
          <w:color w:val="000000"/>
        </w:rPr>
        <w:t xml:space="preserve">- S.C. </w:t>
      </w:r>
      <w:r w:rsidR="00D57337">
        <w:rPr>
          <w:rFonts w:ascii="Times New Roman" w:hAnsi="Times New Roman" w:cs="Times New Roman"/>
          <w:b/>
          <w:bCs/>
          <w:color w:val="000000"/>
        </w:rPr>
        <w:t>FYA TRANS</w:t>
      </w:r>
      <w:r w:rsidR="001A1E7C">
        <w:rPr>
          <w:rFonts w:ascii="Times New Roman" w:hAnsi="Times New Roman" w:cs="Times New Roman"/>
          <w:b/>
          <w:bCs/>
          <w:color w:val="000000"/>
        </w:rPr>
        <w:t xml:space="preserve"> S.R.L., Jud. </w:t>
      </w:r>
      <w:proofErr w:type="spellStart"/>
      <w:r w:rsidR="00125731">
        <w:rPr>
          <w:rFonts w:ascii="Times New Roman" w:hAnsi="Times New Roman" w:cs="Times New Roman"/>
          <w:b/>
          <w:bCs/>
          <w:color w:val="000000"/>
        </w:rPr>
        <w:t>Ia</w:t>
      </w:r>
      <w:proofErr w:type="spellEnd"/>
      <w:r w:rsidR="00125731">
        <w:rPr>
          <w:rFonts w:ascii="Times New Roman" w:hAnsi="Times New Roman" w:cs="Times New Roman"/>
          <w:b/>
          <w:bCs/>
          <w:color w:val="000000"/>
          <w:lang w:val="ro-RO"/>
        </w:rPr>
        <w:t>și</w:t>
      </w:r>
    </w:p>
    <w:p w:rsidR="00AC5C46" w:rsidRDefault="006412FE" w:rsidP="00CE3A4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>
        <w:rPr>
          <w:rFonts w:ascii="Times New Roman" w:hAnsi="Times New Roman" w:cs="Times New Roman"/>
          <w:bCs/>
          <w:color w:val="000000"/>
        </w:rPr>
        <w:t>Valoarea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  <w:r w:rsidR="00D57337">
        <w:rPr>
          <w:rFonts w:ascii="Times New Roman" w:hAnsi="Times New Roman" w:cs="Times New Roman"/>
          <w:b/>
          <w:bCs/>
          <w:color w:val="000000"/>
        </w:rPr>
        <w:t xml:space="preserve">Servicii de transport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studiu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jurul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Iașului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D57337">
        <w:rPr>
          <w:rFonts w:ascii="Times New Roman" w:hAnsi="Times New Roman" w:cs="Times New Roman"/>
          <w:b/>
          <w:bCs/>
          <w:color w:val="000000"/>
        </w:rPr>
        <w:t>în</w:t>
      </w:r>
      <w:proofErr w:type="spellEnd"/>
      <w:r w:rsidR="00D57337">
        <w:rPr>
          <w:rFonts w:ascii="Times New Roman" w:hAnsi="Times New Roman" w:cs="Times New Roman"/>
          <w:b/>
          <w:bCs/>
          <w:color w:val="000000"/>
        </w:rPr>
        <w:t xml:space="preserve"> data 27.07.2024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56E93">
        <w:rPr>
          <w:rFonts w:ascii="Times New Roman" w:hAnsi="Times New Roman" w:cs="Times New Roman"/>
          <w:b/>
          <w:bCs/>
          <w:color w:val="000000"/>
        </w:rPr>
        <w:t>–</w:t>
      </w:r>
      <w:r w:rsidR="00AC5C4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1.764,71</w:t>
      </w:r>
      <w:r w:rsidR="00E56E93"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 w:rsidR="00E56E93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E56E93"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73487D" w:rsidRDefault="0073487D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6A1002" w:rsidRPr="006A1002" w:rsidRDefault="004C1B9F" w:rsidP="00B015C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Ramona CREANGĂ</w:t>
      </w:r>
    </w:p>
    <w:p w:rsidR="00AC7F90" w:rsidRPr="006A1002" w:rsidRDefault="00AC7F90" w:rsidP="006A1002">
      <w:pPr>
        <w:spacing w:line="240" w:lineRule="auto"/>
        <w:jc w:val="both"/>
        <w:rPr>
          <w:rFonts w:asciiTheme="majorHAnsi" w:hAnsiTheme="majorHAnsi"/>
          <w:i/>
          <w:lang w:val="ro-RO"/>
        </w:rPr>
      </w:pPr>
    </w:p>
    <w:sectPr w:rsidR="00AC7F90" w:rsidRPr="006A1002" w:rsidSect="00AC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47D3B"/>
    <w:rsid w:val="000865A3"/>
    <w:rsid w:val="00090771"/>
    <w:rsid w:val="000C3DB7"/>
    <w:rsid w:val="00125731"/>
    <w:rsid w:val="001573DF"/>
    <w:rsid w:val="0015785C"/>
    <w:rsid w:val="00165582"/>
    <w:rsid w:val="001A1E7C"/>
    <w:rsid w:val="001E72C4"/>
    <w:rsid w:val="002003BD"/>
    <w:rsid w:val="00215AB4"/>
    <w:rsid w:val="002E55C0"/>
    <w:rsid w:val="00304917"/>
    <w:rsid w:val="00382B81"/>
    <w:rsid w:val="00382B90"/>
    <w:rsid w:val="003857DD"/>
    <w:rsid w:val="003D7498"/>
    <w:rsid w:val="0043607D"/>
    <w:rsid w:val="004C1B9F"/>
    <w:rsid w:val="004C71ED"/>
    <w:rsid w:val="00501455"/>
    <w:rsid w:val="00584532"/>
    <w:rsid w:val="00596A71"/>
    <w:rsid w:val="005A1652"/>
    <w:rsid w:val="005B5C0D"/>
    <w:rsid w:val="005E3C54"/>
    <w:rsid w:val="0060284B"/>
    <w:rsid w:val="006412FE"/>
    <w:rsid w:val="0067558A"/>
    <w:rsid w:val="006A1002"/>
    <w:rsid w:val="006A623A"/>
    <w:rsid w:val="006C213A"/>
    <w:rsid w:val="006D7114"/>
    <w:rsid w:val="007025F5"/>
    <w:rsid w:val="00720DDF"/>
    <w:rsid w:val="007347B4"/>
    <w:rsid w:val="0073487D"/>
    <w:rsid w:val="0076780D"/>
    <w:rsid w:val="007F465C"/>
    <w:rsid w:val="00816268"/>
    <w:rsid w:val="00855C4E"/>
    <w:rsid w:val="00905801"/>
    <w:rsid w:val="00907BE0"/>
    <w:rsid w:val="009652A3"/>
    <w:rsid w:val="009C1DE5"/>
    <w:rsid w:val="00A36CBF"/>
    <w:rsid w:val="00A41779"/>
    <w:rsid w:val="00A87304"/>
    <w:rsid w:val="00AC5C46"/>
    <w:rsid w:val="00AC7F90"/>
    <w:rsid w:val="00B015CF"/>
    <w:rsid w:val="00B112ED"/>
    <w:rsid w:val="00B82237"/>
    <w:rsid w:val="00B9285F"/>
    <w:rsid w:val="00C06E0E"/>
    <w:rsid w:val="00C835BF"/>
    <w:rsid w:val="00CA094A"/>
    <w:rsid w:val="00CE3A48"/>
    <w:rsid w:val="00D1175E"/>
    <w:rsid w:val="00D57337"/>
    <w:rsid w:val="00E172E6"/>
    <w:rsid w:val="00E56E93"/>
    <w:rsid w:val="00E658D2"/>
    <w:rsid w:val="00EB1DDB"/>
    <w:rsid w:val="00EE2AC7"/>
    <w:rsid w:val="00F1616A"/>
    <w:rsid w:val="00F21E7F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C46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4</cp:revision>
  <cp:lastPrinted>2023-07-07T08:40:00Z</cp:lastPrinted>
  <dcterms:created xsi:type="dcterms:W3CDTF">2024-06-27T10:12:00Z</dcterms:created>
  <dcterms:modified xsi:type="dcterms:W3CDTF">2024-06-28T10:25:00Z</dcterms:modified>
</cp:coreProperties>
</file>