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94" w:rsidRPr="00B32AFE" w:rsidRDefault="0027131A" w:rsidP="00E442E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32AFE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B32AFE">
        <w:rPr>
          <w:rFonts w:ascii="Times New Roman" w:hAnsi="Times New Roman" w:cs="Times New Roman"/>
          <w:sz w:val="22"/>
          <w:szCs w:val="22"/>
        </w:rPr>
        <w:t>.</w:t>
      </w:r>
      <w:r w:rsidR="008E0D9B" w:rsidRPr="00B32AFE">
        <w:rPr>
          <w:rFonts w:ascii="Times New Roman" w:hAnsi="Times New Roman" w:cs="Times New Roman"/>
          <w:sz w:val="22"/>
          <w:szCs w:val="22"/>
        </w:rPr>
        <w:t xml:space="preserve"> </w:t>
      </w:r>
      <w:r w:rsidR="00926F4B">
        <w:rPr>
          <w:rFonts w:ascii="Times New Roman" w:hAnsi="Times New Roman" w:cs="Times New Roman"/>
          <w:sz w:val="22"/>
          <w:szCs w:val="22"/>
        </w:rPr>
        <w:t>6093</w:t>
      </w:r>
      <w:bookmarkStart w:id="0" w:name="_GoBack"/>
      <w:bookmarkEnd w:id="0"/>
      <w:r w:rsidRPr="00B32AFE">
        <w:rPr>
          <w:rFonts w:ascii="Times New Roman" w:hAnsi="Times New Roman" w:cs="Times New Roman"/>
          <w:sz w:val="22"/>
          <w:szCs w:val="22"/>
        </w:rPr>
        <w:t>/AP/</w:t>
      </w:r>
      <w:r w:rsidR="00E629F4" w:rsidRPr="00B32AFE">
        <w:rPr>
          <w:rFonts w:ascii="Times New Roman" w:hAnsi="Times New Roman" w:cs="Times New Roman"/>
          <w:sz w:val="22"/>
          <w:szCs w:val="22"/>
        </w:rPr>
        <w:t>11.11</w:t>
      </w:r>
      <w:r w:rsidR="008F24E6" w:rsidRPr="00B32AFE">
        <w:rPr>
          <w:rFonts w:ascii="Times New Roman" w:hAnsi="Times New Roman" w:cs="Times New Roman"/>
          <w:sz w:val="22"/>
          <w:szCs w:val="22"/>
        </w:rPr>
        <w:t>.</w:t>
      </w:r>
      <w:r w:rsidR="00786B33" w:rsidRPr="00B32AFE">
        <w:rPr>
          <w:rFonts w:ascii="Times New Roman" w:hAnsi="Times New Roman" w:cs="Times New Roman"/>
          <w:sz w:val="22"/>
          <w:szCs w:val="22"/>
        </w:rPr>
        <w:t>202</w:t>
      </w:r>
      <w:r w:rsidR="00295C66" w:rsidRPr="00B32AFE">
        <w:rPr>
          <w:rFonts w:ascii="Times New Roman" w:hAnsi="Times New Roman" w:cs="Times New Roman"/>
          <w:sz w:val="22"/>
          <w:szCs w:val="22"/>
        </w:rPr>
        <w:t>4</w:t>
      </w:r>
      <w:r w:rsidR="008E0D9B" w:rsidRPr="00B32AFE">
        <w:rPr>
          <w:rFonts w:ascii="Times New Roman" w:hAnsi="Times New Roman" w:cs="Times New Roman"/>
          <w:sz w:val="22"/>
          <w:szCs w:val="22"/>
        </w:rPr>
        <w:tab/>
      </w:r>
    </w:p>
    <w:p w:rsidR="00F834BD" w:rsidRPr="00B32AFE" w:rsidRDefault="00F834BD" w:rsidP="00E442E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94981" w:rsidRPr="00B32AFE" w:rsidRDefault="00D94981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B32AFE" w:rsidRDefault="00F834BD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B32AFE" w:rsidRDefault="00F834BD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B32AFE" w:rsidRDefault="002D6148" w:rsidP="00E442ED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ro-RO"/>
        </w:rPr>
        <w:t>INVITAȚIE DE PARTICIPARE</w:t>
      </w:r>
    </w:p>
    <w:p w:rsidR="00D94981" w:rsidRPr="00B32AFE" w:rsidRDefault="00D94981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27131A" w:rsidRPr="00B32AFE" w:rsidRDefault="006227FE" w:rsidP="00E442ED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32AFE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27131A" w:rsidRPr="00B32AFE">
        <w:rPr>
          <w:rFonts w:ascii="Times New Roman" w:hAnsi="Times New Roman" w:cs="Times New Roman"/>
          <w:sz w:val="22"/>
          <w:szCs w:val="22"/>
          <w:lang w:val="ro-RO"/>
        </w:rPr>
        <w:t xml:space="preserve">n vederea achiziţionării prin </w:t>
      </w:r>
      <w:r w:rsidR="009C08E8" w:rsidRPr="00B32AFE">
        <w:rPr>
          <w:rFonts w:ascii="Times New Roman" w:hAnsi="Times New Roman" w:cs="Times New Roman"/>
          <w:b/>
          <w:sz w:val="22"/>
          <w:szCs w:val="22"/>
          <w:lang w:val="ro-RO"/>
        </w:rPr>
        <w:t>Procedură Proprie</w:t>
      </w:r>
      <w:r w:rsidR="0027131A" w:rsidRPr="00B32AFE">
        <w:rPr>
          <w:rFonts w:ascii="Times New Roman" w:hAnsi="Times New Roman" w:cs="Times New Roman"/>
          <w:sz w:val="22"/>
          <w:szCs w:val="22"/>
          <w:lang w:val="ro-RO"/>
        </w:rPr>
        <w:t xml:space="preserve"> vă  rugăm ca, până la data de </w:t>
      </w:r>
      <w:r w:rsidR="00E629F4" w:rsidRPr="000250E0">
        <w:rPr>
          <w:rFonts w:ascii="Times New Roman" w:hAnsi="Times New Roman" w:cs="Times New Roman"/>
          <w:b/>
          <w:sz w:val="22"/>
          <w:szCs w:val="22"/>
          <w:lang w:val="ro-RO"/>
        </w:rPr>
        <w:t>1</w:t>
      </w:r>
      <w:r w:rsidR="00DD3B93" w:rsidRPr="000250E0">
        <w:rPr>
          <w:rFonts w:ascii="Times New Roman" w:hAnsi="Times New Roman" w:cs="Times New Roman"/>
          <w:b/>
          <w:sz w:val="22"/>
          <w:szCs w:val="22"/>
          <w:lang w:val="ro-RO"/>
        </w:rPr>
        <w:t>4</w:t>
      </w:r>
      <w:r w:rsidR="008409CC" w:rsidRPr="000250E0">
        <w:rPr>
          <w:rFonts w:ascii="Times New Roman" w:hAnsi="Times New Roman" w:cs="Times New Roman"/>
          <w:b/>
          <w:sz w:val="22"/>
          <w:szCs w:val="22"/>
          <w:lang w:val="ro-RO"/>
        </w:rPr>
        <w:t>.</w:t>
      </w:r>
      <w:r w:rsidR="00E629F4" w:rsidRPr="000250E0">
        <w:rPr>
          <w:rFonts w:ascii="Times New Roman" w:hAnsi="Times New Roman" w:cs="Times New Roman"/>
          <w:b/>
          <w:sz w:val="22"/>
          <w:szCs w:val="22"/>
          <w:lang w:val="ro-RO"/>
        </w:rPr>
        <w:t>11</w:t>
      </w:r>
      <w:r w:rsidR="008409CC" w:rsidRPr="000250E0">
        <w:rPr>
          <w:rFonts w:ascii="Times New Roman" w:hAnsi="Times New Roman" w:cs="Times New Roman"/>
          <w:b/>
          <w:sz w:val="22"/>
          <w:szCs w:val="22"/>
          <w:lang w:val="ro-RO"/>
        </w:rPr>
        <w:t>.202</w:t>
      </w:r>
      <w:r w:rsidR="00295C66" w:rsidRPr="000250E0">
        <w:rPr>
          <w:rFonts w:ascii="Times New Roman" w:hAnsi="Times New Roman" w:cs="Times New Roman"/>
          <w:b/>
          <w:sz w:val="22"/>
          <w:szCs w:val="22"/>
          <w:lang w:val="ro-RO"/>
        </w:rPr>
        <w:t>4</w:t>
      </w:r>
      <w:r w:rsidR="007C11C1" w:rsidRPr="000250E0">
        <w:rPr>
          <w:rFonts w:ascii="Times New Roman" w:hAnsi="Times New Roman" w:cs="Times New Roman"/>
          <w:b/>
          <w:sz w:val="22"/>
          <w:szCs w:val="22"/>
          <w:lang w:val="ro-RO"/>
        </w:rPr>
        <w:t xml:space="preserve"> inclusiv</w:t>
      </w:r>
      <w:r w:rsidR="00786B33" w:rsidRPr="00B32AFE">
        <w:rPr>
          <w:rFonts w:ascii="Times New Roman" w:hAnsi="Times New Roman" w:cs="Times New Roman"/>
          <w:b/>
          <w:sz w:val="22"/>
          <w:szCs w:val="22"/>
          <w:lang w:val="ro-RO"/>
        </w:rPr>
        <w:t>,</w:t>
      </w:r>
      <w:r w:rsidR="007C11C1" w:rsidRPr="00B32AFE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="0027131A" w:rsidRPr="00B32AFE">
        <w:rPr>
          <w:rFonts w:ascii="Times New Roman" w:hAnsi="Times New Roman" w:cs="Times New Roman"/>
          <w:sz w:val="22"/>
          <w:szCs w:val="22"/>
          <w:lang w:val="ro-RO"/>
        </w:rPr>
        <w:t xml:space="preserve">să ne trimiteţi </w:t>
      </w:r>
      <w:r w:rsidRPr="00B32AFE">
        <w:rPr>
          <w:rFonts w:ascii="Times New Roman" w:hAnsi="Times New Roman" w:cs="Times New Roman"/>
          <w:sz w:val="22"/>
          <w:szCs w:val="22"/>
          <w:lang w:val="ro-RO"/>
        </w:rPr>
        <w:t xml:space="preserve">pe adresa de e-mail </w:t>
      </w:r>
      <w:r w:rsidR="00AF0160" w:rsidRPr="00B32AFE">
        <w:rPr>
          <w:rStyle w:val="Hyperlink"/>
          <w:rFonts w:ascii="Times New Roman" w:hAnsi="Times New Roman" w:cs="Times New Roman"/>
          <w:color w:val="auto"/>
          <w:sz w:val="22"/>
          <w:szCs w:val="22"/>
          <w:lang w:val="ro-RO"/>
        </w:rPr>
        <w:fldChar w:fldCharType="begin"/>
      </w:r>
      <w:r w:rsidR="00AF0160" w:rsidRPr="00B32AFE">
        <w:rPr>
          <w:rStyle w:val="Hyperlink"/>
          <w:rFonts w:ascii="Times New Roman" w:hAnsi="Times New Roman" w:cs="Times New Roman"/>
          <w:color w:val="auto"/>
          <w:sz w:val="22"/>
          <w:szCs w:val="22"/>
          <w:lang w:val="ro-RO"/>
        </w:rPr>
        <w:instrText xml:space="preserve"> HYPERLINK "mailto:ramona.creanga@uaic.ro" </w:instrText>
      </w:r>
      <w:r w:rsidR="00AF0160" w:rsidRPr="00B32AFE">
        <w:rPr>
          <w:rStyle w:val="Hyperlink"/>
          <w:rFonts w:ascii="Times New Roman" w:hAnsi="Times New Roman" w:cs="Times New Roman"/>
          <w:color w:val="auto"/>
          <w:sz w:val="22"/>
          <w:szCs w:val="22"/>
          <w:lang w:val="ro-RO"/>
        </w:rPr>
        <w:fldChar w:fldCharType="separate"/>
      </w:r>
      <w:r w:rsidRPr="00B32AFE">
        <w:rPr>
          <w:rStyle w:val="Hyperlink"/>
          <w:rFonts w:ascii="Times New Roman" w:hAnsi="Times New Roman" w:cs="Times New Roman"/>
          <w:color w:val="auto"/>
          <w:sz w:val="22"/>
          <w:szCs w:val="22"/>
          <w:lang w:val="ro-RO"/>
        </w:rPr>
        <w:t>ramona.creanga@uaic.ro</w:t>
      </w:r>
      <w:r w:rsidR="00AF0160" w:rsidRPr="00B32AFE">
        <w:rPr>
          <w:rStyle w:val="Hyperlink"/>
          <w:rFonts w:ascii="Times New Roman" w:hAnsi="Times New Roman" w:cs="Times New Roman"/>
          <w:color w:val="auto"/>
          <w:sz w:val="22"/>
          <w:szCs w:val="22"/>
          <w:lang w:val="ro-RO"/>
        </w:rPr>
        <w:fldChar w:fldCharType="end"/>
      </w:r>
      <w:r w:rsidRPr="00B32AFE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27131A" w:rsidRPr="00B32AFE">
        <w:rPr>
          <w:rFonts w:ascii="Times New Roman" w:hAnsi="Times New Roman" w:cs="Times New Roman"/>
          <w:sz w:val="22"/>
          <w:szCs w:val="22"/>
          <w:lang w:val="ro-RO"/>
        </w:rPr>
        <w:t xml:space="preserve">oferta dumneavoastră pentru </w:t>
      </w:r>
      <w:r w:rsidR="0027131A" w:rsidRPr="00B32AFE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Servicii </w:t>
      </w:r>
      <w:r w:rsidR="00D62658" w:rsidRPr="00B32AFE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organizare </w:t>
      </w:r>
      <w:r w:rsidR="005F7C97" w:rsidRPr="00B32AFE">
        <w:rPr>
          <w:rFonts w:ascii="Times New Roman" w:hAnsi="Times New Roman" w:cs="Times New Roman"/>
          <w:b/>
          <w:i/>
          <w:sz w:val="22"/>
          <w:szCs w:val="22"/>
          <w:lang w:val="ro-RO"/>
        </w:rPr>
        <w:t>eveniment</w:t>
      </w:r>
      <w:r w:rsidR="00D62658" w:rsidRPr="00B32AFE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– </w:t>
      </w:r>
      <w:r w:rsidR="00DD3B93" w:rsidRPr="00B32AFE">
        <w:rPr>
          <w:rFonts w:ascii="Times New Roman" w:hAnsi="Times New Roman" w:cs="Times New Roman"/>
          <w:b/>
          <w:i/>
          <w:sz w:val="22"/>
          <w:szCs w:val="22"/>
          <w:lang w:val="ro-RO"/>
        </w:rPr>
        <w:t>Coimbra Group High-Level Seminar on Education Policy (Generative) Artificial Intelligence in Higher Education - 21-22 noiembrie 2024</w:t>
      </w:r>
      <w:r w:rsidR="00295C66" w:rsidRPr="00B32AFE">
        <w:rPr>
          <w:rFonts w:ascii="Times New Roman" w:hAnsi="Times New Roman" w:cs="Times New Roman"/>
          <w:bCs/>
          <w:sz w:val="22"/>
          <w:szCs w:val="22"/>
          <w:lang w:val="ro-RO"/>
        </w:rPr>
        <w:t>,</w:t>
      </w:r>
      <w:r w:rsidR="00B600DE" w:rsidRPr="00B32AFE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</w:t>
      </w:r>
      <w:r w:rsidR="0027131A" w:rsidRPr="00B32AFE">
        <w:rPr>
          <w:rFonts w:ascii="Times New Roman" w:hAnsi="Times New Roman" w:cs="Times New Roman"/>
          <w:bCs/>
          <w:sz w:val="22"/>
          <w:szCs w:val="22"/>
          <w:lang w:val="ro-RO"/>
        </w:rPr>
        <w:t>care să includă serviciile şi</w:t>
      </w:r>
      <w:r w:rsidR="005828EC" w:rsidRPr="00B32AFE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materialele prezentate mai jos:</w:t>
      </w:r>
    </w:p>
    <w:p w:rsidR="0027131A" w:rsidRPr="00B32AFE" w:rsidRDefault="0027131A" w:rsidP="00E442ED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B32AFE">
        <w:rPr>
          <w:rFonts w:ascii="Times New Roman" w:hAnsi="Times New Roman" w:cs="Times New Roman"/>
          <w:b/>
          <w:bCs/>
          <w:i/>
          <w:sz w:val="22"/>
          <w:szCs w:val="22"/>
          <w:u w:val="single"/>
          <w:lang w:val="ro-RO"/>
        </w:rPr>
        <w:t>Preambul</w:t>
      </w:r>
      <w:r w:rsidRPr="00B32AFE"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  <w:t>:</w:t>
      </w:r>
    </w:p>
    <w:p w:rsidR="00AF0E21" w:rsidRPr="00B32AFE" w:rsidRDefault="00AF0E21" w:rsidP="00E442ED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>Cod CPV -</w:t>
      </w:r>
      <w:r w:rsidRPr="00B32AFE">
        <w:rPr>
          <w:rFonts w:ascii="Times New Roman" w:hAnsi="Times New Roman" w:cs="Times New Roman"/>
          <w:sz w:val="22"/>
          <w:szCs w:val="22"/>
        </w:rPr>
        <w:t xml:space="preserve"> 79952000-2 Servicii </w:t>
      </w:r>
      <w:proofErr w:type="spellStart"/>
      <w:r w:rsidRPr="00B32AFE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B32AF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32AFE">
        <w:rPr>
          <w:rFonts w:ascii="Times New Roman" w:hAnsi="Times New Roman" w:cs="Times New Roman"/>
          <w:sz w:val="22"/>
          <w:szCs w:val="22"/>
        </w:rPr>
        <w:t>evenimente</w:t>
      </w:r>
      <w:proofErr w:type="spellEnd"/>
    </w:p>
    <w:p w:rsidR="00E442ED" w:rsidRPr="00B32AFE" w:rsidRDefault="000D1F08" w:rsidP="00E442ED">
      <w:pPr>
        <w:jc w:val="both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>Denumire eveniment</w:t>
      </w:r>
      <w:r w:rsidRPr="00B32AFE">
        <w:rPr>
          <w:rFonts w:ascii="Times New Roman" w:hAnsi="Times New Roman" w:cs="Times New Roman"/>
          <w:bCs/>
          <w:sz w:val="22"/>
          <w:szCs w:val="22"/>
          <w:lang w:val="ro-RO"/>
        </w:rPr>
        <w:t>: </w:t>
      </w:r>
      <w:r w:rsidR="00DD3B93" w:rsidRPr="00B32AFE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Coimbra Group High-Level Seminar on Education Policy (Generative) Artificial Intelligence in Higher Education </w:t>
      </w:r>
      <w:r w:rsidR="00DD3B93" w:rsidRPr="00B32AFE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- </w:t>
      </w:r>
      <w:r w:rsidR="00DD3B93" w:rsidRPr="00B32AFE">
        <w:rPr>
          <w:rFonts w:ascii="Times New Roman" w:hAnsi="Times New Roman" w:cs="Times New Roman"/>
          <w:b/>
          <w:i/>
          <w:sz w:val="22"/>
          <w:szCs w:val="22"/>
          <w:lang w:val="ro-RO"/>
        </w:rPr>
        <w:t>21-22 noiembrie 2024</w:t>
      </w:r>
    </w:p>
    <w:p w:rsidR="001361FC" w:rsidRPr="00B32AFE" w:rsidRDefault="001361FC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Valoarea estimativa a serviciilor detaliate: </w:t>
      </w:r>
      <w:r w:rsidR="00B32AFE"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>34.033,61</w:t>
      </w:r>
      <w:r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lei </w:t>
      </w:r>
      <w:r w:rsidR="00E629F4"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fără </w:t>
      </w:r>
      <w:r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>TVA inclus</w:t>
      </w:r>
      <w:r w:rsidR="00E629F4"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(</w:t>
      </w:r>
      <w:r w:rsidR="00B32AFE"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>40.500,00</w:t>
      </w:r>
      <w:r w:rsidR="00E629F4"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TVA inclus)</w:t>
      </w:r>
    </w:p>
    <w:p w:rsidR="004D465E" w:rsidRPr="00B32AFE" w:rsidRDefault="004D465E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B32AFE" w:rsidRPr="00B32AFE" w:rsidRDefault="00B32AFE" w:rsidP="00B32AF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en-US"/>
        </w:rPr>
        <w:t>1.</w:t>
      </w:r>
      <w:r w:rsidRPr="00B32AF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32AFE">
        <w:rPr>
          <w:rFonts w:ascii="Times New Roman" w:hAnsi="Times New Roman" w:cs="Times New Roman"/>
          <w:b/>
          <w:i/>
          <w:sz w:val="22"/>
          <w:szCs w:val="22"/>
          <w:u w:val="single"/>
          <w:lang w:val="en-US"/>
        </w:rPr>
        <w:t>Servicii de catering tip bufet suedez</w:t>
      </w:r>
    </w:p>
    <w:p w:rsidR="00B32AFE" w:rsidRPr="00B32AFE" w:rsidRDefault="00B32AFE" w:rsidP="00B32AFE">
      <w:pP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B32AFE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Data 21.11.2024</w:t>
      </w:r>
    </w:p>
    <w:p w:rsidR="00B32AFE" w:rsidRPr="00B32AFE" w:rsidRDefault="00B32AFE" w:rsidP="00B32AFE">
      <w:pPr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Nr. Persoane: aprox. 90</w:t>
      </w:r>
    </w:p>
    <w:p w:rsidR="00B32AFE" w:rsidRPr="00B32AFE" w:rsidRDefault="00B32AFE" w:rsidP="00B32AFE">
      <w:p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fr-FR"/>
        </w:rPr>
        <w:t>Interval orar: 12.00-13.00</w:t>
      </w:r>
    </w:p>
    <w:p w:rsidR="00B32AFE" w:rsidRPr="00B32AFE" w:rsidRDefault="00B32AFE" w:rsidP="00B32AFE">
      <w:pPr>
        <w:rPr>
          <w:rFonts w:ascii="Times New Roman" w:hAnsi="Times New Roman" w:cs="Times New Roman"/>
          <w:sz w:val="22"/>
          <w:szCs w:val="22"/>
          <w:lang w:val="fr-FR"/>
        </w:rPr>
      </w:pPr>
    </w:p>
    <w:p w:rsidR="00B32AFE" w:rsidRPr="00B32AFE" w:rsidRDefault="00B32AFE" w:rsidP="00B32AFE">
      <w:p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Intervalul orar final și numărul de participanți va fi comunicat cu min. 3 zile înainte de desfășurarea evenimentului.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B32AFE" w:rsidRPr="00B32AFE" w:rsidRDefault="00B32AFE" w:rsidP="00B32AFE">
      <w:pPr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fr-FR"/>
        </w:rPr>
        <w:t xml:space="preserve">Locație - </w:t>
      </w:r>
      <w:r w:rsidRPr="00B32AFE">
        <w:rPr>
          <w:rFonts w:ascii="Times New Roman" w:hAnsi="Times New Roman" w:cs="Times New Roman"/>
          <w:sz w:val="22"/>
          <w:szCs w:val="22"/>
          <w:lang w:val="fr-FR"/>
        </w:rPr>
        <w:t>Iași, Universitatea Alexandru Ioan Cuza din Iași, Sala Pașilor Pierduți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sz w:val="22"/>
          <w:szCs w:val="22"/>
          <w:lang w:val="it-IT"/>
        </w:rPr>
        <w:t xml:space="preserve">Ofertantul va pune la dispoziție: espressor de cafea, lingurițe și cești din ceramică, zahăr, lapte, tacâmuri din inox </w:t>
      </w:r>
      <w:r w:rsidRPr="00B32AFE">
        <w:rPr>
          <w:rFonts w:ascii="Times New Roman" w:hAnsi="Times New Roman" w:cs="Times New Roman"/>
          <w:sz w:val="22"/>
          <w:szCs w:val="22"/>
          <w:lang w:val="fr-FR"/>
        </w:rPr>
        <w:t>și veselă ceramică</w:t>
      </w:r>
      <w:r w:rsidRPr="00B32AFE">
        <w:rPr>
          <w:rFonts w:ascii="Times New Roman" w:hAnsi="Times New Roman" w:cs="Times New Roman"/>
          <w:sz w:val="22"/>
          <w:szCs w:val="22"/>
          <w:lang w:val="it-IT"/>
        </w:rPr>
        <w:t>, șervețele, mese cocktail, mese dreptunghiulare, fețe de masă. Oferta va include și minimum doi ospătari.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color w:val="FF0000"/>
          <w:sz w:val="22"/>
          <w:szCs w:val="22"/>
          <w:lang w:val="fr-FR"/>
        </w:rPr>
      </w:pPr>
    </w:p>
    <w:p w:rsidR="00B32AFE" w:rsidRPr="00B32AFE" w:rsidRDefault="00B32AFE" w:rsidP="00B32AFE">
      <w:pPr>
        <w:pStyle w:val="Footer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>Meniu 21.11.2024 – 90 pers.</w:t>
      </w:r>
      <w:r w:rsidRPr="00B32AF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(servire la platouri – pe mese)</w:t>
      </w:r>
    </w:p>
    <w:tbl>
      <w:tblPr>
        <w:tblW w:w="12333" w:type="dxa"/>
        <w:tblInd w:w="108" w:type="dxa"/>
        <w:tblLook w:val="04A0" w:firstRow="1" w:lastRow="0" w:firstColumn="1" w:lastColumn="0" w:noHBand="0" w:noVBand="1"/>
      </w:tblPr>
      <w:tblGrid>
        <w:gridCol w:w="1133"/>
        <w:gridCol w:w="11200"/>
      </w:tblGrid>
      <w:tr w:rsidR="00B32AFE" w:rsidRPr="00B32AFE" w:rsidTr="00075200">
        <w:trPr>
          <w:trHeight w:val="600"/>
        </w:trPr>
        <w:tc>
          <w:tcPr>
            <w:tcW w:w="12333" w:type="dxa"/>
            <w:gridSpan w:val="2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Platouri aperitive (minim 500 g/persoană)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Rulou cu șuncă, cașcaval și brânză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>Frigarui cu cașcaval cu struguri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Crochete de cașcaval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>Chiftelute cu porc </w:t>
            </w: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ș</w:t>
            </w: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>i vită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>Mini șnitel din carne de curcan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>Ruladă din piept de pui cu ciuperci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>Mușchiuleț de porc împănat cu crustă de semințe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>Rulouri de somon afumat cu cremă de brânză (lămâie)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Bruschete cu roșii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Bruschete cu somon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Hummus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Fasole bătută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Salată de ardei copți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Legume proaspete (roșii, castraveți, ardei, măsline)</w:t>
            </w:r>
          </w:p>
        </w:tc>
      </w:tr>
      <w:tr w:rsidR="00B32AFE" w:rsidRPr="00B32AFE" w:rsidTr="00075200">
        <w:trPr>
          <w:trHeight w:val="300"/>
        </w:trPr>
        <w:tc>
          <w:tcPr>
            <w:tcW w:w="12333" w:type="dxa"/>
            <w:gridSpan w:val="2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Platouri gustare caldă (minim 120 g/persoană)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Medalioane de antricot de vită aromatizat la grătar 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Pulpe de pui umplute cu ciuperci și cașcaval </w:t>
            </w:r>
          </w:p>
        </w:tc>
      </w:tr>
      <w:tr w:rsidR="00B32AFE" w:rsidRPr="00B32AFE" w:rsidTr="00075200">
        <w:trPr>
          <w:trHeight w:val="300"/>
        </w:trPr>
        <w:tc>
          <w:tcPr>
            <w:tcW w:w="12333" w:type="dxa"/>
            <w:gridSpan w:val="2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Garnituri (minim 120 g/persoană)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Legume marinate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>Cartofi la cuptor cu unt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>Salată de sfeclă roșie cu hrean</w:t>
            </w:r>
          </w:p>
        </w:tc>
      </w:tr>
      <w:tr w:rsidR="00B32AFE" w:rsidRPr="00B32AFE" w:rsidTr="00075200">
        <w:trPr>
          <w:trHeight w:val="300"/>
        </w:trPr>
        <w:tc>
          <w:tcPr>
            <w:tcW w:w="12333" w:type="dxa"/>
            <w:gridSpan w:val="2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Pâine (minim 70 g/persoană)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Turtițe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Chifle</w:t>
            </w:r>
          </w:p>
        </w:tc>
      </w:tr>
      <w:tr w:rsidR="00B32AFE" w:rsidRPr="00B32AFE" w:rsidTr="00075200">
        <w:trPr>
          <w:trHeight w:val="300"/>
        </w:trPr>
        <w:tc>
          <w:tcPr>
            <w:tcW w:w="12333" w:type="dxa"/>
            <w:gridSpan w:val="2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Desert (minim 70 g/persoană)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Mini amandine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Băuturi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Apă minerală plată/ carbogazoasă (minim 500 ml/persoană)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Ceai (</w:t>
            </w:r>
            <w:r w:rsidRPr="00B32AFE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min 200 ml / persoană</w:t>
            </w:r>
            <w:r w:rsidRPr="00B32AF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)</w:t>
            </w:r>
          </w:p>
        </w:tc>
      </w:tr>
      <w:tr w:rsidR="00B32AFE" w:rsidRPr="00B32AFE" w:rsidTr="00075200">
        <w:trPr>
          <w:trHeight w:val="300"/>
        </w:trPr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1200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Espresso (</w:t>
            </w:r>
            <w:r w:rsidRPr="00B32AFE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min 50 ml / persoană, cu posibilitatea de adăugare, la cererea participanților, de lapte condensat pentru cafea</w:t>
            </w:r>
            <w:r w:rsidRPr="00B32AF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)</w:t>
            </w:r>
          </w:p>
        </w:tc>
      </w:tr>
    </w:tbl>
    <w:p w:rsidR="00B32AFE" w:rsidRPr="00B32AFE" w:rsidRDefault="00B32AFE" w:rsidP="00B32AFE">
      <w:pPr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B32AFE" w:rsidRPr="00B32AFE" w:rsidRDefault="00B32AFE" w:rsidP="00B32AFE">
      <w:pPr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B32AFE" w:rsidRPr="00B32AFE" w:rsidRDefault="00B32AFE" w:rsidP="00B32AFE">
      <w:pP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en-US"/>
        </w:rPr>
        <w:t>2.</w:t>
      </w:r>
      <w:r w:rsidRPr="00B32AF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32AFE">
        <w:rPr>
          <w:rFonts w:ascii="Times New Roman" w:hAnsi="Times New Roman" w:cs="Times New Roman"/>
          <w:b/>
          <w:i/>
          <w:sz w:val="22"/>
          <w:szCs w:val="22"/>
          <w:u w:val="single"/>
          <w:lang w:val="en-US"/>
        </w:rPr>
        <w:t>Servicii de masa la resturant</w:t>
      </w:r>
      <w:r w:rsidRPr="00B32AFE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 xml:space="preserve"> </w:t>
      </w:r>
    </w:p>
    <w:p w:rsidR="00B32AFE" w:rsidRPr="00B32AFE" w:rsidRDefault="00B32AFE" w:rsidP="00B32AFE">
      <w:pP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B32AFE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Data 22.12.2024</w:t>
      </w:r>
    </w:p>
    <w:p w:rsidR="00B32AFE" w:rsidRPr="00B32AFE" w:rsidRDefault="00B32AFE" w:rsidP="00B32AF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B32AFE">
        <w:rPr>
          <w:rFonts w:ascii="Times New Roman" w:hAnsi="Times New Roman" w:cs="Times New Roman"/>
          <w:sz w:val="22"/>
          <w:szCs w:val="22"/>
          <w:lang w:val="en-US"/>
        </w:rPr>
        <w:t>Nr. Persoane: aprox. 90</w:t>
      </w:r>
    </w:p>
    <w:p w:rsidR="00B32AFE" w:rsidRPr="00B32AFE" w:rsidRDefault="00B32AFE" w:rsidP="00B32AFE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en-US"/>
        </w:rPr>
        <w:t>Interval orar: 13.00-14.00</w:t>
      </w:r>
    </w:p>
    <w:p w:rsidR="00B32AFE" w:rsidRPr="00B32AFE" w:rsidRDefault="00B32AFE" w:rsidP="00B32AFE">
      <w:pPr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Intervalul orar final și numărul de participanți va fi comunicat cu min. 3 zile înainte de desfășurarea evenimentului.</w:t>
      </w:r>
    </w:p>
    <w:p w:rsidR="00B32AFE" w:rsidRPr="00B32AFE" w:rsidRDefault="00B32AFE" w:rsidP="00B32AFE">
      <w:pPr>
        <w:rPr>
          <w:rFonts w:ascii="Times New Roman" w:hAnsi="Times New Roman" w:cs="Times New Roman"/>
          <w:color w:val="FF0000"/>
          <w:sz w:val="22"/>
          <w:szCs w:val="22"/>
          <w:lang w:val="fr-FR"/>
        </w:rPr>
      </w:pPr>
    </w:p>
    <w:p w:rsidR="00B32AFE" w:rsidRPr="00B32AFE" w:rsidRDefault="00B32AFE" w:rsidP="00B32AFE">
      <w:pPr>
        <w:jc w:val="both"/>
        <w:rPr>
          <w:rFonts w:ascii="Times New Roman" w:hAnsi="Times New Roman" w:cs="Times New Roman"/>
          <w:bCs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fr-FR"/>
        </w:rPr>
        <w:t xml:space="preserve">Locație - </w:t>
      </w:r>
      <w:r w:rsidRPr="00B32AFE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Restaurant cu o sală interioară în vederea servirii mesei tip bufet suedez, situat în proximitatea </w:t>
      </w:r>
      <w:r w:rsidRPr="00B32AFE">
        <w:rPr>
          <w:rFonts w:ascii="Times New Roman" w:hAnsi="Times New Roman" w:cs="Times New Roman"/>
          <w:sz w:val="22"/>
          <w:szCs w:val="22"/>
          <w:lang w:val="fr-FR"/>
        </w:rPr>
        <w:t>Universității „Alexandru Ioan Cuza” din Iași (corp A)</w:t>
      </w:r>
      <w:r w:rsidRPr="00B32AFE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, pentru acces facil al participanților (aprox. 200 m față de corpul A, adică cca. 5 minute mers pe jos). </w:t>
      </w:r>
      <w:r w:rsidRPr="00B32AFE">
        <w:rPr>
          <w:rFonts w:ascii="Times New Roman" w:hAnsi="Times New Roman" w:cs="Times New Roman"/>
          <w:sz w:val="22"/>
          <w:szCs w:val="22"/>
          <w:lang w:val="it-IT"/>
        </w:rPr>
        <w:t>Oferta va include și minimum doi ospătari.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color w:val="FF0000"/>
          <w:sz w:val="22"/>
          <w:szCs w:val="22"/>
          <w:lang w:val="fr-FR"/>
        </w:rPr>
      </w:pPr>
    </w:p>
    <w:p w:rsidR="00B32AFE" w:rsidRPr="00B32AFE" w:rsidRDefault="00B32AFE" w:rsidP="00B32AFE">
      <w:pPr>
        <w:pStyle w:val="Footer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b/>
          <w:sz w:val="22"/>
          <w:szCs w:val="22"/>
          <w:u w:val="single"/>
          <w:lang w:val="fr-FR"/>
        </w:rPr>
        <w:t>Meniu 22.11.2024 – 90 pers.</w:t>
      </w:r>
      <w:r w:rsidRPr="00B32AFE">
        <w:rPr>
          <w:rFonts w:ascii="Times New Roman" w:hAnsi="Times New Roman" w:cs="Times New Roman"/>
          <w:b/>
          <w:sz w:val="22"/>
          <w:szCs w:val="22"/>
          <w:lang w:val="fr-FR"/>
        </w:rPr>
        <w:t xml:space="preserve"> (servire tip bufet suedez)</w:t>
      </w:r>
    </w:p>
    <w:tbl>
      <w:tblPr>
        <w:tblW w:w="12758" w:type="dxa"/>
        <w:tblInd w:w="108" w:type="dxa"/>
        <w:tblLook w:val="04A0" w:firstRow="1" w:lastRow="0" w:firstColumn="1" w:lastColumn="0" w:noHBand="0" w:noVBand="1"/>
      </w:tblPr>
      <w:tblGrid>
        <w:gridCol w:w="1142"/>
        <w:gridCol w:w="11616"/>
      </w:tblGrid>
      <w:tr w:rsidR="00B32AFE" w:rsidRPr="00B32AFE" w:rsidTr="00075200">
        <w:trPr>
          <w:trHeight w:val="600"/>
        </w:trPr>
        <w:tc>
          <w:tcPr>
            <w:tcW w:w="12758" w:type="dxa"/>
            <w:gridSpan w:val="2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fr-FR"/>
              </w:rPr>
              <w:t>Supe / ciorbe (minim 400 g / persoană)</w:t>
            </w:r>
          </w:p>
        </w:tc>
      </w:tr>
      <w:tr w:rsidR="00B32AFE" w:rsidRPr="00B32AFE" w:rsidTr="00075200">
        <w:trPr>
          <w:trHeight w:val="300"/>
        </w:trPr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616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>Ciorbă rădăuțeană</w:t>
            </w:r>
          </w:p>
        </w:tc>
      </w:tr>
      <w:tr w:rsidR="00B32AFE" w:rsidRPr="00B32AFE" w:rsidTr="00075200">
        <w:trPr>
          <w:trHeight w:val="300"/>
        </w:trPr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616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>Ciorbă de legume</w:t>
            </w:r>
          </w:p>
        </w:tc>
      </w:tr>
      <w:tr w:rsidR="00B32AFE" w:rsidRPr="00B32AFE" w:rsidTr="00075200">
        <w:trPr>
          <w:trHeight w:val="300"/>
        </w:trPr>
        <w:tc>
          <w:tcPr>
            <w:tcW w:w="12758" w:type="dxa"/>
            <w:gridSpan w:val="2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fr-FR"/>
              </w:rPr>
              <w:t>Fel principal (minim 200 g/200 g de persoană)</w:t>
            </w:r>
          </w:p>
        </w:tc>
      </w:tr>
      <w:tr w:rsidR="00B32AFE" w:rsidRPr="00B32AFE" w:rsidTr="00075200">
        <w:trPr>
          <w:trHeight w:val="300"/>
        </w:trPr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6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>File de pui cu s</w:t>
            </w: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mântână și mămăliguță</w:t>
            </w:r>
          </w:p>
        </w:tc>
      </w:tr>
      <w:tr w:rsidR="00B32AFE" w:rsidRPr="00B32AFE" w:rsidTr="00075200">
        <w:trPr>
          <w:trHeight w:val="300"/>
        </w:trPr>
        <w:tc>
          <w:tcPr>
            <w:tcW w:w="12758" w:type="dxa"/>
            <w:gridSpan w:val="2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Desert (minim 200 g / persoană)</w:t>
            </w:r>
          </w:p>
        </w:tc>
      </w:tr>
      <w:tr w:rsidR="00B32AFE" w:rsidRPr="00B32AFE" w:rsidTr="00075200">
        <w:trPr>
          <w:trHeight w:val="300"/>
        </w:trPr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616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Papanași cu dulceață</w:t>
            </w:r>
          </w:p>
        </w:tc>
      </w:tr>
      <w:tr w:rsidR="00B32AFE" w:rsidRPr="00B32AFE" w:rsidTr="00075200">
        <w:trPr>
          <w:trHeight w:val="300"/>
        </w:trPr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Băuturi</w:t>
            </w:r>
          </w:p>
        </w:tc>
        <w:tc>
          <w:tcPr>
            <w:tcW w:w="11616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32AFE" w:rsidRPr="00B32AFE" w:rsidTr="00075200">
        <w:trPr>
          <w:trHeight w:val="300"/>
        </w:trPr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1616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Apă minerală plată/ carbogazoasă (minim 500 ml/persoană)</w:t>
            </w:r>
          </w:p>
        </w:tc>
      </w:tr>
      <w:tr w:rsidR="00B32AFE" w:rsidRPr="00B32AFE" w:rsidTr="00075200">
        <w:trPr>
          <w:trHeight w:val="300"/>
        </w:trPr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616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Ceai (</w:t>
            </w:r>
            <w:r w:rsidRPr="00B32AFE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min 200 ml / persoană</w:t>
            </w:r>
            <w:r w:rsidRPr="00B32AF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)</w:t>
            </w:r>
          </w:p>
        </w:tc>
      </w:tr>
      <w:tr w:rsidR="00B32AFE" w:rsidRPr="00B32AFE" w:rsidTr="00075200">
        <w:trPr>
          <w:trHeight w:val="300"/>
        </w:trPr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32AF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616" w:type="dxa"/>
            <w:shd w:val="clear" w:color="auto" w:fill="auto"/>
            <w:noWrap/>
            <w:vAlign w:val="bottom"/>
            <w:hideMark/>
          </w:tcPr>
          <w:p w:rsidR="00B32AFE" w:rsidRPr="00B32AFE" w:rsidRDefault="00B32AFE" w:rsidP="0007520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B32AF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Espresso (</w:t>
            </w:r>
            <w:r w:rsidRPr="00B32AFE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min 50 ml / persoană, cu posibilitatea de adăugare, la cererea participanților, de lapte condensat pentru cafea</w:t>
            </w:r>
            <w:r w:rsidRPr="00B32AF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)</w:t>
            </w:r>
          </w:p>
        </w:tc>
      </w:tr>
    </w:tbl>
    <w:p w:rsidR="00B32AFE" w:rsidRPr="00B32AFE" w:rsidRDefault="00B32AFE" w:rsidP="00B32AFE">
      <w:pPr>
        <w:pStyle w:val="Footer"/>
        <w:ind w:left="720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B32AFE" w:rsidRPr="00B32AFE" w:rsidRDefault="00B32AFE" w:rsidP="00B32AFE">
      <w:pPr>
        <w:numPr>
          <w:ilvl w:val="0"/>
          <w:numId w:val="33"/>
        </w:numPr>
        <w:ind w:left="284" w:hanging="284"/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</w:pPr>
      <w:r w:rsidRPr="00B32AFE"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  <w:t>Pauze de cafea</w:t>
      </w:r>
    </w:p>
    <w:p w:rsidR="00B32AFE" w:rsidRPr="00B32AFE" w:rsidRDefault="00B32AFE" w:rsidP="00B32AFE">
      <w:pP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B32AFE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Data 21.11.2024</w:t>
      </w:r>
    </w:p>
    <w:p w:rsidR="00B32AFE" w:rsidRPr="00B32AFE" w:rsidRDefault="00B32AFE" w:rsidP="00B32AF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B32AFE">
        <w:rPr>
          <w:rFonts w:ascii="Times New Roman" w:hAnsi="Times New Roman" w:cs="Times New Roman"/>
          <w:sz w:val="22"/>
          <w:szCs w:val="22"/>
          <w:lang w:val="en-US"/>
        </w:rPr>
        <w:t>Nr. Persoane: aprox. 90</w:t>
      </w:r>
    </w:p>
    <w:p w:rsidR="00B32AFE" w:rsidRPr="00B32AFE" w:rsidRDefault="00B32AFE" w:rsidP="00B32AFE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en-US"/>
        </w:rPr>
        <w:t>Interval orar: 15.00-15.15</w:t>
      </w:r>
    </w:p>
    <w:p w:rsidR="00B32AFE" w:rsidRPr="00B32AFE" w:rsidRDefault="00B32AFE" w:rsidP="00B32AFE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B32AFE" w:rsidRPr="00B32AFE" w:rsidRDefault="00B32AFE" w:rsidP="00B32AFE">
      <w:p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Intervalul orar final și numărul de participanți va fi comunicat cu min. 3 zile înainte de desfășurarea evenimentului.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B32AFE" w:rsidRPr="00B32AFE" w:rsidRDefault="00B32AFE" w:rsidP="00B32AFE">
      <w:pPr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fr-FR"/>
        </w:rPr>
        <w:t xml:space="preserve">Locație - </w:t>
      </w:r>
      <w:r w:rsidRPr="00B32AFE">
        <w:rPr>
          <w:rFonts w:ascii="Times New Roman" w:hAnsi="Times New Roman" w:cs="Times New Roman"/>
          <w:sz w:val="22"/>
          <w:szCs w:val="22"/>
          <w:lang w:val="fr-FR"/>
        </w:rPr>
        <w:t>Iași, Universitatea Alexandru Ioan Cuza din Iași, Sala Pașilor Pierduți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sz w:val="22"/>
          <w:szCs w:val="22"/>
          <w:lang w:val="it-IT"/>
        </w:rPr>
        <w:t xml:space="preserve">Ofertantul va pune la dispoziție: espressor de cafea, lingurițe și cești din ceramică, zahăr, lapte, tacâmuri din inox </w:t>
      </w:r>
      <w:r w:rsidRPr="00B32AFE">
        <w:rPr>
          <w:rFonts w:ascii="Times New Roman" w:hAnsi="Times New Roman" w:cs="Times New Roman"/>
          <w:sz w:val="22"/>
          <w:szCs w:val="22"/>
          <w:lang w:val="fr-FR"/>
        </w:rPr>
        <w:t>și veselă ceramică</w:t>
      </w:r>
      <w:r w:rsidRPr="00B32AFE">
        <w:rPr>
          <w:rFonts w:ascii="Times New Roman" w:hAnsi="Times New Roman" w:cs="Times New Roman"/>
          <w:sz w:val="22"/>
          <w:szCs w:val="22"/>
          <w:lang w:val="it-IT"/>
        </w:rPr>
        <w:t>, șervețele, mese cocktail, mese dreptunghiulare, fețe de masă. Oferta va include și minimum un ospătar.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color w:val="FF0000"/>
          <w:sz w:val="22"/>
          <w:szCs w:val="22"/>
          <w:lang w:val="it-IT"/>
        </w:rPr>
      </w:pPr>
    </w:p>
    <w:p w:rsidR="00B32AFE" w:rsidRPr="00B32AFE" w:rsidRDefault="00B32AFE" w:rsidP="00B32AFE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it-IT"/>
        </w:rPr>
        <w:t>Pauza de cafea</w:t>
      </w:r>
      <w:r w:rsidRPr="00B32AFE">
        <w:rPr>
          <w:rFonts w:ascii="Times New Roman" w:hAnsi="Times New Roman" w:cs="Times New Roman"/>
          <w:sz w:val="22"/>
          <w:szCs w:val="22"/>
          <w:lang w:val="it-IT"/>
        </w:rPr>
        <w:t xml:space="preserve"> va cuprinde: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i/>
          <w:sz w:val="22"/>
          <w:szCs w:val="22"/>
          <w:lang w:val="it-IT"/>
        </w:rPr>
        <w:t xml:space="preserve">Apa plată/ carbogazificată </w:t>
      </w:r>
      <w:r w:rsidRPr="00B32AFE">
        <w:rPr>
          <w:rFonts w:ascii="Times New Roman" w:hAnsi="Times New Roman" w:cs="Times New Roman"/>
          <w:i/>
          <w:sz w:val="22"/>
          <w:szCs w:val="22"/>
          <w:lang w:val="fr-FR"/>
        </w:rPr>
        <w:t>(min. 500 ml/ persoană)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i/>
          <w:sz w:val="22"/>
          <w:szCs w:val="22"/>
          <w:lang w:val="fr-FR"/>
        </w:rPr>
        <w:lastRenderedPageBreak/>
        <w:t xml:space="preserve">Cafea (min. 50 ml. / pers., cu posibilitatea de adăugare, la cererea participanților, de lapte condensat pentru cafea) / Ceai </w:t>
      </w:r>
      <w:r w:rsidRPr="00B32AFE">
        <w:rPr>
          <w:rFonts w:ascii="Times New Roman" w:hAnsi="Times New Roman" w:cs="Times New Roman"/>
          <w:sz w:val="22"/>
          <w:szCs w:val="22"/>
          <w:lang w:val="fr-FR"/>
        </w:rPr>
        <w:t>(</w:t>
      </w:r>
      <w:r w:rsidRPr="00B32AFE">
        <w:rPr>
          <w:rFonts w:ascii="Times New Roman" w:hAnsi="Times New Roman" w:cs="Times New Roman"/>
          <w:i/>
          <w:sz w:val="22"/>
          <w:szCs w:val="22"/>
          <w:lang w:val="fr-FR"/>
        </w:rPr>
        <w:t>min 200 ml / persoană</w:t>
      </w:r>
      <w:r w:rsidRPr="00B32AFE">
        <w:rPr>
          <w:rFonts w:ascii="Times New Roman" w:hAnsi="Times New Roman" w:cs="Times New Roman"/>
          <w:sz w:val="22"/>
          <w:szCs w:val="22"/>
          <w:lang w:val="fr-FR"/>
        </w:rPr>
        <w:t>)</w:t>
      </w:r>
      <w:r w:rsidRPr="00B32AFE">
        <w:rPr>
          <w:rFonts w:ascii="Times New Roman" w:hAnsi="Times New Roman" w:cs="Times New Roman"/>
          <w:i/>
          <w:sz w:val="22"/>
          <w:szCs w:val="22"/>
          <w:lang w:val="fr-FR"/>
        </w:rPr>
        <w:t xml:space="preserve"> 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B32AFE">
        <w:rPr>
          <w:rFonts w:ascii="Times New Roman" w:hAnsi="Times New Roman" w:cs="Times New Roman"/>
          <w:i/>
          <w:sz w:val="22"/>
          <w:szCs w:val="22"/>
          <w:lang w:val="en-US"/>
        </w:rPr>
        <w:t>Minieclere (min. 50 g / persoană)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B32AFE">
        <w:rPr>
          <w:rFonts w:ascii="Times New Roman" w:hAnsi="Times New Roman" w:cs="Times New Roman"/>
          <w:i/>
          <w:sz w:val="22"/>
          <w:szCs w:val="22"/>
          <w:lang w:val="en-US"/>
        </w:rPr>
        <w:t xml:space="preserve">Sărățele cu mac (min. 50 g / persoană) </w:t>
      </w:r>
    </w:p>
    <w:p w:rsidR="00B32AFE" w:rsidRPr="00B32AFE" w:rsidRDefault="00B32AFE" w:rsidP="00B32AFE">
      <w:pPr>
        <w:ind w:left="284"/>
        <w:rPr>
          <w:rFonts w:ascii="Times New Roman" w:hAnsi="Times New Roman" w:cs="Times New Roman"/>
          <w:b/>
          <w:i/>
          <w:sz w:val="22"/>
          <w:szCs w:val="22"/>
          <w:u w:val="single"/>
          <w:lang w:val="it-IT"/>
        </w:rPr>
      </w:pPr>
    </w:p>
    <w:p w:rsidR="00B32AFE" w:rsidRPr="00B32AFE" w:rsidRDefault="00B32AFE" w:rsidP="00B32AFE">
      <w:pP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B32AFE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Data 22.11.2024</w:t>
      </w:r>
    </w:p>
    <w:p w:rsidR="00B32AFE" w:rsidRPr="00B32AFE" w:rsidRDefault="00B32AFE" w:rsidP="00B32AF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B32AFE">
        <w:rPr>
          <w:rFonts w:ascii="Times New Roman" w:hAnsi="Times New Roman" w:cs="Times New Roman"/>
          <w:sz w:val="22"/>
          <w:szCs w:val="22"/>
          <w:lang w:val="en-US"/>
        </w:rPr>
        <w:t>Nr. Persoane: aprox. 90</w:t>
      </w:r>
    </w:p>
    <w:p w:rsidR="00B32AFE" w:rsidRPr="00B32AFE" w:rsidRDefault="00B32AFE" w:rsidP="00B32AFE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en-US"/>
        </w:rPr>
        <w:t>Interval orar: 11.15-11.30</w:t>
      </w:r>
    </w:p>
    <w:p w:rsidR="00B32AFE" w:rsidRPr="00B32AFE" w:rsidRDefault="00B32AFE" w:rsidP="00B32AFE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B32AFE" w:rsidRPr="00B32AFE" w:rsidRDefault="00B32AFE" w:rsidP="00B32AFE">
      <w:p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Intervalul orar final și numărul de participanți va fi comunicat cu min. 3 zile înainte de desfășurarea evenimentului).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:rsidR="00B32AFE" w:rsidRPr="00B32AFE" w:rsidRDefault="00B32AFE" w:rsidP="00B32AFE">
      <w:pPr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fr-FR"/>
        </w:rPr>
        <w:t xml:space="preserve">Locație - </w:t>
      </w:r>
      <w:r w:rsidRPr="00B32AFE">
        <w:rPr>
          <w:rFonts w:ascii="Times New Roman" w:hAnsi="Times New Roman" w:cs="Times New Roman"/>
          <w:sz w:val="22"/>
          <w:szCs w:val="22"/>
          <w:lang w:val="fr-FR"/>
        </w:rPr>
        <w:t>Iași, Universitatea Alexandru Ioan Cuza din Iași, Sala Pașilor Pierduți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sz w:val="22"/>
          <w:szCs w:val="22"/>
          <w:lang w:val="it-IT"/>
        </w:rPr>
        <w:t xml:space="preserve">Ofertantul va pune la dispoziție: espressor de cafea, lingurițe și cești din ceramică, zahăr, lapte, tacâmuri din inox </w:t>
      </w:r>
      <w:r w:rsidRPr="00B32AFE">
        <w:rPr>
          <w:rFonts w:ascii="Times New Roman" w:hAnsi="Times New Roman" w:cs="Times New Roman"/>
          <w:sz w:val="22"/>
          <w:szCs w:val="22"/>
          <w:lang w:val="fr-FR"/>
        </w:rPr>
        <w:t>și veselă ceramică</w:t>
      </w:r>
      <w:r w:rsidRPr="00B32AFE">
        <w:rPr>
          <w:rFonts w:ascii="Times New Roman" w:hAnsi="Times New Roman" w:cs="Times New Roman"/>
          <w:sz w:val="22"/>
          <w:szCs w:val="22"/>
          <w:lang w:val="it-IT"/>
        </w:rPr>
        <w:t>, șervețele, mese cocktail, mese dreptunghiulare, fețe de masă. Oferta va include și minimum un ospătar.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color w:val="FF0000"/>
          <w:sz w:val="22"/>
          <w:szCs w:val="22"/>
          <w:lang w:val="it-IT"/>
        </w:rPr>
      </w:pPr>
    </w:p>
    <w:p w:rsidR="00B32AFE" w:rsidRPr="00B32AFE" w:rsidRDefault="00B32AFE" w:rsidP="00B32AFE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it-IT"/>
        </w:rPr>
        <w:t>Pauza de cafea</w:t>
      </w:r>
      <w:r w:rsidRPr="00B32AFE">
        <w:rPr>
          <w:rFonts w:ascii="Times New Roman" w:hAnsi="Times New Roman" w:cs="Times New Roman"/>
          <w:sz w:val="22"/>
          <w:szCs w:val="22"/>
          <w:lang w:val="it-IT"/>
        </w:rPr>
        <w:t xml:space="preserve"> va cuprinde: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i/>
          <w:sz w:val="22"/>
          <w:szCs w:val="22"/>
          <w:lang w:val="it-IT"/>
        </w:rPr>
        <w:t xml:space="preserve">Apa plată/ carbogazificată </w:t>
      </w:r>
      <w:r w:rsidRPr="00B32AFE">
        <w:rPr>
          <w:rFonts w:ascii="Times New Roman" w:hAnsi="Times New Roman" w:cs="Times New Roman"/>
          <w:i/>
          <w:sz w:val="22"/>
          <w:szCs w:val="22"/>
          <w:lang w:val="fr-FR"/>
        </w:rPr>
        <w:t>(min. 500 ml/ persoană)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i/>
          <w:sz w:val="22"/>
          <w:szCs w:val="22"/>
          <w:lang w:val="fr-FR"/>
        </w:rPr>
        <w:t xml:space="preserve">Cafea (min 50 ml / pers., cu posibilitatea de adăugare, la cererea participanților, de lapte condensat pentru cafea) / Ceai </w:t>
      </w:r>
      <w:r w:rsidRPr="00B32AFE">
        <w:rPr>
          <w:rFonts w:ascii="Times New Roman" w:hAnsi="Times New Roman" w:cs="Times New Roman"/>
          <w:sz w:val="22"/>
          <w:szCs w:val="22"/>
          <w:lang w:val="fr-FR"/>
        </w:rPr>
        <w:t>(</w:t>
      </w:r>
      <w:r w:rsidRPr="00B32AFE">
        <w:rPr>
          <w:rFonts w:ascii="Times New Roman" w:hAnsi="Times New Roman" w:cs="Times New Roman"/>
          <w:i/>
          <w:sz w:val="22"/>
          <w:szCs w:val="22"/>
          <w:lang w:val="fr-FR"/>
        </w:rPr>
        <w:t>min 200 ml / persoană</w:t>
      </w:r>
      <w:r w:rsidRPr="00B32AFE">
        <w:rPr>
          <w:rFonts w:ascii="Times New Roman" w:hAnsi="Times New Roman" w:cs="Times New Roman"/>
          <w:sz w:val="22"/>
          <w:szCs w:val="22"/>
          <w:lang w:val="fr-FR"/>
        </w:rPr>
        <w:t>)</w:t>
      </w:r>
      <w:r w:rsidRPr="00B32AFE">
        <w:rPr>
          <w:rFonts w:ascii="Times New Roman" w:hAnsi="Times New Roman" w:cs="Times New Roman"/>
          <w:i/>
          <w:sz w:val="22"/>
          <w:szCs w:val="22"/>
          <w:lang w:val="fr-FR"/>
        </w:rPr>
        <w:t xml:space="preserve"> 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i/>
          <w:sz w:val="22"/>
          <w:szCs w:val="22"/>
          <w:lang w:val="fr-FR"/>
        </w:rPr>
        <w:t>Pișcoturi (min. 50 g / persoană)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i/>
          <w:sz w:val="22"/>
          <w:szCs w:val="22"/>
          <w:lang w:val="fr-FR"/>
        </w:rPr>
        <w:t xml:space="preserve">Mini choux aperitiv cu cremă de brânză (min. 50 g / persoană) </w:t>
      </w:r>
    </w:p>
    <w:p w:rsidR="00B32AFE" w:rsidRPr="00B32AFE" w:rsidRDefault="00B32AFE" w:rsidP="00B32AFE">
      <w:pPr>
        <w:ind w:left="284"/>
        <w:rPr>
          <w:rFonts w:ascii="Times New Roman" w:hAnsi="Times New Roman" w:cs="Times New Roman"/>
          <w:b/>
          <w:i/>
          <w:sz w:val="22"/>
          <w:szCs w:val="22"/>
          <w:u w:val="single"/>
          <w:lang w:val="it-IT"/>
        </w:rPr>
      </w:pPr>
    </w:p>
    <w:p w:rsidR="00B32AFE" w:rsidRPr="00B32AFE" w:rsidRDefault="00B32AFE" w:rsidP="00B32AFE">
      <w:pPr>
        <w:numPr>
          <w:ilvl w:val="0"/>
          <w:numId w:val="33"/>
        </w:numPr>
        <w:ind w:left="284" w:hanging="284"/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</w:pPr>
      <w:r w:rsidRPr="00B32AFE"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  <w:t>Materiale informative și de lucru</w:t>
      </w:r>
      <w:r w:rsidRPr="00B32AFE">
        <w:rPr>
          <w:rFonts w:ascii="Times New Roman" w:hAnsi="Times New Roman" w:cs="Times New Roman"/>
          <w:b/>
          <w:i/>
          <w:sz w:val="22"/>
          <w:szCs w:val="22"/>
          <w:lang w:val="fr-FR"/>
        </w:rPr>
        <w:t xml:space="preserve">, </w:t>
      </w:r>
      <w:r w:rsidRPr="00B32AFE">
        <w:rPr>
          <w:rFonts w:ascii="Times New Roman" w:hAnsi="Times New Roman" w:cs="Times New Roman"/>
          <w:b/>
          <w:sz w:val="22"/>
          <w:szCs w:val="22"/>
          <w:lang w:val="fr-FR"/>
        </w:rPr>
        <w:t>pentru aprox. 90 de persoane</w:t>
      </w:r>
    </w:p>
    <w:p w:rsidR="00B32AFE" w:rsidRPr="00B32AFE" w:rsidRDefault="00B32AFE" w:rsidP="00B32AFE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Bro</w:t>
      </w:r>
      <w:r w:rsidRPr="00B32AFE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Pr="00B32AFE">
        <w:rPr>
          <w:rFonts w:ascii="Times New Roman" w:hAnsi="Times New Roman" w:cs="Times New Roman"/>
          <w:sz w:val="22"/>
          <w:szCs w:val="22"/>
          <w:lang w:val="fr-FR"/>
        </w:rPr>
        <w:t>ură 21 x 18 cm, Dublu Cretat Lucios 130 g, carton GC1 260 g, 52 de pagini integral color</w:t>
      </w:r>
    </w:p>
    <w:p w:rsidR="00B32AFE" w:rsidRPr="00B32AFE" w:rsidRDefault="00B32AFE" w:rsidP="00B32AFE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Mapă personalizată UAIC (carton lucios, color față-verso și interior, format final A4, cu buzunar, dimensiune: deschisă - înălțime 380mm x lățime 480mm)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Formatul pentru broșură și mape va fi pus la dispoziția contractantului la semnarea comenzii/contractului în format electronic. Se va obţine acceptul autorităţii contractante cu privire la personalizarea produselor (Bun de realizare) în maxim 2 zile lucrătoare de la transmiterea simulării electronice pentru produsul personalizat.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B32AFE" w:rsidRPr="00B32AFE" w:rsidRDefault="00B32AFE" w:rsidP="00B32AF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 xml:space="preserve">Numărul final de bucăți se va transmite în momentul finalizării achizitiției, la semnarea contractului/ comenzii. 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</w:pPr>
    </w:p>
    <w:p w:rsidR="00B32AFE" w:rsidRPr="00B32AFE" w:rsidRDefault="00B32AFE" w:rsidP="00B32AF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b/>
          <w:i/>
          <w:sz w:val="22"/>
          <w:szCs w:val="22"/>
          <w:lang w:val="fr-FR"/>
        </w:rPr>
        <w:t xml:space="preserve">5. </w:t>
      </w:r>
      <w:r w:rsidRPr="00B32AFE"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  <w:t xml:space="preserve">Material promoționale, </w:t>
      </w:r>
      <w:r w:rsidRPr="00B32AFE">
        <w:rPr>
          <w:rFonts w:ascii="Times New Roman" w:hAnsi="Times New Roman" w:cs="Times New Roman"/>
          <w:b/>
          <w:sz w:val="22"/>
          <w:szCs w:val="22"/>
          <w:lang w:val="fr-FR"/>
        </w:rPr>
        <w:t>pentru aprox. 90 de persoane</w:t>
      </w:r>
      <w:r w:rsidRPr="00B32AF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 xml:space="preserve">- termosuri personalizate cu sigla Universității Alexandru Ioan Cuza din Iași, sigla Primăriei Iași și Sigla Coimbra Group 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- descriere produs: termos din inox cu perete dublu, 500 ml; capac din bambus, cu mâner; dimensiuni:Ø7X21CM, culoare alb, personalizare prin sublimare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- siglele necesare personalizării vor fi puse la dispoziția contractantului la semnarea comenzii/contractului în format electronic, în fișier tip .jpg, color.</w:t>
      </w:r>
    </w:p>
    <w:p w:rsidR="00B32AFE" w:rsidRPr="00B32AFE" w:rsidRDefault="00B32AFE" w:rsidP="00B32AF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- se va obţine acceptul autorităţii contractante cu privire la personalizarea produselor (Bun de realizare) în maxim 2 zile lucrătoare de la transmiterea simulării electronice pentru produsul personalizat.</w:t>
      </w:r>
    </w:p>
    <w:p w:rsidR="00B32AFE" w:rsidRPr="00B32AFE" w:rsidRDefault="00B32AFE" w:rsidP="00B32AFE">
      <w:pPr>
        <w:rPr>
          <w:rFonts w:ascii="Times New Roman" w:hAnsi="Times New Roman" w:cs="Times New Roman"/>
          <w:sz w:val="22"/>
          <w:szCs w:val="22"/>
          <w:lang w:val="fr-FR"/>
        </w:rPr>
      </w:pPr>
    </w:p>
    <w:p w:rsidR="00B32AFE" w:rsidRPr="00B32AFE" w:rsidRDefault="00B32AFE" w:rsidP="00B32AFE">
      <w:pPr>
        <w:ind w:left="284"/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</w:pPr>
      <w:r w:rsidRPr="00B32AFE">
        <w:rPr>
          <w:rFonts w:ascii="Times New Roman" w:hAnsi="Times New Roman" w:cs="Times New Roman"/>
          <w:b/>
          <w:i/>
          <w:noProof/>
          <w:sz w:val="22"/>
          <w:szCs w:val="22"/>
          <w:u w:val="single"/>
          <w:lang w:val="en-GB" w:eastAsia="en-GB"/>
        </w:rPr>
        <w:drawing>
          <wp:inline distT="0" distB="0" distL="0" distR="0">
            <wp:extent cx="2905125" cy="2400717"/>
            <wp:effectExtent l="0" t="0" r="0" b="0"/>
            <wp:docPr id="20" name="Picture 20" descr="UAIC PRIMARIA IASI COIMBRA TERMOS A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AIC PRIMARIA IASI COIMBRA TERMOS A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893" cy="246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AFE" w:rsidRPr="00B32AFE" w:rsidRDefault="00B32AFE" w:rsidP="00B32AFE">
      <w:pPr>
        <w:ind w:left="284"/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</w:pPr>
    </w:p>
    <w:p w:rsidR="00B32AFE" w:rsidRPr="00B32AFE" w:rsidRDefault="00B32AFE" w:rsidP="00B32AF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lastRenderedPageBreak/>
        <w:t xml:space="preserve">Numărul final de bucăți se va transmite în momentul finalizării achizitiției, la semnarea contractului/ comenzii. </w:t>
      </w:r>
    </w:p>
    <w:p w:rsidR="00B32AFE" w:rsidRPr="00B32AFE" w:rsidRDefault="00B32AFE" w:rsidP="00B32AFE">
      <w:pPr>
        <w:ind w:left="284"/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</w:pPr>
    </w:p>
    <w:p w:rsidR="00B32AFE" w:rsidRPr="00B32AFE" w:rsidRDefault="00B32AFE" w:rsidP="00B32AFE">
      <w:pPr>
        <w:numPr>
          <w:ilvl w:val="0"/>
          <w:numId w:val="33"/>
        </w:numPr>
        <w:ind w:left="284" w:hanging="284"/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</w:pPr>
      <w:r w:rsidRPr="00B32AFE"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  <w:t xml:space="preserve">Organizare vizite obiective turistice </w:t>
      </w:r>
      <w:r w:rsidRPr="00B32AFE">
        <w:rPr>
          <w:rFonts w:ascii="Times New Roman" w:hAnsi="Times New Roman" w:cs="Times New Roman"/>
          <w:sz w:val="22"/>
          <w:szCs w:val="22"/>
          <w:lang w:val="fr-FR"/>
        </w:rPr>
        <w:t xml:space="preserve">în data de </w:t>
      </w:r>
      <w:r w:rsidRPr="00B32AFE">
        <w:rPr>
          <w:rFonts w:ascii="Times New Roman" w:hAnsi="Times New Roman" w:cs="Times New Roman"/>
          <w:b/>
          <w:sz w:val="22"/>
          <w:szCs w:val="22"/>
          <w:lang w:val="fr-FR"/>
        </w:rPr>
        <w:t>21.11.2024, interval orar 19:00-20:00 pentru aprox. 90 de persoane</w:t>
      </w:r>
    </w:p>
    <w:p w:rsidR="00B32AFE" w:rsidRPr="00B32AFE" w:rsidRDefault="00B32AFE" w:rsidP="00B32AFE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Punct de plecare: Piața Unirii</w:t>
      </w:r>
    </w:p>
    <w:p w:rsidR="00B32AFE" w:rsidRPr="00B32AFE" w:rsidRDefault="00B32AFE" w:rsidP="00B32AFE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B32AFE">
        <w:rPr>
          <w:rFonts w:ascii="Times New Roman" w:hAnsi="Times New Roman" w:cs="Times New Roman"/>
          <w:sz w:val="22"/>
          <w:szCs w:val="22"/>
        </w:rPr>
        <w:t>Punct final: Palat Culturii Iași</w:t>
      </w:r>
    </w:p>
    <w:p w:rsidR="00B32AFE" w:rsidRPr="00B32AFE" w:rsidRDefault="00B32AFE" w:rsidP="00B32AFE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Traseu: Piața Unirii – Mitropolia Iași – Biserica Trei Ierarhi – Palatul Culturii</w:t>
      </w:r>
    </w:p>
    <w:p w:rsidR="00B32AFE" w:rsidRPr="00B32AFE" w:rsidRDefault="00B32AFE" w:rsidP="00B32AFE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Pentru turul ghidat se va utiliza un amplificator de voce portabil (boxă portabilă)</w:t>
      </w:r>
    </w:p>
    <w:p w:rsidR="00B32AFE" w:rsidRPr="00B32AFE" w:rsidRDefault="00B32AFE" w:rsidP="00B32AFE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>Turul ghidat se va realiza in limba engleză</w:t>
      </w:r>
    </w:p>
    <w:p w:rsidR="00B32AFE" w:rsidRPr="00B32AFE" w:rsidRDefault="00B32AFE" w:rsidP="00B32AFE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B32AFE">
        <w:rPr>
          <w:rFonts w:ascii="Times New Roman" w:hAnsi="Times New Roman" w:cs="Times New Roman"/>
          <w:sz w:val="22"/>
          <w:szCs w:val="22"/>
          <w:lang w:val="fr-FR"/>
        </w:rPr>
        <w:t xml:space="preserve">Numărul final de persoane se va transmite în momentul finalizării achizitiției, la semnarea contractului/ trimiterii comenzii. </w:t>
      </w:r>
    </w:p>
    <w:p w:rsidR="00F436C6" w:rsidRPr="00B32AFE" w:rsidRDefault="00F436C6" w:rsidP="00F436C6">
      <w:pPr>
        <w:ind w:left="284"/>
        <w:rPr>
          <w:rFonts w:ascii="Times New Roman" w:hAnsi="Times New Roman" w:cs="Times New Roman"/>
          <w:b/>
          <w:i/>
          <w:sz w:val="22"/>
          <w:szCs w:val="22"/>
          <w:u w:val="single"/>
          <w:lang w:val="fr-FR"/>
        </w:rPr>
      </w:pPr>
    </w:p>
    <w:p w:rsidR="004716BA" w:rsidRPr="00B32AFE" w:rsidRDefault="004716BA" w:rsidP="00E442E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b/>
          <w:bCs/>
          <w:sz w:val="22"/>
          <w:szCs w:val="22"/>
          <w:lang w:val="it-IT"/>
        </w:rPr>
        <w:t>Criteriul de atribuire:</w:t>
      </w:r>
      <w:r w:rsidRPr="00B32AFE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”</w:t>
      </w:r>
      <w:r w:rsidR="005828EC" w:rsidRPr="00B32AFE">
        <w:rPr>
          <w:rFonts w:ascii="Times New Roman" w:hAnsi="Times New Roman" w:cs="Times New Roman"/>
          <w:bCs/>
          <w:sz w:val="22"/>
          <w:szCs w:val="22"/>
          <w:lang w:val="it-IT"/>
        </w:rPr>
        <w:t>prețul cel mai mic</w:t>
      </w:r>
      <w:r w:rsidRPr="00B32AFE">
        <w:rPr>
          <w:rFonts w:ascii="Times New Roman" w:hAnsi="Times New Roman" w:cs="Times New Roman"/>
          <w:bCs/>
          <w:sz w:val="22"/>
          <w:szCs w:val="22"/>
          <w:lang w:val="it-IT"/>
        </w:rPr>
        <w:t>”.</w:t>
      </w:r>
    </w:p>
    <w:p w:rsidR="009B3B16" w:rsidRPr="00B32AFE" w:rsidRDefault="009B3B16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ro-RO"/>
        </w:rPr>
        <w:t>Condiții de participare:</w:t>
      </w:r>
    </w:p>
    <w:p w:rsidR="005828EC" w:rsidRPr="00B32AFE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sz w:val="22"/>
          <w:szCs w:val="22"/>
          <w:lang w:val="ro-RO"/>
        </w:rPr>
        <w:t xml:space="preserve">- Preţul va fi oferit </w:t>
      </w:r>
      <w:r w:rsidRPr="00B32AFE">
        <w:rPr>
          <w:rFonts w:ascii="Times New Roman" w:hAnsi="Times New Roman" w:cs="Times New Roman"/>
          <w:sz w:val="22"/>
          <w:szCs w:val="22"/>
          <w:lang w:val="it-IT"/>
        </w:rPr>
        <w:t>în lei fără TVA</w:t>
      </w:r>
      <w:r w:rsidR="005828EC" w:rsidRPr="00B32AFE">
        <w:rPr>
          <w:rFonts w:ascii="Times New Roman" w:hAnsi="Times New Roman" w:cs="Times New Roman"/>
          <w:sz w:val="22"/>
          <w:szCs w:val="22"/>
          <w:lang w:val="it-IT"/>
        </w:rPr>
        <w:t>, va fi specificată cota de TVA aplicabilă serviciilor ofertate;</w:t>
      </w:r>
    </w:p>
    <w:p w:rsidR="009B3B16" w:rsidRPr="00B32AFE" w:rsidRDefault="005828EC" w:rsidP="00E442E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sz w:val="22"/>
          <w:szCs w:val="22"/>
          <w:lang w:val="it-IT"/>
        </w:rPr>
        <w:t xml:space="preserve">- Prețul  </w:t>
      </w:r>
      <w:r w:rsidR="009B3B16" w:rsidRPr="00B32AFE">
        <w:rPr>
          <w:rFonts w:ascii="Times New Roman" w:hAnsi="Times New Roman" w:cs="Times New Roman"/>
          <w:sz w:val="22"/>
          <w:szCs w:val="22"/>
          <w:lang w:val="it-IT"/>
        </w:rPr>
        <w:t xml:space="preserve">va conține </w:t>
      </w:r>
      <w:r w:rsidR="009B3B16" w:rsidRPr="00B32AFE">
        <w:rPr>
          <w:rFonts w:ascii="Times New Roman" w:hAnsi="Times New Roman" w:cs="Times New Roman"/>
          <w:bCs/>
          <w:sz w:val="22"/>
          <w:szCs w:val="22"/>
          <w:lang w:val="ro-RO"/>
        </w:rPr>
        <w:t>toate cheltuielile ce ţin de prestarea servi</w:t>
      </w:r>
      <w:r w:rsidR="009B3B16" w:rsidRPr="00B32AFE">
        <w:rPr>
          <w:rFonts w:ascii="Times New Roman" w:hAnsi="Times New Roman" w:cs="Times New Roman"/>
          <w:bCs/>
          <w:sz w:val="22"/>
          <w:szCs w:val="22"/>
          <w:lang w:val="it-IT"/>
        </w:rPr>
        <w:t>ciilor cu personal calificat, la locatia, in datele si la orele  specificate in solicitare.</w:t>
      </w:r>
    </w:p>
    <w:p w:rsidR="009B3B16" w:rsidRPr="00B32AFE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32AFE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- Oferta </w:t>
      </w:r>
      <w:r w:rsidR="005828EC" w:rsidRPr="00B32AFE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va conține pețul pentru toate cele </w:t>
      </w:r>
      <w:r w:rsidR="00953F7C">
        <w:rPr>
          <w:rFonts w:ascii="Times New Roman" w:hAnsi="Times New Roman" w:cs="Times New Roman"/>
          <w:bCs/>
          <w:sz w:val="22"/>
          <w:szCs w:val="22"/>
          <w:lang w:val="it-IT"/>
        </w:rPr>
        <w:t>5</w:t>
      </w:r>
      <w:r w:rsidR="005828EC" w:rsidRPr="00B32AFE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repere, pentru fiecare produs/serviciu în parte</w:t>
      </w:r>
      <w:r w:rsidRPr="00B32AFE">
        <w:rPr>
          <w:rFonts w:ascii="Times New Roman" w:hAnsi="Times New Roman" w:cs="Times New Roman"/>
          <w:bCs/>
          <w:sz w:val="22"/>
          <w:szCs w:val="22"/>
          <w:lang w:val="it-IT"/>
        </w:rPr>
        <w:t>.</w:t>
      </w:r>
    </w:p>
    <w:p w:rsidR="009B3B16" w:rsidRPr="00B32AFE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- </w:t>
      </w:r>
      <w:r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>Odată cu oferta, vor mai fi depuse:</w:t>
      </w:r>
    </w:p>
    <w:p w:rsidR="009B3B16" w:rsidRPr="00B32AFE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sz w:val="22"/>
          <w:szCs w:val="22"/>
          <w:lang w:val="it-IT"/>
        </w:rPr>
        <w:tab/>
        <w:t xml:space="preserve">- copie a </w:t>
      </w:r>
      <w:r w:rsidRPr="00B32AFE">
        <w:rPr>
          <w:rFonts w:ascii="Times New Roman" w:hAnsi="Times New Roman" w:cs="Times New Roman"/>
          <w:bCs/>
          <w:sz w:val="22"/>
          <w:szCs w:val="22"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953F7C" w:rsidRDefault="00953F7C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- S</w:t>
      </w:r>
      <w:r>
        <w:rPr>
          <w:rFonts w:ascii="Times New Roman" w:hAnsi="Times New Roman" w:cs="Times New Roman"/>
          <w:bCs/>
          <w:sz w:val="22"/>
          <w:szCs w:val="22"/>
          <w:lang w:val="it-IT"/>
        </w:rPr>
        <w:t>erviciile de servire masă la restaurant și catering vor fi prestate în conformitate cu prevederile legislative sanitar veterinare și pentru siguranța alimentelor în vigoare. Autoritatea contrcatantă își re</w:t>
      </w:r>
      <w:r w:rsidR="00A703A5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zervă dreptul </w:t>
      </w:r>
      <w:r w:rsidR="000250E0">
        <w:rPr>
          <w:rFonts w:ascii="Times New Roman" w:hAnsi="Times New Roman" w:cs="Times New Roman"/>
          <w:bCs/>
          <w:sz w:val="22"/>
          <w:szCs w:val="22"/>
          <w:lang w:val="it-IT"/>
        </w:rPr>
        <w:t>de a solicita Document de Înregistrare Sanitar Veterinară / Autorizație Sanitar Veterinară emise de ANSVSA pentru activitate,  locație, mijloc de transport alimente.</w:t>
      </w:r>
    </w:p>
    <w:p w:rsidR="00953F7C" w:rsidRDefault="00953F7C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3F3542" w:rsidRPr="00B32AFE" w:rsidRDefault="003F3542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Condiții de plată: </w:t>
      </w:r>
    </w:p>
    <w:p w:rsidR="003312F0" w:rsidRPr="00B32AFE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sz w:val="22"/>
          <w:szCs w:val="22"/>
          <w:lang w:val="it-IT"/>
        </w:rPr>
        <w:t>Termenul de plată este:</w:t>
      </w:r>
    </w:p>
    <w:p w:rsidR="003312F0" w:rsidRPr="00B32AFE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sz w:val="22"/>
          <w:szCs w:val="22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B32AFE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sz w:val="22"/>
          <w:szCs w:val="22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3E2994" w:rsidRPr="00B32AFE" w:rsidRDefault="003E2994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B32AF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- </w:t>
      </w:r>
      <w:r w:rsidR="00BC78B0" w:rsidRPr="00B32AF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Vor fi plătite </w:t>
      </w:r>
      <w:r w:rsidR="00BC78B0"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doar </w:t>
      </w:r>
      <w:r w:rsidR="00A833A8"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>serviciile prestate</w:t>
      </w:r>
      <w:r w:rsidR="00BC78B0"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, în funcție de numărul de participanți comunicat. </w:t>
      </w:r>
    </w:p>
    <w:p w:rsidR="008310DF" w:rsidRPr="00B32AFE" w:rsidRDefault="008310DF" w:rsidP="00E442E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5609A7" w:rsidRPr="00B32AFE" w:rsidRDefault="005609A7" w:rsidP="00E442E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B566DD" w:rsidRPr="00B32AFE" w:rsidRDefault="00B566DD" w:rsidP="00E442ED">
      <w:pPr>
        <w:pStyle w:val="DefaultTex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B32AFE">
        <w:rPr>
          <w:rFonts w:ascii="Times New Roman" w:hAnsi="Times New Roman" w:cs="Times New Roman"/>
          <w:b/>
          <w:sz w:val="22"/>
          <w:szCs w:val="22"/>
          <w:lang w:val="ro-RO"/>
        </w:rPr>
        <w:t>Director Achiziţii Publice și Urmărirea Contractelor</w:t>
      </w:r>
    </w:p>
    <w:p w:rsidR="004B1960" w:rsidRPr="00B32AFE" w:rsidRDefault="00B566DD" w:rsidP="00E442ED">
      <w:pPr>
        <w:pStyle w:val="DefaultText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B32AFE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B32AFE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B32AFE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B32AFE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B32AFE">
        <w:rPr>
          <w:rFonts w:ascii="Times New Roman" w:hAnsi="Times New Roman" w:cs="Times New Roman"/>
          <w:sz w:val="22"/>
          <w:szCs w:val="22"/>
          <w:lang w:val="ro-RO"/>
        </w:rPr>
        <w:tab/>
      </w:r>
      <w:r w:rsidR="0027131A" w:rsidRPr="00B32AFE">
        <w:rPr>
          <w:rFonts w:ascii="Times New Roman" w:hAnsi="Times New Roman" w:cs="Times New Roman"/>
          <w:sz w:val="22"/>
          <w:szCs w:val="22"/>
          <w:lang w:val="ro-RO"/>
        </w:rPr>
        <w:t>Ing. Gabriela Alexoaei</w:t>
      </w:r>
    </w:p>
    <w:p w:rsidR="004B1960" w:rsidRPr="00B32AFE" w:rsidRDefault="004B1960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B32AFE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27131A" w:rsidRPr="00B32AFE" w:rsidRDefault="006227FE" w:rsidP="00E442ED">
      <w:pPr>
        <w:ind w:left="400" w:hanging="400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>Î</w:t>
      </w:r>
      <w:r w:rsidR="0027131A" w:rsidRPr="00B32AFE">
        <w:rPr>
          <w:rFonts w:ascii="Times New Roman" w:hAnsi="Times New Roman" w:cs="Times New Roman"/>
          <w:b/>
          <w:bCs/>
          <w:sz w:val="22"/>
          <w:szCs w:val="22"/>
          <w:lang w:val="ro-RO"/>
        </w:rPr>
        <w:t>ntocmit,</w:t>
      </w:r>
    </w:p>
    <w:p w:rsidR="0065590B" w:rsidRPr="00B32AFE" w:rsidRDefault="00630BB9" w:rsidP="00794367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B32AFE">
        <w:rPr>
          <w:rFonts w:ascii="Times New Roman" w:hAnsi="Times New Roman" w:cs="Times New Roman"/>
          <w:bCs/>
          <w:sz w:val="22"/>
          <w:szCs w:val="22"/>
          <w:lang w:val="ro-RO"/>
        </w:rPr>
        <w:t>Ramona CREANGĂ</w:t>
      </w:r>
    </w:p>
    <w:p w:rsidR="00755D67" w:rsidRPr="00B32AFE" w:rsidRDefault="00755D67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sectPr w:rsidR="00755D67" w:rsidRPr="00B32AFE" w:rsidSect="00A833A8">
      <w:headerReference w:type="first" r:id="rId8"/>
      <w:footerReference w:type="first" r:id="rId9"/>
      <w:pgSz w:w="11906" w:h="16838"/>
      <w:pgMar w:top="851" w:right="849" w:bottom="568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160" w:rsidRDefault="00AF0160" w:rsidP="0001564C">
      <w:r>
        <w:separator/>
      </w:r>
    </w:p>
  </w:endnote>
  <w:endnote w:type="continuationSeparator" w:id="0">
    <w:p w:rsidR="00AF0160" w:rsidRDefault="00AF0160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BA3280" w:rsidRPr="00B323BA" w:rsidTr="00075200">
      <w:trPr>
        <w:trHeight w:val="654"/>
      </w:trPr>
      <w:tc>
        <w:tcPr>
          <w:tcW w:w="4447" w:type="dxa"/>
          <w:hideMark/>
        </w:tcPr>
        <w:p w:rsidR="00BA3280" w:rsidRPr="00B323BA" w:rsidRDefault="00BA3280" w:rsidP="00BA3280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, 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BA3280" w:rsidRPr="00B323BA" w:rsidRDefault="00BA3280" w:rsidP="00BA3280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BA3280" w:rsidRPr="00B323BA" w:rsidRDefault="00BA3280" w:rsidP="00BA3280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BA3280" w:rsidRPr="00B323BA" w:rsidRDefault="00BA3280" w:rsidP="00BA3280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BA3280" w:rsidRPr="00B323BA" w:rsidRDefault="00BA3280" w:rsidP="00BA3280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BA3280" w:rsidRPr="00B323BA" w:rsidRDefault="00BA3280" w:rsidP="00BA3280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160" w:rsidRDefault="00AF0160" w:rsidP="0001564C">
      <w:r>
        <w:separator/>
      </w:r>
    </w:p>
  </w:footnote>
  <w:footnote w:type="continuationSeparator" w:id="0">
    <w:p w:rsidR="00AF0160" w:rsidRDefault="00AF0160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BA3280">
    <w:pPr>
      <w:pStyle w:val="Header"/>
    </w:pPr>
    <w:r w:rsidRPr="00F15EAE">
      <w:rPr>
        <w:noProof/>
        <w:lang w:val="en-GB" w:eastAsia="en-GB"/>
      </w:rPr>
      <w:drawing>
        <wp:inline distT="0" distB="0" distL="0" distR="0" wp14:anchorId="1C7C29BB" wp14:editId="6259BEA0">
          <wp:extent cx="6219825" cy="1133475"/>
          <wp:effectExtent l="0" t="0" r="9525" b="9525"/>
          <wp:docPr id="30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2229AC"/>
    <w:multiLevelType w:val="hybridMultilevel"/>
    <w:tmpl w:val="51602B94"/>
    <w:lvl w:ilvl="0" w:tplc="AE58D7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7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9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1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428EC"/>
    <w:multiLevelType w:val="hybridMultilevel"/>
    <w:tmpl w:val="B33CB4A4"/>
    <w:lvl w:ilvl="0" w:tplc="7990E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7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4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5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7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8" w15:restartNumberingAfterBreak="0">
    <w:nsid w:val="61B8223D"/>
    <w:multiLevelType w:val="hybridMultilevel"/>
    <w:tmpl w:val="BAB68008"/>
    <w:lvl w:ilvl="0" w:tplc="CBC6FD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2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4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5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8"/>
  </w:num>
  <w:num w:numId="5">
    <w:abstractNumId w:val="25"/>
  </w:num>
  <w:num w:numId="6">
    <w:abstractNumId w:val="19"/>
  </w:num>
  <w:num w:numId="7">
    <w:abstractNumId w:val="26"/>
  </w:num>
  <w:num w:numId="8">
    <w:abstractNumId w:val="23"/>
  </w:num>
  <w:num w:numId="9">
    <w:abstractNumId w:val="5"/>
  </w:num>
  <w:num w:numId="10">
    <w:abstractNumId w:val="1"/>
  </w:num>
  <w:num w:numId="11">
    <w:abstractNumId w:val="33"/>
  </w:num>
  <w:num w:numId="12">
    <w:abstractNumId w:val="24"/>
  </w:num>
  <w:num w:numId="13">
    <w:abstractNumId w:val="22"/>
  </w:num>
  <w:num w:numId="14">
    <w:abstractNumId w:val="10"/>
  </w:num>
  <w:num w:numId="15">
    <w:abstractNumId w:val="21"/>
  </w:num>
  <w:num w:numId="16">
    <w:abstractNumId w:val="20"/>
  </w:num>
  <w:num w:numId="17">
    <w:abstractNumId w:val="16"/>
  </w:num>
  <w:num w:numId="18">
    <w:abstractNumId w:val="17"/>
  </w:num>
  <w:num w:numId="19">
    <w:abstractNumId w:val="11"/>
  </w:num>
  <w:num w:numId="20">
    <w:abstractNumId w:val="27"/>
  </w:num>
  <w:num w:numId="21">
    <w:abstractNumId w:val="0"/>
  </w:num>
  <w:num w:numId="22">
    <w:abstractNumId w:val="6"/>
  </w:num>
  <w:num w:numId="23">
    <w:abstractNumId w:val="3"/>
  </w:num>
  <w:num w:numId="24">
    <w:abstractNumId w:val="14"/>
  </w:num>
  <w:num w:numId="25">
    <w:abstractNumId w:val="34"/>
  </w:num>
  <w:num w:numId="26">
    <w:abstractNumId w:val="32"/>
  </w:num>
  <w:num w:numId="27">
    <w:abstractNumId w:val="15"/>
  </w:num>
  <w:num w:numId="28">
    <w:abstractNumId w:val="8"/>
  </w:num>
  <w:num w:numId="29">
    <w:abstractNumId w:val="4"/>
  </w:num>
  <w:num w:numId="30">
    <w:abstractNumId w:val="29"/>
  </w:num>
  <w:num w:numId="31">
    <w:abstractNumId w:val="30"/>
  </w:num>
  <w:num w:numId="32">
    <w:abstractNumId w:val="7"/>
  </w:num>
  <w:num w:numId="33">
    <w:abstractNumId w:val="12"/>
  </w:num>
  <w:num w:numId="34">
    <w:abstractNumId w:val="9"/>
  </w:num>
  <w:num w:numId="35">
    <w:abstractNumId w:val="35"/>
  </w:num>
  <w:num w:numId="36">
    <w:abstractNumId w:val="13"/>
  </w:num>
  <w:num w:numId="37">
    <w:abstractNumId w:val="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250E0"/>
    <w:rsid w:val="00033B57"/>
    <w:rsid w:val="000346AD"/>
    <w:rsid w:val="000355CA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4639"/>
    <w:rsid w:val="000E173A"/>
    <w:rsid w:val="0010379B"/>
    <w:rsid w:val="00130418"/>
    <w:rsid w:val="0013233D"/>
    <w:rsid w:val="001361FC"/>
    <w:rsid w:val="00140F93"/>
    <w:rsid w:val="001553E5"/>
    <w:rsid w:val="00166467"/>
    <w:rsid w:val="00170593"/>
    <w:rsid w:val="0017329E"/>
    <w:rsid w:val="001A0A99"/>
    <w:rsid w:val="001A2AA7"/>
    <w:rsid w:val="001A2AEC"/>
    <w:rsid w:val="001A5EF5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23550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3421F"/>
    <w:rsid w:val="00350EC9"/>
    <w:rsid w:val="00352488"/>
    <w:rsid w:val="00356CDD"/>
    <w:rsid w:val="00362B9A"/>
    <w:rsid w:val="00365B14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F0FBF"/>
    <w:rsid w:val="003F3542"/>
    <w:rsid w:val="004145C8"/>
    <w:rsid w:val="00414B42"/>
    <w:rsid w:val="00417917"/>
    <w:rsid w:val="00421668"/>
    <w:rsid w:val="004216B5"/>
    <w:rsid w:val="00425202"/>
    <w:rsid w:val="0043081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D6141"/>
    <w:rsid w:val="004E5495"/>
    <w:rsid w:val="004E5C20"/>
    <w:rsid w:val="00525A55"/>
    <w:rsid w:val="00525E12"/>
    <w:rsid w:val="00547D40"/>
    <w:rsid w:val="00551CEF"/>
    <w:rsid w:val="005557DA"/>
    <w:rsid w:val="005609A7"/>
    <w:rsid w:val="0057749C"/>
    <w:rsid w:val="0058267B"/>
    <w:rsid w:val="005828EC"/>
    <w:rsid w:val="005A065B"/>
    <w:rsid w:val="005A6512"/>
    <w:rsid w:val="005C2E39"/>
    <w:rsid w:val="005C438E"/>
    <w:rsid w:val="005C519A"/>
    <w:rsid w:val="005E1891"/>
    <w:rsid w:val="005F7650"/>
    <w:rsid w:val="005F7C97"/>
    <w:rsid w:val="00614727"/>
    <w:rsid w:val="00620B23"/>
    <w:rsid w:val="006227FE"/>
    <w:rsid w:val="0062566D"/>
    <w:rsid w:val="00630075"/>
    <w:rsid w:val="006301D9"/>
    <w:rsid w:val="00630BB9"/>
    <w:rsid w:val="00640D7C"/>
    <w:rsid w:val="006462C6"/>
    <w:rsid w:val="00647E2E"/>
    <w:rsid w:val="0065590B"/>
    <w:rsid w:val="00662BF2"/>
    <w:rsid w:val="00672DE9"/>
    <w:rsid w:val="0069370A"/>
    <w:rsid w:val="006C2893"/>
    <w:rsid w:val="006D1294"/>
    <w:rsid w:val="006E0F6C"/>
    <w:rsid w:val="00701A0A"/>
    <w:rsid w:val="00702BBB"/>
    <w:rsid w:val="00706531"/>
    <w:rsid w:val="007115A3"/>
    <w:rsid w:val="00726472"/>
    <w:rsid w:val="00727002"/>
    <w:rsid w:val="00727FBD"/>
    <w:rsid w:val="00732810"/>
    <w:rsid w:val="0073427A"/>
    <w:rsid w:val="00736754"/>
    <w:rsid w:val="007403C7"/>
    <w:rsid w:val="007416EA"/>
    <w:rsid w:val="007436C9"/>
    <w:rsid w:val="00755D67"/>
    <w:rsid w:val="0076378D"/>
    <w:rsid w:val="00772943"/>
    <w:rsid w:val="00775819"/>
    <w:rsid w:val="00786771"/>
    <w:rsid w:val="00786B33"/>
    <w:rsid w:val="00794367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64A5D"/>
    <w:rsid w:val="008A29E0"/>
    <w:rsid w:val="008C1A21"/>
    <w:rsid w:val="008C626A"/>
    <w:rsid w:val="008C7B9A"/>
    <w:rsid w:val="008E0D9B"/>
    <w:rsid w:val="008F24E6"/>
    <w:rsid w:val="00901586"/>
    <w:rsid w:val="00924C65"/>
    <w:rsid w:val="00926B92"/>
    <w:rsid w:val="00926F4B"/>
    <w:rsid w:val="00944648"/>
    <w:rsid w:val="00946459"/>
    <w:rsid w:val="00951305"/>
    <w:rsid w:val="00952E3B"/>
    <w:rsid w:val="00953F7C"/>
    <w:rsid w:val="00965CB5"/>
    <w:rsid w:val="00966E01"/>
    <w:rsid w:val="00973E62"/>
    <w:rsid w:val="009755BC"/>
    <w:rsid w:val="009819FC"/>
    <w:rsid w:val="00987BFC"/>
    <w:rsid w:val="009916B1"/>
    <w:rsid w:val="0099188B"/>
    <w:rsid w:val="009A05CC"/>
    <w:rsid w:val="009B1E0C"/>
    <w:rsid w:val="009B3B16"/>
    <w:rsid w:val="009C08E8"/>
    <w:rsid w:val="009C53D3"/>
    <w:rsid w:val="009D2E88"/>
    <w:rsid w:val="009D47D7"/>
    <w:rsid w:val="009F5BF2"/>
    <w:rsid w:val="00A04C74"/>
    <w:rsid w:val="00A06E64"/>
    <w:rsid w:val="00A15143"/>
    <w:rsid w:val="00A4064F"/>
    <w:rsid w:val="00A63134"/>
    <w:rsid w:val="00A703A5"/>
    <w:rsid w:val="00A82034"/>
    <w:rsid w:val="00A833A8"/>
    <w:rsid w:val="00A91770"/>
    <w:rsid w:val="00A928C9"/>
    <w:rsid w:val="00AA2E65"/>
    <w:rsid w:val="00AE019E"/>
    <w:rsid w:val="00AF0160"/>
    <w:rsid w:val="00AF0E21"/>
    <w:rsid w:val="00B0498F"/>
    <w:rsid w:val="00B04C70"/>
    <w:rsid w:val="00B06724"/>
    <w:rsid w:val="00B13677"/>
    <w:rsid w:val="00B26723"/>
    <w:rsid w:val="00B323BA"/>
    <w:rsid w:val="00B32AFE"/>
    <w:rsid w:val="00B36FA3"/>
    <w:rsid w:val="00B50949"/>
    <w:rsid w:val="00B5401C"/>
    <w:rsid w:val="00B566DD"/>
    <w:rsid w:val="00B600DE"/>
    <w:rsid w:val="00B616A5"/>
    <w:rsid w:val="00B75C0E"/>
    <w:rsid w:val="00B8755A"/>
    <w:rsid w:val="00B97079"/>
    <w:rsid w:val="00BA3280"/>
    <w:rsid w:val="00BB600E"/>
    <w:rsid w:val="00BC1F50"/>
    <w:rsid w:val="00BC78B0"/>
    <w:rsid w:val="00BD10D1"/>
    <w:rsid w:val="00BE2C8B"/>
    <w:rsid w:val="00BF0098"/>
    <w:rsid w:val="00C144F2"/>
    <w:rsid w:val="00C32ADD"/>
    <w:rsid w:val="00C502FC"/>
    <w:rsid w:val="00C51536"/>
    <w:rsid w:val="00C53B84"/>
    <w:rsid w:val="00C84EFC"/>
    <w:rsid w:val="00CB1A28"/>
    <w:rsid w:val="00CB27E2"/>
    <w:rsid w:val="00CB7854"/>
    <w:rsid w:val="00CD6F70"/>
    <w:rsid w:val="00CD7904"/>
    <w:rsid w:val="00CE70B7"/>
    <w:rsid w:val="00CF37B3"/>
    <w:rsid w:val="00CF78AA"/>
    <w:rsid w:val="00D066E0"/>
    <w:rsid w:val="00D21C67"/>
    <w:rsid w:val="00D21FAD"/>
    <w:rsid w:val="00D301C4"/>
    <w:rsid w:val="00D3421A"/>
    <w:rsid w:val="00D439F9"/>
    <w:rsid w:val="00D50BD4"/>
    <w:rsid w:val="00D51273"/>
    <w:rsid w:val="00D62658"/>
    <w:rsid w:val="00D6409A"/>
    <w:rsid w:val="00D65496"/>
    <w:rsid w:val="00D86F8E"/>
    <w:rsid w:val="00D94981"/>
    <w:rsid w:val="00DA78CA"/>
    <w:rsid w:val="00DB34B3"/>
    <w:rsid w:val="00DD3B93"/>
    <w:rsid w:val="00DE0FED"/>
    <w:rsid w:val="00DE3C5E"/>
    <w:rsid w:val="00DE4868"/>
    <w:rsid w:val="00DE4A41"/>
    <w:rsid w:val="00DF0B41"/>
    <w:rsid w:val="00DF56B2"/>
    <w:rsid w:val="00E22D7D"/>
    <w:rsid w:val="00E40F1A"/>
    <w:rsid w:val="00E426CC"/>
    <w:rsid w:val="00E442ED"/>
    <w:rsid w:val="00E44582"/>
    <w:rsid w:val="00E629F4"/>
    <w:rsid w:val="00E6528C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25B4E"/>
    <w:rsid w:val="00F26407"/>
    <w:rsid w:val="00F31547"/>
    <w:rsid w:val="00F364C3"/>
    <w:rsid w:val="00F436C6"/>
    <w:rsid w:val="00F53A97"/>
    <w:rsid w:val="00F54762"/>
    <w:rsid w:val="00F57B7E"/>
    <w:rsid w:val="00F711B3"/>
    <w:rsid w:val="00F834BD"/>
    <w:rsid w:val="00FA2A6E"/>
    <w:rsid w:val="00FB1EF8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6DD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CF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9091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account</cp:lastModifiedBy>
  <cp:revision>8</cp:revision>
  <cp:lastPrinted>2024-04-16T06:53:00Z</cp:lastPrinted>
  <dcterms:created xsi:type="dcterms:W3CDTF">2024-11-11T06:53:00Z</dcterms:created>
  <dcterms:modified xsi:type="dcterms:W3CDTF">2024-11-11T07:53:00Z</dcterms:modified>
</cp:coreProperties>
</file>