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BB42F"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Program Educație și Ocupare</w:t>
      </w:r>
    </w:p>
    <w:p w14:paraId="6EAC6336"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Titlu Apel: „Primul student din familie” - Regiuni mai puțin dezvoltate</w:t>
      </w:r>
    </w:p>
    <w:p w14:paraId="6666FD6F"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Cod apel: PEO/291/PEO_P6/OP4/ESO4.6/PEO_A40</w:t>
      </w:r>
    </w:p>
    <w:p w14:paraId="18157E0B"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Prioritate: P6. Prevenirea părăsirii timpurii a școlii și creșterea accesului și a participării grupurilor dezavantajate la educație</w:t>
      </w:r>
    </w:p>
    <w:p w14:paraId="0B9122FF"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Obiective specifice: FSE+-ESO4.6_Promovarea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w:t>
      </w:r>
    </w:p>
    <w:p w14:paraId="59F8508D"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b/>
          <w:bCs/>
          <w:color w:val="000000"/>
          <w:sz w:val="16"/>
          <w:szCs w:val="16"/>
          <w:lang w:eastAsia="en-GB"/>
        </w:rPr>
      </w:pPr>
      <w:r w:rsidRPr="002108CE">
        <w:rPr>
          <w:rFonts w:ascii="Trebuchet MS" w:eastAsia="Times New Roman" w:hAnsi="Trebuchet MS" w:cs="Calibri"/>
          <w:color w:val="000000"/>
          <w:sz w:val="16"/>
          <w:szCs w:val="16"/>
          <w:lang w:eastAsia="en-GB"/>
        </w:rPr>
        <w:t xml:space="preserve">Titlu Proiect: </w:t>
      </w:r>
      <w:r w:rsidRPr="002108CE">
        <w:rPr>
          <w:rFonts w:ascii="Trebuchet MS" w:eastAsia="Times New Roman" w:hAnsi="Trebuchet MS" w:cs="Calibri"/>
          <w:b/>
          <w:bCs/>
          <w:color w:val="000000"/>
          <w:sz w:val="16"/>
          <w:szCs w:val="16"/>
          <w:lang w:eastAsia="en-GB"/>
        </w:rPr>
        <w:t>Acces la educație, succes în viitor - EduACCES</w:t>
      </w:r>
    </w:p>
    <w:p w14:paraId="263708BE"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Cod proiect: 324202</w:t>
      </w:r>
    </w:p>
    <w:p w14:paraId="28571A7F"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Contract de finanțare: nr. G2024-99243 din 23.12.2024</w:t>
      </w:r>
    </w:p>
    <w:p w14:paraId="5585A618" w14:textId="77777777" w:rsidR="00746B2C" w:rsidRDefault="00746B2C" w:rsidP="00746B2C">
      <w:pPr>
        <w:spacing w:after="0" w:line="240" w:lineRule="auto"/>
        <w:rPr>
          <w:rFonts w:ascii="Times New Roman" w:hAnsi="Times New Roman" w:cs="Times New Roman"/>
        </w:rPr>
      </w:pPr>
    </w:p>
    <w:p w14:paraId="248DDB04" w14:textId="1824C426" w:rsidR="00746B2C" w:rsidRPr="008018C8" w:rsidRDefault="00746B2C" w:rsidP="00746B2C">
      <w:pPr>
        <w:spacing w:after="0" w:line="240" w:lineRule="auto"/>
        <w:rPr>
          <w:rFonts w:ascii="Times New Roman" w:hAnsi="Times New Roman" w:cs="Times New Roman"/>
        </w:rPr>
      </w:pPr>
      <w:r w:rsidRPr="008018C8">
        <w:rPr>
          <w:rFonts w:ascii="Times New Roman" w:hAnsi="Times New Roman" w:cs="Times New Roman"/>
        </w:rPr>
        <w:t>Nr. 5320 /25.11.2025</w:t>
      </w:r>
    </w:p>
    <w:p w14:paraId="0BA4C9B6" w14:textId="77777777" w:rsidR="00746B2C" w:rsidRPr="008018C8" w:rsidRDefault="00746B2C" w:rsidP="00746B2C">
      <w:pPr>
        <w:spacing w:after="0" w:line="240" w:lineRule="auto"/>
        <w:jc w:val="center"/>
        <w:rPr>
          <w:rFonts w:ascii="Times New Roman" w:hAnsi="Times New Roman" w:cs="Times New Roman"/>
          <w:b/>
        </w:rPr>
      </w:pPr>
    </w:p>
    <w:p w14:paraId="7117ED03" w14:textId="0341BAB8" w:rsidR="00746B2C" w:rsidRPr="008018C8" w:rsidRDefault="00746B2C" w:rsidP="00746B2C">
      <w:pPr>
        <w:spacing w:after="0" w:line="240" w:lineRule="auto"/>
        <w:jc w:val="center"/>
        <w:rPr>
          <w:rFonts w:ascii="Times New Roman" w:hAnsi="Times New Roman" w:cs="Times New Roman"/>
          <w:b/>
        </w:rPr>
      </w:pPr>
      <w:r w:rsidRPr="008018C8">
        <w:rPr>
          <w:rFonts w:ascii="Times New Roman" w:hAnsi="Times New Roman" w:cs="Times New Roman"/>
          <w:b/>
        </w:rPr>
        <w:t xml:space="preserve">Solicitare ofertă de </w:t>
      </w:r>
      <w:proofErr w:type="spellStart"/>
      <w:r w:rsidRPr="008018C8">
        <w:rPr>
          <w:rFonts w:ascii="Times New Roman" w:hAnsi="Times New Roman" w:cs="Times New Roman"/>
          <w:b/>
        </w:rPr>
        <w:t>preţ</w:t>
      </w:r>
      <w:proofErr w:type="spellEnd"/>
    </w:p>
    <w:p w14:paraId="3DEC6DA6" w14:textId="77777777" w:rsidR="00746B2C" w:rsidRPr="008018C8" w:rsidRDefault="00746B2C" w:rsidP="00746B2C">
      <w:pPr>
        <w:spacing w:after="0" w:line="240" w:lineRule="auto"/>
        <w:rPr>
          <w:rFonts w:ascii="Times New Roman" w:hAnsi="Times New Roman" w:cs="Times New Roman"/>
          <w:b/>
        </w:rPr>
      </w:pPr>
    </w:p>
    <w:p w14:paraId="32373FF7" w14:textId="77777777" w:rsidR="00746B2C" w:rsidRPr="008018C8" w:rsidRDefault="00746B2C" w:rsidP="00A054A2">
      <w:pPr>
        <w:spacing w:after="0" w:line="240" w:lineRule="auto"/>
        <w:ind w:firstLine="284"/>
        <w:jc w:val="both"/>
        <w:rPr>
          <w:rFonts w:ascii="Times New Roman" w:hAnsi="Times New Roman" w:cs="Times New Roman"/>
        </w:rPr>
      </w:pPr>
      <w:r w:rsidRPr="008018C8">
        <w:rPr>
          <w:rFonts w:ascii="Times New Roman" w:hAnsi="Times New Roman" w:cs="Times New Roman"/>
        </w:rPr>
        <w:tab/>
      </w:r>
    </w:p>
    <w:p w14:paraId="0C9DA539" w14:textId="2CE3BA26" w:rsidR="00746B2C" w:rsidRPr="008018C8" w:rsidRDefault="00746B2C" w:rsidP="00A054A2">
      <w:pPr>
        <w:spacing w:after="0" w:line="240" w:lineRule="auto"/>
        <w:ind w:firstLine="284"/>
        <w:jc w:val="both"/>
        <w:rPr>
          <w:rFonts w:ascii="Times New Roman" w:hAnsi="Times New Roman" w:cs="Times New Roman"/>
        </w:rPr>
      </w:pPr>
      <w:r w:rsidRPr="008018C8">
        <w:rPr>
          <w:rFonts w:ascii="Times New Roman" w:hAnsi="Times New Roman" w:cs="Times New Roman"/>
        </w:rPr>
        <w:t xml:space="preserve">În vederea achiziționării prin cumpărare directă, vă solicităm ca până la data de </w:t>
      </w:r>
      <w:r w:rsidR="008018C8" w:rsidRPr="008018C8">
        <w:rPr>
          <w:rFonts w:ascii="Times New Roman" w:hAnsi="Times New Roman" w:cs="Times New Roman"/>
          <w:b/>
        </w:rPr>
        <w:t>02.12</w:t>
      </w:r>
      <w:r w:rsidRPr="008018C8">
        <w:rPr>
          <w:rFonts w:ascii="Times New Roman" w:hAnsi="Times New Roman" w:cs="Times New Roman"/>
          <w:b/>
        </w:rPr>
        <w:t>.2025</w:t>
      </w:r>
      <w:r w:rsidRPr="008018C8">
        <w:rPr>
          <w:rFonts w:ascii="Times New Roman" w:hAnsi="Times New Roman" w:cs="Times New Roman"/>
        </w:rPr>
        <w:t xml:space="preserve"> inclusiv, să transmiteți oferta de preț (lei fără TVA) pentru următoarele produse/servicii:</w:t>
      </w:r>
    </w:p>
    <w:p w14:paraId="16D841EB" w14:textId="77777777" w:rsidR="00746B2C" w:rsidRPr="008018C8" w:rsidRDefault="00746B2C" w:rsidP="00A054A2">
      <w:pPr>
        <w:spacing w:after="0" w:line="240" w:lineRule="auto"/>
        <w:ind w:firstLine="284"/>
        <w:jc w:val="both"/>
        <w:rPr>
          <w:rFonts w:ascii="Times New Roman" w:hAnsi="Times New Roman" w:cs="Times New Roman"/>
        </w:rPr>
      </w:pP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12"/>
        <w:gridCol w:w="6525"/>
        <w:gridCol w:w="867"/>
        <w:gridCol w:w="1134"/>
      </w:tblGrid>
      <w:tr w:rsidR="00746B2C" w:rsidRPr="008018C8" w14:paraId="7CAEBA62" w14:textId="77777777" w:rsidTr="00A054A2">
        <w:trPr>
          <w:trHeight w:val="305"/>
          <w:jc w:val="center"/>
        </w:trPr>
        <w:tc>
          <w:tcPr>
            <w:tcW w:w="528" w:type="dxa"/>
            <w:shd w:val="clear" w:color="auto" w:fill="FFFFFF"/>
            <w:vAlign w:val="center"/>
            <w:hideMark/>
          </w:tcPr>
          <w:p w14:paraId="01658F6B" w14:textId="77777777" w:rsidR="00746B2C" w:rsidRPr="008018C8" w:rsidRDefault="00746B2C" w:rsidP="00A054A2">
            <w:pPr>
              <w:spacing w:after="0" w:line="240" w:lineRule="auto"/>
              <w:ind w:firstLine="284"/>
              <w:jc w:val="both"/>
              <w:rPr>
                <w:rFonts w:ascii="Times New Roman" w:eastAsia="Times New Roman" w:hAnsi="Times New Roman" w:cs="Times New Roman"/>
                <w:b/>
                <w:bCs/>
              </w:rPr>
            </w:pPr>
            <w:r w:rsidRPr="008018C8">
              <w:rPr>
                <w:rFonts w:ascii="Times New Roman" w:eastAsia="Times New Roman" w:hAnsi="Times New Roman" w:cs="Times New Roman"/>
                <w:b/>
                <w:bCs/>
              </w:rPr>
              <w:t xml:space="preserve">Nr. </w:t>
            </w:r>
          </w:p>
        </w:tc>
        <w:tc>
          <w:tcPr>
            <w:tcW w:w="6863" w:type="dxa"/>
            <w:shd w:val="clear" w:color="auto" w:fill="FFFFFF"/>
            <w:vAlign w:val="center"/>
            <w:hideMark/>
          </w:tcPr>
          <w:p w14:paraId="303BB471" w14:textId="77777777" w:rsidR="00746B2C" w:rsidRPr="008018C8" w:rsidRDefault="00746B2C" w:rsidP="00A054A2">
            <w:pPr>
              <w:spacing w:after="0" w:line="240" w:lineRule="auto"/>
              <w:ind w:firstLine="284"/>
              <w:jc w:val="both"/>
              <w:rPr>
                <w:rFonts w:ascii="Times New Roman" w:eastAsia="Times New Roman" w:hAnsi="Times New Roman" w:cs="Times New Roman"/>
                <w:b/>
                <w:bCs/>
              </w:rPr>
            </w:pPr>
            <w:r w:rsidRPr="008018C8">
              <w:rPr>
                <w:rFonts w:ascii="Times New Roman" w:eastAsia="Times New Roman" w:hAnsi="Times New Roman" w:cs="Times New Roman"/>
                <w:b/>
                <w:bCs/>
              </w:rPr>
              <w:t>Denumire produs</w:t>
            </w:r>
          </w:p>
        </w:tc>
        <w:tc>
          <w:tcPr>
            <w:tcW w:w="813" w:type="dxa"/>
            <w:shd w:val="clear" w:color="auto" w:fill="FFFFFF"/>
            <w:vAlign w:val="center"/>
            <w:hideMark/>
          </w:tcPr>
          <w:p w14:paraId="7D863235" w14:textId="77777777" w:rsidR="00746B2C" w:rsidRPr="008018C8" w:rsidRDefault="00746B2C" w:rsidP="00A054A2">
            <w:pPr>
              <w:spacing w:after="0" w:line="240" w:lineRule="auto"/>
              <w:ind w:firstLine="284"/>
              <w:jc w:val="both"/>
              <w:rPr>
                <w:rFonts w:ascii="Times New Roman" w:eastAsia="Times New Roman" w:hAnsi="Times New Roman" w:cs="Times New Roman"/>
                <w:b/>
                <w:bCs/>
              </w:rPr>
            </w:pPr>
            <w:r w:rsidRPr="008018C8">
              <w:rPr>
                <w:rFonts w:ascii="Times New Roman" w:eastAsia="Times New Roman" w:hAnsi="Times New Roman" w:cs="Times New Roman"/>
                <w:b/>
                <w:bCs/>
              </w:rPr>
              <w:t>UM</w:t>
            </w:r>
          </w:p>
        </w:tc>
        <w:tc>
          <w:tcPr>
            <w:tcW w:w="1134" w:type="dxa"/>
            <w:shd w:val="clear" w:color="auto" w:fill="FFFFFF"/>
            <w:vAlign w:val="center"/>
            <w:hideMark/>
          </w:tcPr>
          <w:p w14:paraId="20411AD2" w14:textId="77777777" w:rsidR="00746B2C" w:rsidRPr="008018C8" w:rsidRDefault="00746B2C" w:rsidP="00A054A2">
            <w:pPr>
              <w:spacing w:after="0" w:line="240" w:lineRule="auto"/>
              <w:ind w:firstLine="284"/>
              <w:jc w:val="both"/>
              <w:rPr>
                <w:rFonts w:ascii="Times New Roman" w:eastAsia="Times New Roman" w:hAnsi="Times New Roman" w:cs="Times New Roman"/>
                <w:b/>
                <w:bCs/>
              </w:rPr>
            </w:pPr>
            <w:r w:rsidRPr="008018C8">
              <w:rPr>
                <w:rFonts w:ascii="Times New Roman" w:eastAsia="Times New Roman" w:hAnsi="Times New Roman" w:cs="Times New Roman"/>
                <w:b/>
                <w:bCs/>
              </w:rPr>
              <w:t>Cant</w:t>
            </w:r>
          </w:p>
        </w:tc>
      </w:tr>
      <w:tr w:rsidR="00746B2C" w:rsidRPr="008018C8" w14:paraId="3E56A31C" w14:textId="77777777" w:rsidTr="00A054A2">
        <w:trPr>
          <w:trHeight w:val="255"/>
          <w:jc w:val="center"/>
        </w:trPr>
        <w:tc>
          <w:tcPr>
            <w:tcW w:w="528" w:type="dxa"/>
            <w:shd w:val="clear" w:color="auto" w:fill="FFFFFF"/>
            <w:noWrap/>
            <w:vAlign w:val="center"/>
            <w:hideMark/>
          </w:tcPr>
          <w:p w14:paraId="56314879" w14:textId="77777777" w:rsidR="00746B2C" w:rsidRPr="008018C8" w:rsidRDefault="00746B2C" w:rsidP="00A054A2">
            <w:pPr>
              <w:spacing w:after="0" w:line="240" w:lineRule="auto"/>
              <w:ind w:firstLine="284"/>
              <w:jc w:val="both"/>
              <w:rPr>
                <w:rFonts w:ascii="Times New Roman" w:hAnsi="Times New Roman" w:cs="Times New Roman"/>
              </w:rPr>
            </w:pPr>
            <w:r w:rsidRPr="008018C8">
              <w:rPr>
                <w:rFonts w:ascii="Times New Roman" w:hAnsi="Times New Roman" w:cs="Times New Roman"/>
              </w:rPr>
              <w:t>1.</w:t>
            </w:r>
          </w:p>
        </w:tc>
        <w:tc>
          <w:tcPr>
            <w:tcW w:w="6863" w:type="dxa"/>
            <w:shd w:val="clear" w:color="auto" w:fill="FFFFFF"/>
          </w:tcPr>
          <w:p w14:paraId="3BB62200" w14:textId="77777777" w:rsidR="00746B2C" w:rsidRPr="008018C8" w:rsidRDefault="00746B2C" w:rsidP="00A054A2">
            <w:pPr>
              <w:spacing w:after="0" w:line="240" w:lineRule="auto"/>
              <w:ind w:firstLine="284"/>
              <w:jc w:val="both"/>
              <w:rPr>
                <w:rStyle w:val="Strong"/>
                <w:rFonts w:ascii="Times New Roman" w:hAnsi="Times New Roman" w:cs="Times New Roman"/>
                <w:color w:val="000000"/>
              </w:rPr>
            </w:pPr>
            <w:r w:rsidRPr="008018C8">
              <w:rPr>
                <w:rStyle w:val="Strong"/>
                <w:rFonts w:ascii="Times New Roman" w:hAnsi="Times New Roman" w:cs="Times New Roman"/>
                <w:color w:val="000000"/>
              </w:rPr>
              <w:t>Licență probe de evaluare pe interese vocaționale.</w:t>
            </w:r>
          </w:p>
          <w:p w14:paraId="55431DE2" w14:textId="77777777" w:rsidR="00746B2C" w:rsidRPr="008018C8" w:rsidRDefault="00746B2C" w:rsidP="00A054A2">
            <w:pPr>
              <w:spacing w:after="0" w:line="240" w:lineRule="auto"/>
              <w:ind w:left="65" w:firstLine="284"/>
              <w:jc w:val="both"/>
              <w:rPr>
                <w:rFonts w:ascii="Times New Roman" w:hAnsi="Times New Roman" w:cs="Times New Roman"/>
              </w:rPr>
            </w:pPr>
            <w:r w:rsidRPr="008018C8">
              <w:rPr>
                <w:rFonts w:ascii="Times New Roman" w:hAnsi="Times New Roman" w:cs="Times New Roman"/>
              </w:rPr>
              <w:t xml:space="preserve">Licență (chestionar interese vocaționale) pentru aplicarea a cel </w:t>
            </w:r>
            <w:proofErr w:type="spellStart"/>
            <w:r w:rsidRPr="008018C8">
              <w:rPr>
                <w:rFonts w:ascii="Times New Roman" w:hAnsi="Times New Roman" w:cs="Times New Roman"/>
              </w:rPr>
              <w:t>putin</w:t>
            </w:r>
            <w:proofErr w:type="spellEnd"/>
            <w:r w:rsidRPr="008018C8">
              <w:rPr>
                <w:rFonts w:ascii="Times New Roman" w:hAnsi="Times New Roman" w:cs="Times New Roman"/>
              </w:rPr>
              <w:t xml:space="preserve"> 2000 de probe de evaluare pe interese </w:t>
            </w:r>
            <w:proofErr w:type="spellStart"/>
            <w:r w:rsidRPr="008018C8">
              <w:rPr>
                <w:rFonts w:ascii="Times New Roman" w:hAnsi="Times New Roman" w:cs="Times New Roman"/>
              </w:rPr>
              <w:t>vocationale</w:t>
            </w:r>
            <w:proofErr w:type="spellEnd"/>
            <w:r w:rsidRPr="008018C8">
              <w:rPr>
                <w:rFonts w:ascii="Times New Roman" w:hAnsi="Times New Roman" w:cs="Times New Roman"/>
              </w:rPr>
              <w:t xml:space="preserve">; 1 </w:t>
            </w:r>
            <w:proofErr w:type="spellStart"/>
            <w:r w:rsidRPr="008018C8">
              <w:rPr>
                <w:rFonts w:ascii="Times New Roman" w:hAnsi="Times New Roman" w:cs="Times New Roman"/>
              </w:rPr>
              <w:t>licenta</w:t>
            </w:r>
            <w:proofErr w:type="spellEnd"/>
            <w:r w:rsidRPr="008018C8">
              <w:rPr>
                <w:rFonts w:ascii="Times New Roman" w:hAnsi="Times New Roman" w:cs="Times New Roman"/>
              </w:rPr>
              <w:t xml:space="preserve"> pentru 10000 credite/an * 3 ani</w:t>
            </w:r>
          </w:p>
          <w:p w14:paraId="0ADE56AC" w14:textId="56F28339" w:rsidR="008018C8" w:rsidRPr="00C11C4D" w:rsidRDefault="00746B2C" w:rsidP="00C11C4D">
            <w:pPr>
              <w:spacing w:after="0" w:line="240" w:lineRule="auto"/>
              <w:ind w:firstLine="284"/>
              <w:jc w:val="both"/>
              <w:rPr>
                <w:rFonts w:ascii="Times New Roman" w:hAnsi="Times New Roman" w:cs="Times New Roman"/>
              </w:rPr>
            </w:pPr>
            <w:r w:rsidRPr="008018C8">
              <w:rPr>
                <w:rFonts w:ascii="Times New Roman" w:hAnsi="Times New Roman" w:cs="Times New Roman"/>
                <w:i/>
              </w:rPr>
              <w:t>Specificații tehnice Conform. Anexă</w:t>
            </w:r>
          </w:p>
        </w:tc>
        <w:tc>
          <w:tcPr>
            <w:tcW w:w="813" w:type="dxa"/>
            <w:shd w:val="clear" w:color="auto" w:fill="FFFFFF"/>
            <w:noWrap/>
            <w:vAlign w:val="center"/>
          </w:tcPr>
          <w:p w14:paraId="0EAFC9B9" w14:textId="77777777" w:rsidR="00746B2C" w:rsidRPr="008018C8" w:rsidRDefault="00746B2C" w:rsidP="00A054A2">
            <w:pPr>
              <w:spacing w:after="0" w:line="240" w:lineRule="auto"/>
              <w:ind w:firstLine="284"/>
              <w:jc w:val="both"/>
              <w:rPr>
                <w:rFonts w:ascii="Times New Roman" w:hAnsi="Times New Roman" w:cs="Times New Roman"/>
              </w:rPr>
            </w:pPr>
            <w:r w:rsidRPr="008018C8">
              <w:rPr>
                <w:rFonts w:ascii="Times New Roman" w:hAnsi="Times New Roman" w:cs="Times New Roman"/>
              </w:rPr>
              <w:t>buc</w:t>
            </w:r>
          </w:p>
        </w:tc>
        <w:tc>
          <w:tcPr>
            <w:tcW w:w="1134" w:type="dxa"/>
            <w:shd w:val="clear" w:color="auto" w:fill="FFFFFF"/>
            <w:noWrap/>
            <w:vAlign w:val="center"/>
          </w:tcPr>
          <w:p w14:paraId="08DA6B64" w14:textId="77777777" w:rsidR="00746B2C" w:rsidRPr="008018C8" w:rsidRDefault="00746B2C" w:rsidP="00A054A2">
            <w:pPr>
              <w:spacing w:after="0" w:line="240" w:lineRule="auto"/>
              <w:ind w:firstLine="284"/>
              <w:jc w:val="both"/>
              <w:rPr>
                <w:rFonts w:ascii="Times New Roman" w:hAnsi="Times New Roman" w:cs="Times New Roman"/>
              </w:rPr>
            </w:pPr>
            <w:r w:rsidRPr="008018C8">
              <w:rPr>
                <w:rFonts w:ascii="Times New Roman" w:hAnsi="Times New Roman" w:cs="Times New Roman"/>
              </w:rPr>
              <w:t>1</w:t>
            </w:r>
          </w:p>
        </w:tc>
      </w:tr>
    </w:tbl>
    <w:p w14:paraId="741D3113" w14:textId="77777777" w:rsidR="00A054A2" w:rsidRDefault="00746B2C" w:rsidP="00A054A2">
      <w:pPr>
        <w:spacing w:after="0" w:line="240" w:lineRule="auto"/>
        <w:jc w:val="both"/>
        <w:rPr>
          <w:rFonts w:ascii="Times New Roman" w:hAnsi="Times New Roman" w:cs="Times New Roman"/>
        </w:rPr>
      </w:pPr>
      <w:r w:rsidRPr="00A054A2">
        <w:rPr>
          <w:rFonts w:ascii="Times New Roman" w:hAnsi="Times New Roman" w:cs="Times New Roman"/>
          <w:i/>
          <w:u w:val="single"/>
        </w:rPr>
        <w:t>Nota</w:t>
      </w:r>
      <w:r w:rsidR="00A054A2">
        <w:rPr>
          <w:rFonts w:ascii="Times New Roman" w:hAnsi="Times New Roman" w:cs="Times New Roman"/>
          <w:i/>
          <w:u w:val="single"/>
        </w:rPr>
        <w:t>1</w:t>
      </w:r>
      <w:r w:rsidRPr="00A054A2">
        <w:rPr>
          <w:rFonts w:ascii="Times New Roman" w:hAnsi="Times New Roman" w:cs="Times New Roman"/>
          <w:i/>
          <w:u w:val="single"/>
        </w:rPr>
        <w:t>:</w:t>
      </w:r>
      <w:r w:rsidRPr="008018C8">
        <w:rPr>
          <w:rFonts w:ascii="Times New Roman" w:hAnsi="Times New Roman" w:cs="Times New Roman"/>
        </w:rPr>
        <w:t xml:space="preserve"> </w:t>
      </w:r>
      <w:r w:rsidRPr="00A054A2">
        <w:rPr>
          <w:rFonts w:ascii="Times New Roman" w:hAnsi="Times New Roman" w:cs="Times New Roman"/>
        </w:rPr>
        <w:t>Specificațiile tehnice care indică o anumită origine, sursă, producție, un procedeu special, sun</w:t>
      </w:r>
      <w:r w:rsidR="00A054A2">
        <w:rPr>
          <w:rFonts w:ascii="Times New Roman" w:hAnsi="Times New Roman" w:cs="Times New Roman"/>
        </w:rPr>
        <w:t xml:space="preserve">t </w:t>
      </w:r>
      <w:r w:rsidRPr="00A054A2">
        <w:rPr>
          <w:rFonts w:ascii="Times New Roman" w:hAnsi="Times New Roman" w:cs="Times New Roman"/>
        </w:rPr>
        <w:t>menționate doar pentru identificarea cu ușurință a tipului de produs și nu au ca efect favorizarea sau eliminarea anumitor operatori economici sau a anumitor produse. Aceste specificații vor fi considerate ca având mențiunea de „sau echivalent.</w:t>
      </w:r>
    </w:p>
    <w:p w14:paraId="76EC21AD" w14:textId="067A65CD" w:rsidR="00A054A2" w:rsidRPr="00A054A2" w:rsidRDefault="00A054A2" w:rsidP="00C11C4D">
      <w:pPr>
        <w:spacing w:after="0" w:line="240" w:lineRule="auto"/>
        <w:jc w:val="both"/>
        <w:rPr>
          <w:i/>
          <w:iCs/>
          <w:lang w:val="fr-FR"/>
        </w:rPr>
      </w:pPr>
      <w:r>
        <w:rPr>
          <w:i/>
          <w:u w:val="single"/>
        </w:rPr>
        <w:t xml:space="preserve"> </w:t>
      </w:r>
      <w:r w:rsidRPr="00A054A2">
        <w:rPr>
          <w:i/>
          <w:iCs/>
          <w:u w:val="single"/>
          <w:lang w:val="fr-FR"/>
        </w:rPr>
        <w:t xml:space="preserve">Nota </w:t>
      </w:r>
      <w:proofErr w:type="gramStart"/>
      <w:r w:rsidR="00C11C4D">
        <w:rPr>
          <w:i/>
          <w:iCs/>
          <w:u w:val="single"/>
          <w:lang w:val="fr-FR"/>
        </w:rPr>
        <w:t>2</w:t>
      </w:r>
      <w:r w:rsidRPr="00A054A2">
        <w:rPr>
          <w:i/>
          <w:iCs/>
          <w:u w:val="single"/>
          <w:lang w:val="fr-FR"/>
        </w:rPr>
        <w:t>:</w:t>
      </w:r>
      <w:proofErr w:type="gramEnd"/>
      <w:r w:rsidRPr="00A054A2">
        <w:rPr>
          <w:i/>
          <w:iCs/>
          <w:lang w:val="fr-FR"/>
        </w:rPr>
        <w:t xml:space="preserve"> </w:t>
      </w:r>
      <w:proofErr w:type="spellStart"/>
      <w:r w:rsidRPr="00A054A2">
        <w:rPr>
          <w:i/>
          <w:iCs/>
          <w:lang w:val="fr-FR"/>
        </w:rPr>
        <w:t>Toate</w:t>
      </w:r>
      <w:proofErr w:type="spellEnd"/>
      <w:r w:rsidRPr="00A054A2">
        <w:rPr>
          <w:i/>
          <w:iCs/>
          <w:lang w:val="fr-FR"/>
        </w:rPr>
        <w:t xml:space="preserve"> </w:t>
      </w:r>
      <w:proofErr w:type="spellStart"/>
      <w:r w:rsidRPr="00A054A2">
        <w:rPr>
          <w:i/>
          <w:iCs/>
          <w:lang w:val="fr-FR"/>
        </w:rPr>
        <w:t>componentele</w:t>
      </w:r>
      <w:proofErr w:type="spellEnd"/>
      <w:r w:rsidRPr="00A054A2">
        <w:rPr>
          <w:i/>
          <w:iCs/>
          <w:lang w:val="fr-FR"/>
        </w:rPr>
        <w:t xml:space="preserve"> </w:t>
      </w:r>
      <w:proofErr w:type="spellStart"/>
      <w:r w:rsidRPr="00A054A2">
        <w:rPr>
          <w:i/>
          <w:iCs/>
          <w:lang w:val="fr-FR"/>
        </w:rPr>
        <w:t>şi</w:t>
      </w:r>
      <w:proofErr w:type="spellEnd"/>
      <w:r w:rsidRPr="00A054A2">
        <w:rPr>
          <w:i/>
          <w:iCs/>
          <w:lang w:val="fr-FR"/>
        </w:rPr>
        <w:t xml:space="preserve"> </w:t>
      </w:r>
      <w:proofErr w:type="spellStart"/>
      <w:r w:rsidRPr="00A054A2">
        <w:rPr>
          <w:i/>
          <w:iCs/>
          <w:lang w:val="fr-FR"/>
        </w:rPr>
        <w:t>produsele</w:t>
      </w:r>
      <w:proofErr w:type="spellEnd"/>
      <w:r w:rsidRPr="00A054A2">
        <w:rPr>
          <w:i/>
          <w:iCs/>
          <w:lang w:val="fr-FR"/>
        </w:rPr>
        <w:t xml:space="preserve"> vor fi </w:t>
      </w:r>
      <w:proofErr w:type="spellStart"/>
      <w:r w:rsidRPr="00A054A2">
        <w:rPr>
          <w:b/>
          <w:i/>
          <w:iCs/>
          <w:lang w:val="fr-FR"/>
        </w:rPr>
        <w:t>noi</w:t>
      </w:r>
      <w:proofErr w:type="spellEnd"/>
      <w:r w:rsidRPr="00A054A2">
        <w:rPr>
          <w:b/>
          <w:i/>
          <w:iCs/>
          <w:lang w:val="fr-FR"/>
        </w:rPr>
        <w:t xml:space="preserve"> </w:t>
      </w:r>
      <w:proofErr w:type="spellStart"/>
      <w:r w:rsidRPr="00A054A2">
        <w:rPr>
          <w:b/>
          <w:i/>
          <w:iCs/>
          <w:lang w:val="fr-FR"/>
        </w:rPr>
        <w:t>şi</w:t>
      </w:r>
      <w:proofErr w:type="spellEnd"/>
      <w:r w:rsidRPr="00A054A2">
        <w:rPr>
          <w:b/>
          <w:i/>
          <w:iCs/>
          <w:lang w:val="fr-FR"/>
        </w:rPr>
        <w:t xml:space="preserve"> </w:t>
      </w:r>
      <w:proofErr w:type="spellStart"/>
      <w:r w:rsidRPr="00A054A2">
        <w:rPr>
          <w:b/>
          <w:i/>
          <w:iCs/>
          <w:lang w:val="fr-FR"/>
        </w:rPr>
        <w:t>nefolosite</w:t>
      </w:r>
      <w:proofErr w:type="spellEnd"/>
      <w:r w:rsidRPr="00A054A2">
        <w:rPr>
          <w:i/>
          <w:iCs/>
          <w:lang w:val="fr-FR"/>
        </w:rPr>
        <w:t xml:space="preserve"> (</w:t>
      </w:r>
      <w:proofErr w:type="spellStart"/>
      <w:r w:rsidRPr="00A054A2">
        <w:rPr>
          <w:i/>
          <w:iCs/>
          <w:lang w:val="fr-FR"/>
        </w:rPr>
        <w:t>chei</w:t>
      </w:r>
      <w:proofErr w:type="spellEnd"/>
      <w:r w:rsidRPr="00A054A2">
        <w:rPr>
          <w:i/>
          <w:iCs/>
          <w:lang w:val="fr-FR"/>
        </w:rPr>
        <w:t xml:space="preserve"> </w:t>
      </w:r>
      <w:proofErr w:type="spellStart"/>
      <w:r w:rsidRPr="00A054A2">
        <w:rPr>
          <w:i/>
          <w:iCs/>
          <w:lang w:val="fr-FR"/>
        </w:rPr>
        <w:t>licenţă</w:t>
      </w:r>
      <w:proofErr w:type="spellEnd"/>
      <w:r w:rsidRPr="00A054A2">
        <w:rPr>
          <w:i/>
          <w:iCs/>
          <w:lang w:val="fr-FR"/>
        </w:rPr>
        <w:t xml:space="preserve">, </w:t>
      </w:r>
      <w:proofErr w:type="spellStart"/>
      <w:r w:rsidRPr="00A054A2">
        <w:rPr>
          <w:i/>
          <w:iCs/>
          <w:lang w:val="fr-FR"/>
        </w:rPr>
        <w:t>seriale</w:t>
      </w:r>
      <w:proofErr w:type="spellEnd"/>
      <w:r w:rsidRPr="00A054A2">
        <w:rPr>
          <w:i/>
          <w:iCs/>
          <w:lang w:val="fr-FR"/>
        </w:rPr>
        <w:t xml:space="preserve">, </w:t>
      </w:r>
      <w:proofErr w:type="spellStart"/>
      <w:r w:rsidRPr="00A054A2">
        <w:rPr>
          <w:i/>
          <w:iCs/>
          <w:lang w:val="fr-FR"/>
        </w:rPr>
        <w:t>etc</w:t>
      </w:r>
      <w:proofErr w:type="spellEnd"/>
      <w:r w:rsidRPr="00A054A2">
        <w:rPr>
          <w:i/>
          <w:iCs/>
          <w:lang w:val="fr-FR"/>
        </w:rPr>
        <w:t>)</w:t>
      </w:r>
    </w:p>
    <w:p w14:paraId="4A1962C0" w14:textId="77777777" w:rsidR="00A054A2" w:rsidRDefault="00746B2C" w:rsidP="00A054A2">
      <w:pPr>
        <w:spacing w:after="0" w:line="240" w:lineRule="auto"/>
        <w:jc w:val="both"/>
        <w:rPr>
          <w:rFonts w:ascii="Times New Roman" w:hAnsi="Times New Roman" w:cs="Times New Roman"/>
        </w:rPr>
      </w:pPr>
      <w:r w:rsidRPr="008018C8">
        <w:rPr>
          <w:rFonts w:ascii="Times New Roman" w:hAnsi="Times New Roman" w:cs="Times New Roman"/>
          <w:b/>
        </w:rPr>
        <w:t>Valoarea estimată</w:t>
      </w:r>
      <w:r w:rsidRPr="008018C8">
        <w:rPr>
          <w:rFonts w:ascii="Times New Roman" w:hAnsi="Times New Roman" w:cs="Times New Roman"/>
        </w:rPr>
        <w:t>: 9,065.71 lei fără TVA</w:t>
      </w:r>
    </w:p>
    <w:p w14:paraId="0701DC94" w14:textId="0EAAD0D0" w:rsidR="00746B2C" w:rsidRPr="00A054A2" w:rsidRDefault="00746B2C" w:rsidP="00A054A2">
      <w:pPr>
        <w:spacing w:after="0" w:line="240" w:lineRule="auto"/>
        <w:jc w:val="both"/>
        <w:rPr>
          <w:rFonts w:ascii="Times New Roman" w:hAnsi="Times New Roman" w:cs="Times New Roman"/>
        </w:rPr>
      </w:pPr>
      <w:r w:rsidRPr="008018C8">
        <w:rPr>
          <w:rFonts w:ascii="Times New Roman" w:hAnsi="Times New Roman" w:cs="Times New Roman"/>
          <w:b/>
        </w:rPr>
        <w:t xml:space="preserve">Criteriul de atribuire: prețul cel mai scăzut </w:t>
      </w:r>
    </w:p>
    <w:p w14:paraId="6D77C3F3" w14:textId="2F2088BF" w:rsidR="00746B2C" w:rsidRPr="008018C8" w:rsidRDefault="00746B2C" w:rsidP="00A054A2">
      <w:pPr>
        <w:spacing w:after="0" w:line="240" w:lineRule="auto"/>
        <w:jc w:val="both"/>
        <w:rPr>
          <w:rFonts w:ascii="Times New Roman" w:hAnsi="Times New Roman" w:cs="Times New Roman"/>
        </w:rPr>
      </w:pPr>
      <w:r w:rsidRPr="008018C8">
        <w:rPr>
          <w:rFonts w:ascii="Times New Roman" w:hAnsi="Times New Roman" w:cs="Times New Roman"/>
        </w:rPr>
        <w:t xml:space="preserve">Termenul limită de livrare: electronic în maxim </w:t>
      </w:r>
      <w:r w:rsidR="008018C8">
        <w:rPr>
          <w:rFonts w:ascii="Times New Roman" w:hAnsi="Times New Roman" w:cs="Times New Roman"/>
        </w:rPr>
        <w:t>5</w:t>
      </w:r>
      <w:r w:rsidRPr="008018C8">
        <w:rPr>
          <w:rFonts w:ascii="Times New Roman" w:hAnsi="Times New Roman" w:cs="Times New Roman"/>
        </w:rPr>
        <w:t xml:space="preserve"> zile de la data primirii comenzii din partea autorității contractante. </w:t>
      </w:r>
    </w:p>
    <w:p w14:paraId="26A5253C" w14:textId="77777777" w:rsidR="00746B2C" w:rsidRPr="008018C8" w:rsidRDefault="00746B2C" w:rsidP="00A054A2">
      <w:pPr>
        <w:spacing w:after="0" w:line="240" w:lineRule="auto"/>
        <w:jc w:val="both"/>
        <w:rPr>
          <w:rFonts w:ascii="Times New Roman" w:hAnsi="Times New Roman" w:cs="Times New Roman"/>
        </w:rPr>
      </w:pPr>
      <w:r w:rsidRPr="008018C8">
        <w:rPr>
          <w:rFonts w:ascii="Times New Roman" w:hAnsi="Times New Roman" w:cs="Times New Roman"/>
        </w:rPr>
        <w:t xml:space="preserve">În cazul în care produsele nu sunt livrate în termenul declarat în ofertă se vor percepe penalități de 0.25% /zi. </w:t>
      </w:r>
    </w:p>
    <w:p w14:paraId="28922E43" w14:textId="77777777" w:rsidR="00746B2C" w:rsidRPr="008018C8" w:rsidRDefault="00746B2C" w:rsidP="00A054A2">
      <w:pPr>
        <w:spacing w:after="0" w:line="240" w:lineRule="auto"/>
        <w:jc w:val="both"/>
        <w:rPr>
          <w:rFonts w:ascii="Times New Roman" w:hAnsi="Times New Roman" w:cs="Times New Roman"/>
        </w:rPr>
      </w:pPr>
      <w:r w:rsidRPr="008018C8">
        <w:rPr>
          <w:rFonts w:ascii="Times New Roman" w:hAnsi="Times New Roman" w:cs="Times New Roman"/>
        </w:rPr>
        <w:t>Oferta de preț în lei fără TVA, trebuie să includă toate cheltuielile ocazionate de livrare.</w:t>
      </w:r>
    </w:p>
    <w:p w14:paraId="0B05946A" w14:textId="2C068F9F" w:rsidR="00746B2C" w:rsidRDefault="00746B2C" w:rsidP="00A054A2">
      <w:pPr>
        <w:spacing w:after="0" w:line="240" w:lineRule="auto"/>
        <w:jc w:val="both"/>
        <w:rPr>
          <w:rFonts w:ascii="Times New Roman" w:hAnsi="Times New Roman" w:cs="Times New Roman"/>
        </w:rPr>
      </w:pPr>
      <w:r w:rsidRPr="008018C8">
        <w:rPr>
          <w:rFonts w:ascii="Times New Roman" w:hAnsi="Times New Roman" w:cs="Times New Roman"/>
        </w:rPr>
        <w:t>Oferta trebuie să fie valabilă minim 30 zile de la data  limită de depunere a ofertelor.</w:t>
      </w:r>
    </w:p>
    <w:p w14:paraId="12C0A1CD" w14:textId="77777777" w:rsidR="008018C8" w:rsidRPr="008018C8" w:rsidRDefault="008018C8" w:rsidP="00A054A2">
      <w:pPr>
        <w:spacing w:after="0" w:line="240" w:lineRule="auto"/>
        <w:ind w:left="142"/>
        <w:jc w:val="both"/>
        <w:rPr>
          <w:rFonts w:ascii="Times New Roman" w:hAnsi="Times New Roman" w:cs="Times New Roman"/>
        </w:rPr>
      </w:pPr>
    </w:p>
    <w:p w14:paraId="0E2ACB80" w14:textId="77777777" w:rsidR="008018C8" w:rsidRPr="008018C8" w:rsidRDefault="008018C8" w:rsidP="00A054A2">
      <w:pPr>
        <w:pStyle w:val="NoSpacing"/>
        <w:jc w:val="both"/>
        <w:rPr>
          <w:rFonts w:ascii="Times New Roman" w:eastAsia="Times New Roman" w:hAnsi="Times New Roman" w:cs="Times New Roman"/>
          <w:b/>
          <w:color w:val="000000" w:themeColor="text1"/>
          <w:lang w:val="ro-RO" w:bidi="ar-SA"/>
        </w:rPr>
      </w:pPr>
      <w:r w:rsidRPr="008018C8">
        <w:rPr>
          <w:rFonts w:ascii="Times New Roman" w:eastAsia="Times New Roman" w:hAnsi="Times New Roman" w:cs="Times New Roman"/>
          <w:b/>
          <w:color w:val="000000" w:themeColor="text1"/>
          <w:lang w:val="ro-RO" w:bidi="ar-SA"/>
        </w:rPr>
        <w:t>După stabilirea clasamentului intermediar al ofertelor admisibile, autoritatea contractantă va     solicita ofertantului clasat pe locul I prezentarea informațiilor privind beneficiarii reali ai destinatarilor fondurilor/ contractanților.</w:t>
      </w:r>
    </w:p>
    <w:p w14:paraId="6332B768" w14:textId="77777777" w:rsidR="00746B2C" w:rsidRPr="008018C8" w:rsidRDefault="00746B2C" w:rsidP="00A054A2">
      <w:pPr>
        <w:spacing w:after="0" w:line="240" w:lineRule="auto"/>
        <w:ind w:left="142"/>
        <w:jc w:val="both"/>
        <w:rPr>
          <w:rFonts w:ascii="Times New Roman" w:hAnsi="Times New Roman" w:cs="Times New Roman"/>
          <w:bCs/>
        </w:rPr>
      </w:pPr>
    </w:p>
    <w:p w14:paraId="3EF90888" w14:textId="757C48FC" w:rsidR="008018C8" w:rsidRDefault="00A054A2" w:rsidP="00A054A2">
      <w:pPr>
        <w:pStyle w:val="NoSpacing"/>
        <w:jc w:val="both"/>
        <w:rPr>
          <w:rFonts w:ascii="Times New Roman" w:hAnsi="Times New Roman"/>
          <w:b/>
          <w:lang w:val="ro-RO"/>
        </w:rPr>
      </w:pPr>
      <w:r>
        <w:rPr>
          <w:rFonts w:ascii="Times New Roman" w:hAnsi="Times New Roman"/>
          <w:b/>
          <w:lang w:val="ro-RO"/>
        </w:rPr>
        <w:t xml:space="preserve"> </w:t>
      </w:r>
      <w:r w:rsidR="008018C8">
        <w:rPr>
          <w:rFonts w:ascii="Times New Roman" w:hAnsi="Times New Roman"/>
          <w:b/>
          <w:lang w:val="ro-RO"/>
        </w:rPr>
        <w:t>Condiții de plată:</w:t>
      </w:r>
    </w:p>
    <w:p w14:paraId="72C91C20" w14:textId="374464B9" w:rsidR="008018C8" w:rsidRDefault="00B3579A" w:rsidP="00A054A2">
      <w:pPr>
        <w:pStyle w:val="HTMLPreformatted"/>
        <w:shd w:val="clear" w:color="auto" w:fill="FFFFFF"/>
        <w:ind w:left="142"/>
        <w:jc w:val="both"/>
        <w:rPr>
          <w:rFonts w:ascii="Times New Roman" w:hAnsi="Times New Roman"/>
          <w:color w:val="000000"/>
          <w:sz w:val="22"/>
          <w:szCs w:val="22"/>
        </w:rPr>
      </w:pPr>
      <w:r>
        <w:rPr>
          <w:rFonts w:ascii="Times New Roman" w:hAnsi="Times New Roman"/>
          <w:color w:val="000000"/>
          <w:lang w:val="ro-RO"/>
        </w:rPr>
        <w:t>I</w:t>
      </w:r>
      <w:bookmarkStart w:id="0" w:name="_GoBack"/>
      <w:bookmarkEnd w:id="0"/>
      <w:r w:rsidR="008018C8" w:rsidRPr="008018C8">
        <w:rPr>
          <w:rFonts w:ascii="Times New Roman" w:hAnsi="Times New Roman"/>
          <w:color w:val="000000"/>
          <w:sz w:val="22"/>
          <w:szCs w:val="22"/>
        </w:rPr>
        <w:t xml:space="preserve">n </w:t>
      </w:r>
      <w:proofErr w:type="spellStart"/>
      <w:r w:rsidR="008018C8" w:rsidRPr="008018C8">
        <w:rPr>
          <w:rFonts w:ascii="Times New Roman" w:hAnsi="Times New Roman"/>
          <w:color w:val="000000"/>
          <w:sz w:val="22"/>
          <w:szCs w:val="22"/>
        </w:rPr>
        <w:t>conformitate</w:t>
      </w:r>
      <w:proofErr w:type="spellEnd"/>
      <w:r w:rsidR="008018C8" w:rsidRPr="008018C8">
        <w:rPr>
          <w:rFonts w:ascii="Times New Roman" w:hAnsi="Times New Roman"/>
          <w:color w:val="000000"/>
          <w:sz w:val="22"/>
          <w:szCs w:val="22"/>
        </w:rPr>
        <w:t xml:space="preserve"> cu </w:t>
      </w:r>
      <w:proofErr w:type="spellStart"/>
      <w:r w:rsidR="008018C8" w:rsidRPr="008018C8">
        <w:rPr>
          <w:rFonts w:ascii="Times New Roman" w:hAnsi="Times New Roman"/>
          <w:color w:val="000000"/>
          <w:sz w:val="22"/>
          <w:szCs w:val="22"/>
        </w:rPr>
        <w:t>prevederile</w:t>
      </w:r>
      <w:proofErr w:type="spellEnd"/>
      <w:r w:rsidR="008018C8" w:rsidRPr="008018C8">
        <w:rPr>
          <w:rFonts w:ascii="Times New Roman" w:hAnsi="Times New Roman"/>
          <w:color w:val="000000"/>
          <w:sz w:val="22"/>
          <w:szCs w:val="22"/>
        </w:rPr>
        <w:t xml:space="preserve"> </w:t>
      </w:r>
      <w:proofErr w:type="spellStart"/>
      <w:r w:rsidR="008018C8" w:rsidRPr="008018C8">
        <w:rPr>
          <w:rFonts w:ascii="Times New Roman" w:hAnsi="Times New Roman"/>
          <w:color w:val="000000"/>
          <w:sz w:val="22"/>
          <w:szCs w:val="22"/>
        </w:rPr>
        <w:t>Legii</w:t>
      </w:r>
      <w:proofErr w:type="spellEnd"/>
      <w:r w:rsidR="008018C8" w:rsidRPr="008018C8">
        <w:rPr>
          <w:rFonts w:ascii="Times New Roman" w:hAnsi="Times New Roman"/>
          <w:color w:val="000000"/>
          <w:sz w:val="22"/>
          <w:szCs w:val="22"/>
        </w:rPr>
        <w:t xml:space="preserve"> 139/2022, </w:t>
      </w:r>
      <w:proofErr w:type="spellStart"/>
      <w:r w:rsidR="008018C8" w:rsidRPr="008018C8">
        <w:rPr>
          <w:rFonts w:ascii="Times New Roman" w:hAnsi="Times New Roman"/>
          <w:color w:val="000000"/>
          <w:sz w:val="22"/>
          <w:szCs w:val="22"/>
        </w:rPr>
        <w:t>contractantul</w:t>
      </w:r>
      <w:proofErr w:type="spellEnd"/>
      <w:r w:rsidR="008018C8" w:rsidRPr="008018C8">
        <w:rPr>
          <w:rFonts w:ascii="Times New Roman" w:hAnsi="Times New Roman"/>
          <w:color w:val="000000"/>
          <w:sz w:val="22"/>
          <w:szCs w:val="22"/>
        </w:rPr>
        <w:t xml:space="preserve"> are </w:t>
      </w:r>
      <w:proofErr w:type="spellStart"/>
      <w:r w:rsidR="008018C8" w:rsidRPr="008018C8">
        <w:rPr>
          <w:rFonts w:ascii="Times New Roman" w:hAnsi="Times New Roman"/>
          <w:color w:val="000000"/>
          <w:sz w:val="22"/>
          <w:szCs w:val="22"/>
        </w:rPr>
        <w:t>obligația</w:t>
      </w:r>
      <w:proofErr w:type="spellEnd"/>
      <w:r w:rsidR="008018C8" w:rsidRPr="008018C8">
        <w:rPr>
          <w:rFonts w:ascii="Times New Roman" w:hAnsi="Times New Roman"/>
          <w:color w:val="000000"/>
          <w:sz w:val="22"/>
          <w:szCs w:val="22"/>
        </w:rPr>
        <w:t xml:space="preserve"> de a </w:t>
      </w:r>
      <w:proofErr w:type="spellStart"/>
      <w:r w:rsidR="008018C8" w:rsidRPr="008018C8">
        <w:rPr>
          <w:rFonts w:ascii="Times New Roman" w:hAnsi="Times New Roman"/>
          <w:color w:val="000000"/>
          <w:sz w:val="22"/>
          <w:szCs w:val="22"/>
        </w:rPr>
        <w:t>emite</w:t>
      </w:r>
      <w:proofErr w:type="spellEnd"/>
      <w:r w:rsidR="008018C8" w:rsidRPr="008018C8">
        <w:rPr>
          <w:rFonts w:ascii="Times New Roman" w:hAnsi="Times New Roman"/>
          <w:color w:val="000000"/>
          <w:sz w:val="22"/>
          <w:szCs w:val="22"/>
        </w:rPr>
        <w:t xml:space="preserve"> </w:t>
      </w:r>
      <w:proofErr w:type="spellStart"/>
      <w:r w:rsidR="008018C8" w:rsidRPr="008018C8">
        <w:rPr>
          <w:rFonts w:ascii="Times New Roman" w:hAnsi="Times New Roman"/>
          <w:color w:val="000000"/>
          <w:sz w:val="22"/>
          <w:szCs w:val="22"/>
        </w:rPr>
        <w:t>facturi</w:t>
      </w:r>
      <w:proofErr w:type="spellEnd"/>
      <w:r w:rsidR="008018C8" w:rsidRPr="008018C8">
        <w:rPr>
          <w:rFonts w:ascii="Times New Roman" w:hAnsi="Times New Roman"/>
          <w:color w:val="000000"/>
          <w:sz w:val="22"/>
          <w:szCs w:val="22"/>
        </w:rPr>
        <w:t xml:space="preserve"> </w:t>
      </w:r>
      <w:proofErr w:type="spellStart"/>
      <w:r w:rsidR="008018C8" w:rsidRPr="008018C8">
        <w:rPr>
          <w:rFonts w:ascii="Times New Roman" w:hAnsi="Times New Roman"/>
          <w:color w:val="000000"/>
          <w:sz w:val="22"/>
          <w:szCs w:val="22"/>
        </w:rPr>
        <w:t>electronice</w:t>
      </w:r>
      <w:proofErr w:type="spellEnd"/>
      <w:r w:rsidR="008018C8" w:rsidRPr="008018C8">
        <w:rPr>
          <w:rFonts w:ascii="Times New Roman" w:hAnsi="Times New Roman"/>
          <w:color w:val="000000"/>
          <w:sz w:val="22"/>
          <w:szCs w:val="22"/>
        </w:rPr>
        <w:t xml:space="preserve"> </w:t>
      </w:r>
      <w:proofErr w:type="spellStart"/>
      <w:r w:rsidR="008018C8" w:rsidRPr="008018C8">
        <w:rPr>
          <w:rFonts w:ascii="Times New Roman" w:hAnsi="Times New Roman"/>
          <w:color w:val="000000"/>
          <w:sz w:val="22"/>
          <w:szCs w:val="22"/>
        </w:rPr>
        <w:t>și</w:t>
      </w:r>
      <w:proofErr w:type="spellEnd"/>
      <w:r w:rsidR="008018C8" w:rsidRPr="008018C8">
        <w:rPr>
          <w:rFonts w:ascii="Times New Roman" w:hAnsi="Times New Roman"/>
          <w:color w:val="000000"/>
          <w:sz w:val="22"/>
          <w:szCs w:val="22"/>
        </w:rPr>
        <w:t xml:space="preserve"> </w:t>
      </w:r>
      <w:r w:rsidR="008018C8" w:rsidRPr="008018C8">
        <w:rPr>
          <w:rFonts w:ascii="Times New Roman" w:hAnsi="Times New Roman"/>
          <w:color w:val="000000"/>
          <w:sz w:val="22"/>
          <w:szCs w:val="22"/>
          <w:lang w:val="ro-RO"/>
        </w:rPr>
        <w:t xml:space="preserve">   </w:t>
      </w:r>
      <w:r w:rsidR="008018C8" w:rsidRPr="008018C8">
        <w:rPr>
          <w:rFonts w:ascii="Times New Roman" w:hAnsi="Times New Roman"/>
          <w:color w:val="000000"/>
          <w:sz w:val="22"/>
          <w:szCs w:val="22"/>
        </w:rPr>
        <w:t xml:space="preserve">de a le </w:t>
      </w:r>
      <w:proofErr w:type="spellStart"/>
      <w:r w:rsidR="008018C8" w:rsidRPr="008018C8">
        <w:rPr>
          <w:rFonts w:ascii="Times New Roman" w:hAnsi="Times New Roman"/>
          <w:color w:val="000000"/>
          <w:sz w:val="22"/>
          <w:szCs w:val="22"/>
        </w:rPr>
        <w:t>transmite</w:t>
      </w:r>
      <w:proofErr w:type="spellEnd"/>
      <w:r w:rsidR="008018C8" w:rsidRPr="008018C8">
        <w:rPr>
          <w:rFonts w:ascii="Times New Roman" w:hAnsi="Times New Roman"/>
          <w:color w:val="000000"/>
          <w:sz w:val="22"/>
          <w:szCs w:val="22"/>
        </w:rPr>
        <w:t xml:space="preserve"> </w:t>
      </w:r>
      <w:proofErr w:type="spellStart"/>
      <w:r w:rsidR="008018C8" w:rsidRPr="008018C8">
        <w:rPr>
          <w:rFonts w:ascii="Times New Roman" w:hAnsi="Times New Roman"/>
          <w:color w:val="000000"/>
          <w:sz w:val="22"/>
          <w:szCs w:val="22"/>
        </w:rPr>
        <w:t>Autorității</w:t>
      </w:r>
      <w:proofErr w:type="spellEnd"/>
      <w:r w:rsidR="008018C8" w:rsidRPr="008018C8">
        <w:rPr>
          <w:rFonts w:ascii="Times New Roman" w:hAnsi="Times New Roman"/>
          <w:color w:val="000000"/>
          <w:sz w:val="22"/>
          <w:szCs w:val="22"/>
        </w:rPr>
        <w:t xml:space="preserve"> </w:t>
      </w:r>
      <w:proofErr w:type="spellStart"/>
      <w:r w:rsidR="008018C8" w:rsidRPr="008018C8">
        <w:rPr>
          <w:rFonts w:ascii="Times New Roman" w:hAnsi="Times New Roman"/>
          <w:color w:val="000000"/>
          <w:sz w:val="22"/>
          <w:szCs w:val="22"/>
        </w:rPr>
        <w:t>Contractante</w:t>
      </w:r>
      <w:proofErr w:type="spellEnd"/>
      <w:r w:rsidR="008018C8" w:rsidRPr="008018C8">
        <w:rPr>
          <w:rFonts w:ascii="Times New Roman" w:hAnsi="Times New Roman"/>
          <w:color w:val="000000"/>
          <w:sz w:val="22"/>
          <w:szCs w:val="22"/>
        </w:rPr>
        <w:t xml:space="preserve"> </w:t>
      </w:r>
      <w:proofErr w:type="spellStart"/>
      <w:r w:rsidR="008018C8" w:rsidRPr="008018C8">
        <w:rPr>
          <w:rFonts w:ascii="Times New Roman" w:hAnsi="Times New Roman"/>
          <w:color w:val="000000"/>
          <w:sz w:val="22"/>
          <w:szCs w:val="22"/>
        </w:rPr>
        <w:t>prin</w:t>
      </w:r>
      <w:proofErr w:type="spellEnd"/>
      <w:r w:rsidR="008018C8" w:rsidRPr="008018C8">
        <w:rPr>
          <w:rFonts w:ascii="Times New Roman" w:hAnsi="Times New Roman"/>
          <w:color w:val="000000"/>
          <w:sz w:val="22"/>
          <w:szCs w:val="22"/>
        </w:rPr>
        <w:t xml:space="preserve"> </w:t>
      </w:r>
      <w:proofErr w:type="spellStart"/>
      <w:r w:rsidR="008018C8" w:rsidRPr="008018C8">
        <w:rPr>
          <w:rFonts w:ascii="Times New Roman" w:hAnsi="Times New Roman"/>
          <w:color w:val="000000"/>
          <w:sz w:val="22"/>
          <w:szCs w:val="22"/>
        </w:rPr>
        <w:t>sistemul</w:t>
      </w:r>
      <w:proofErr w:type="spellEnd"/>
      <w:r w:rsidR="008018C8" w:rsidRPr="008018C8">
        <w:rPr>
          <w:rFonts w:ascii="Times New Roman" w:hAnsi="Times New Roman"/>
          <w:color w:val="000000"/>
          <w:sz w:val="22"/>
          <w:szCs w:val="22"/>
        </w:rPr>
        <w:t xml:space="preserve"> national </w:t>
      </w:r>
      <w:proofErr w:type="spellStart"/>
      <w:r w:rsidR="008018C8" w:rsidRPr="008018C8">
        <w:rPr>
          <w:rFonts w:ascii="Times New Roman" w:hAnsi="Times New Roman"/>
          <w:color w:val="000000"/>
          <w:sz w:val="22"/>
          <w:szCs w:val="22"/>
        </w:rPr>
        <w:t>privind</w:t>
      </w:r>
      <w:proofErr w:type="spellEnd"/>
      <w:r w:rsidR="008018C8" w:rsidRPr="008018C8">
        <w:rPr>
          <w:rFonts w:ascii="Times New Roman" w:hAnsi="Times New Roman"/>
          <w:color w:val="000000"/>
          <w:sz w:val="22"/>
          <w:szCs w:val="22"/>
        </w:rPr>
        <w:t xml:space="preserve"> </w:t>
      </w:r>
      <w:proofErr w:type="spellStart"/>
      <w:r w:rsidR="008018C8" w:rsidRPr="008018C8">
        <w:rPr>
          <w:rFonts w:ascii="Times New Roman" w:hAnsi="Times New Roman"/>
          <w:color w:val="000000"/>
          <w:sz w:val="22"/>
          <w:szCs w:val="22"/>
        </w:rPr>
        <w:t>factura</w:t>
      </w:r>
      <w:proofErr w:type="spellEnd"/>
      <w:r w:rsidR="008018C8" w:rsidRPr="008018C8">
        <w:rPr>
          <w:rFonts w:ascii="Times New Roman" w:hAnsi="Times New Roman"/>
          <w:color w:val="000000"/>
          <w:sz w:val="22"/>
          <w:szCs w:val="22"/>
        </w:rPr>
        <w:t xml:space="preserve"> electronica RO e-</w:t>
      </w:r>
      <w:proofErr w:type="spellStart"/>
      <w:r w:rsidR="008018C8" w:rsidRPr="008018C8">
        <w:rPr>
          <w:rFonts w:ascii="Times New Roman" w:hAnsi="Times New Roman"/>
          <w:color w:val="000000"/>
          <w:sz w:val="22"/>
          <w:szCs w:val="22"/>
        </w:rPr>
        <w:t>factura</w:t>
      </w:r>
      <w:proofErr w:type="spellEnd"/>
      <w:r w:rsidR="008018C8" w:rsidRPr="008018C8">
        <w:rPr>
          <w:rFonts w:ascii="Times New Roman" w:hAnsi="Times New Roman"/>
          <w:color w:val="000000"/>
          <w:sz w:val="22"/>
          <w:szCs w:val="22"/>
        </w:rPr>
        <w:t>. </w:t>
      </w:r>
    </w:p>
    <w:p w14:paraId="3C20E3BE" w14:textId="54CDCBE2" w:rsidR="00A054A2" w:rsidRDefault="00A054A2" w:rsidP="00A054A2">
      <w:pPr>
        <w:pStyle w:val="HTMLPreformatted"/>
        <w:shd w:val="clear" w:color="auto" w:fill="FFFFFF"/>
        <w:ind w:left="142"/>
        <w:jc w:val="both"/>
        <w:rPr>
          <w:rFonts w:ascii="Times New Roman" w:hAnsi="Times New Roman"/>
          <w:color w:val="000000"/>
          <w:sz w:val="22"/>
          <w:szCs w:val="22"/>
        </w:rPr>
      </w:pPr>
    </w:p>
    <w:p w14:paraId="76139176" w14:textId="77777777" w:rsidR="00A054A2" w:rsidRPr="008018C8" w:rsidRDefault="00A054A2" w:rsidP="00A054A2">
      <w:pPr>
        <w:pStyle w:val="HTMLPreformatted"/>
        <w:shd w:val="clear" w:color="auto" w:fill="FFFFFF"/>
        <w:ind w:left="142"/>
        <w:jc w:val="both"/>
        <w:rPr>
          <w:rFonts w:ascii="Times New Roman" w:hAnsi="Times New Roman"/>
          <w:color w:val="000000"/>
          <w:sz w:val="22"/>
          <w:szCs w:val="22"/>
        </w:rPr>
      </w:pPr>
    </w:p>
    <w:p w14:paraId="2848E5D9" w14:textId="77777777" w:rsidR="008018C8" w:rsidRPr="008018C8" w:rsidRDefault="008018C8" w:rsidP="00A054A2">
      <w:pPr>
        <w:pStyle w:val="HTMLPreformatted"/>
        <w:shd w:val="clear" w:color="auto" w:fill="FFFFFF"/>
        <w:ind w:left="142"/>
        <w:jc w:val="both"/>
        <w:rPr>
          <w:rFonts w:ascii="Times New Roman" w:hAnsi="Times New Roman"/>
          <w:color w:val="000000"/>
          <w:sz w:val="22"/>
          <w:szCs w:val="22"/>
        </w:rPr>
      </w:pPr>
      <w:proofErr w:type="spellStart"/>
      <w:r w:rsidRPr="008018C8">
        <w:rPr>
          <w:rFonts w:ascii="Times New Roman" w:hAnsi="Times New Roman"/>
          <w:b/>
          <w:color w:val="000000"/>
          <w:sz w:val="22"/>
          <w:szCs w:val="22"/>
        </w:rPr>
        <w:t>Termenul</w:t>
      </w:r>
      <w:proofErr w:type="spellEnd"/>
      <w:r w:rsidRPr="008018C8">
        <w:rPr>
          <w:rFonts w:ascii="Times New Roman" w:hAnsi="Times New Roman"/>
          <w:b/>
          <w:color w:val="000000"/>
          <w:sz w:val="22"/>
          <w:szCs w:val="22"/>
        </w:rPr>
        <w:t xml:space="preserve"> de </w:t>
      </w:r>
      <w:proofErr w:type="spellStart"/>
      <w:r w:rsidRPr="008018C8">
        <w:rPr>
          <w:rFonts w:ascii="Times New Roman" w:hAnsi="Times New Roman"/>
          <w:b/>
          <w:color w:val="000000"/>
          <w:sz w:val="22"/>
          <w:szCs w:val="22"/>
        </w:rPr>
        <w:t>plată</w:t>
      </w:r>
      <w:proofErr w:type="spellEnd"/>
      <w:r w:rsidRPr="008018C8">
        <w:rPr>
          <w:rFonts w:ascii="Times New Roman" w:hAnsi="Times New Roman"/>
          <w:color w:val="000000"/>
          <w:sz w:val="22"/>
          <w:szCs w:val="22"/>
        </w:rPr>
        <w:t xml:space="preserve"> </w:t>
      </w:r>
      <w:proofErr w:type="spellStart"/>
      <w:r w:rsidRPr="008018C8">
        <w:rPr>
          <w:rFonts w:ascii="Times New Roman" w:hAnsi="Times New Roman"/>
          <w:color w:val="000000"/>
          <w:sz w:val="22"/>
          <w:szCs w:val="22"/>
        </w:rPr>
        <w:t>este</w:t>
      </w:r>
      <w:proofErr w:type="spellEnd"/>
      <w:r w:rsidRPr="008018C8">
        <w:rPr>
          <w:rFonts w:ascii="Times New Roman" w:hAnsi="Times New Roman"/>
          <w:color w:val="000000"/>
          <w:sz w:val="22"/>
          <w:szCs w:val="22"/>
        </w:rPr>
        <w:t>:</w:t>
      </w:r>
    </w:p>
    <w:p w14:paraId="0F4EE8D8" w14:textId="35B53581" w:rsidR="00746B2C" w:rsidRPr="008018C8" w:rsidRDefault="00746B2C" w:rsidP="008018C8">
      <w:pPr>
        <w:spacing w:after="0" w:line="240" w:lineRule="auto"/>
        <w:ind w:left="142"/>
        <w:jc w:val="both"/>
        <w:rPr>
          <w:rFonts w:ascii="Times New Roman" w:hAnsi="Times New Roman" w:cs="Times New Roman"/>
        </w:rPr>
      </w:pPr>
      <w:r w:rsidRPr="008018C8">
        <w:rPr>
          <w:rFonts w:ascii="Times New Roman" w:hAnsi="Times New Roman" w:cs="Times New Roman"/>
        </w:rPr>
        <w:t>a) </w:t>
      </w:r>
      <w:r w:rsidRPr="008018C8">
        <w:rPr>
          <w:rFonts w:ascii="Times New Roman" w:hAnsi="Times New Roman" w:cs="Times New Roman"/>
          <w:bCs/>
        </w:rPr>
        <w:t>30 de zile calendaristice de la data la care factura electronica este disponibila spre descărcare de către Autoritatea Contractanta, din sistemul RO e-factura, daca recepția este anterioara acestei date,</w:t>
      </w:r>
      <w:r w:rsidRPr="008018C8">
        <w:rPr>
          <w:rFonts w:ascii="Times New Roman" w:hAnsi="Times New Roman" w:cs="Times New Roman"/>
        </w:rPr>
        <w:t xml:space="preserve"> </w:t>
      </w:r>
      <w:r w:rsidRPr="008018C8">
        <w:rPr>
          <w:rFonts w:ascii="Times New Roman" w:hAnsi="Times New Roman" w:cs="Times New Roman"/>
          <w:bCs/>
        </w:rPr>
        <w:t>cu menționarea în factură a codului CPV</w:t>
      </w:r>
    </w:p>
    <w:p w14:paraId="614759CB" w14:textId="03D2709B" w:rsidR="00746B2C" w:rsidRPr="008018C8" w:rsidRDefault="00746B2C" w:rsidP="008018C8">
      <w:pPr>
        <w:spacing w:after="0" w:line="240" w:lineRule="auto"/>
        <w:ind w:left="142"/>
        <w:jc w:val="both"/>
        <w:rPr>
          <w:rFonts w:ascii="Times New Roman" w:hAnsi="Times New Roman" w:cs="Times New Roman"/>
          <w:bCs/>
        </w:rPr>
      </w:pPr>
      <w:r w:rsidRPr="008018C8">
        <w:rPr>
          <w:rFonts w:ascii="Times New Roman" w:hAnsi="Times New Roman" w:cs="Times New Roman"/>
          <w:bCs/>
        </w:rPr>
        <w:lastRenderedPageBreak/>
        <w:t>a) 30 de zile calendaristice de la data recepției dacă factura electronică este disponibilă spre descărcare de către Autoritatea Contractantă din sistemul RO e-factura, la data recepției ori anterior acestei date, cu menționarea în factură a codului CPV</w:t>
      </w:r>
    </w:p>
    <w:p w14:paraId="094CAAD9" w14:textId="77777777" w:rsidR="00746B2C" w:rsidRPr="008018C8" w:rsidRDefault="00746B2C" w:rsidP="008018C8">
      <w:pPr>
        <w:spacing w:after="0" w:line="240" w:lineRule="auto"/>
        <w:ind w:left="142"/>
        <w:jc w:val="both"/>
        <w:rPr>
          <w:rFonts w:ascii="Times New Roman" w:hAnsi="Times New Roman" w:cs="Times New Roman"/>
        </w:rPr>
      </w:pPr>
      <w:r w:rsidRPr="008018C8">
        <w:rPr>
          <w:rFonts w:ascii="Times New Roman" w:hAnsi="Times New Roman" w:cs="Times New Roman"/>
        </w:rPr>
        <w:tab/>
      </w:r>
    </w:p>
    <w:p w14:paraId="5D430219" w14:textId="77777777" w:rsidR="00746B2C" w:rsidRPr="008018C8" w:rsidRDefault="00746B2C" w:rsidP="008018C8">
      <w:pPr>
        <w:spacing w:after="0" w:line="240" w:lineRule="auto"/>
        <w:ind w:left="142"/>
        <w:jc w:val="both"/>
        <w:rPr>
          <w:rFonts w:ascii="Times New Roman" w:hAnsi="Times New Roman" w:cs="Times New Roman"/>
        </w:rPr>
      </w:pPr>
      <w:r w:rsidRPr="008018C8">
        <w:rPr>
          <w:rFonts w:ascii="Times New Roman" w:hAnsi="Times New Roman" w:cs="Times New Roman"/>
        </w:rPr>
        <w:t xml:space="preserve">La livrare produsele vor fi însoțite de: factura fiscală/aviz de expediție, </w:t>
      </w:r>
      <w:r w:rsidRPr="008018C8">
        <w:rPr>
          <w:rFonts w:ascii="Times New Roman" w:hAnsi="Times New Roman" w:cs="Times New Roman"/>
          <w:bCs/>
        </w:rPr>
        <w:t>certificat de licență (daca este cazul)</w:t>
      </w:r>
      <w:r w:rsidRPr="008018C8">
        <w:rPr>
          <w:rFonts w:ascii="Times New Roman" w:hAnsi="Times New Roman" w:cs="Times New Roman"/>
        </w:rPr>
        <w:t xml:space="preserve">. </w:t>
      </w:r>
    </w:p>
    <w:p w14:paraId="6EB46CEB" w14:textId="77777777" w:rsidR="00746B2C" w:rsidRPr="008018C8" w:rsidRDefault="00746B2C" w:rsidP="008018C8">
      <w:pPr>
        <w:spacing w:after="0" w:line="240" w:lineRule="auto"/>
        <w:ind w:left="142"/>
        <w:jc w:val="both"/>
        <w:rPr>
          <w:rFonts w:ascii="Times New Roman" w:hAnsi="Times New Roman" w:cs="Times New Roman"/>
        </w:rPr>
      </w:pPr>
    </w:p>
    <w:p w14:paraId="1AC36C88" w14:textId="77777777" w:rsidR="00746B2C" w:rsidRPr="008018C8" w:rsidRDefault="00746B2C" w:rsidP="008018C8">
      <w:pPr>
        <w:spacing w:after="0" w:line="240" w:lineRule="auto"/>
        <w:ind w:left="142"/>
        <w:jc w:val="both"/>
        <w:rPr>
          <w:rFonts w:ascii="Times New Roman" w:hAnsi="Times New Roman" w:cs="Times New Roman"/>
          <w:bCs/>
          <w:i/>
        </w:rPr>
      </w:pPr>
      <w:r w:rsidRPr="008018C8">
        <w:rPr>
          <w:rFonts w:ascii="Times New Roman" w:hAnsi="Times New Roman" w:cs="Times New Roman"/>
          <w:bCs/>
          <w:i/>
        </w:rPr>
        <w:t xml:space="preserve">Prin depunerea ofertei, ofertantul </w:t>
      </w:r>
      <w:proofErr w:type="spellStart"/>
      <w:r w:rsidRPr="008018C8">
        <w:rPr>
          <w:rFonts w:ascii="Times New Roman" w:hAnsi="Times New Roman" w:cs="Times New Roman"/>
          <w:bCs/>
          <w:i/>
        </w:rPr>
        <w:t>iși</w:t>
      </w:r>
      <w:proofErr w:type="spellEnd"/>
      <w:r w:rsidRPr="008018C8">
        <w:rPr>
          <w:rFonts w:ascii="Times New Roman" w:hAnsi="Times New Roman" w:cs="Times New Roman"/>
          <w:bCs/>
          <w:i/>
        </w:rPr>
        <w:t xml:space="preserve"> exprimă implicit acceptul sau asupra condițiilor de valabilitate a ofertei, asupra termenului de plată și asupra condițiilor de livrare.</w:t>
      </w:r>
    </w:p>
    <w:p w14:paraId="56276C4E" w14:textId="77777777" w:rsidR="00746B2C" w:rsidRPr="008018C8" w:rsidRDefault="00746B2C" w:rsidP="008018C8">
      <w:pPr>
        <w:spacing w:after="0" w:line="240" w:lineRule="auto"/>
        <w:ind w:left="142"/>
        <w:jc w:val="both"/>
        <w:rPr>
          <w:rFonts w:ascii="Times New Roman" w:hAnsi="Times New Roman" w:cs="Times New Roman"/>
        </w:rPr>
      </w:pPr>
      <w:r w:rsidRPr="008018C8">
        <w:rPr>
          <w:rFonts w:ascii="Times New Roman" w:hAnsi="Times New Roman" w:cs="Times New Roman"/>
        </w:rPr>
        <w:tab/>
      </w:r>
    </w:p>
    <w:p w14:paraId="4172D071" w14:textId="77777777" w:rsidR="00746B2C" w:rsidRPr="008018C8" w:rsidRDefault="00746B2C" w:rsidP="008018C8">
      <w:pPr>
        <w:spacing w:after="0" w:line="240" w:lineRule="auto"/>
        <w:ind w:left="142"/>
        <w:rPr>
          <w:rFonts w:ascii="Times New Roman" w:hAnsi="Times New Roman" w:cs="Times New Roman"/>
        </w:rPr>
      </w:pPr>
      <w:r w:rsidRPr="008018C8">
        <w:rPr>
          <w:rFonts w:ascii="Times New Roman" w:hAnsi="Times New Roman" w:cs="Times New Roman"/>
        </w:rPr>
        <w:t xml:space="preserve">Oferta se  transmite  prin e-mail pe adresa: gabriela.alexoaei@uaic.ro, fax 0232/201148 sau se poate  depune la Registratura Universității „Alexandru Ioan Cuza” din Iași (Bulevardul Carol I, nr. 11, Corp A) în plic închis cu mențiunea pe plic: „Pentru </w:t>
      </w:r>
      <w:proofErr w:type="spellStart"/>
      <w:r w:rsidRPr="008018C8">
        <w:rPr>
          <w:rFonts w:ascii="Times New Roman" w:hAnsi="Times New Roman" w:cs="Times New Roman"/>
        </w:rPr>
        <w:t>achizitia</w:t>
      </w:r>
      <w:proofErr w:type="spellEnd"/>
      <w:r w:rsidRPr="008018C8">
        <w:rPr>
          <w:rFonts w:ascii="Times New Roman" w:hAnsi="Times New Roman" w:cs="Times New Roman"/>
        </w:rPr>
        <w:t xml:space="preserve"> de </w:t>
      </w:r>
      <w:r w:rsidRPr="008018C8">
        <w:rPr>
          <w:rStyle w:val="Strong"/>
          <w:rFonts w:ascii="Times New Roman" w:hAnsi="Times New Roman" w:cs="Times New Roman"/>
          <w:b w:val="0"/>
          <w:color w:val="000000"/>
        </w:rPr>
        <w:t>Licență probe de evaluare pe interese vocaționale</w:t>
      </w:r>
      <w:r w:rsidRPr="008018C8">
        <w:rPr>
          <w:rFonts w:ascii="Times New Roman" w:hAnsi="Times New Roman" w:cs="Times New Roman"/>
        </w:rPr>
        <w:t xml:space="preserve">  ”, în timpul programului de lucru al acesteia (8.00-12:30, 13:00-16.00).</w:t>
      </w:r>
    </w:p>
    <w:p w14:paraId="6CB34C4D" w14:textId="77777777" w:rsidR="00746B2C" w:rsidRPr="008018C8" w:rsidRDefault="00746B2C" w:rsidP="008018C8">
      <w:pPr>
        <w:spacing w:after="0" w:line="240" w:lineRule="auto"/>
        <w:ind w:left="142"/>
        <w:rPr>
          <w:rFonts w:ascii="Times New Roman" w:hAnsi="Times New Roman" w:cs="Times New Roman"/>
        </w:rPr>
      </w:pPr>
    </w:p>
    <w:p w14:paraId="20752F89" w14:textId="77777777" w:rsidR="008018C8" w:rsidRDefault="008018C8" w:rsidP="008018C8">
      <w:pPr>
        <w:spacing w:after="0" w:line="240" w:lineRule="auto"/>
        <w:ind w:left="142"/>
        <w:jc w:val="center"/>
        <w:rPr>
          <w:rFonts w:ascii="Times New Roman" w:hAnsi="Times New Roman" w:cs="Times New Roman"/>
          <w:b/>
        </w:rPr>
      </w:pPr>
    </w:p>
    <w:p w14:paraId="76015429" w14:textId="77777777" w:rsidR="008018C8" w:rsidRDefault="008018C8" w:rsidP="008018C8">
      <w:pPr>
        <w:spacing w:after="0" w:line="240" w:lineRule="auto"/>
        <w:ind w:left="142"/>
        <w:jc w:val="center"/>
        <w:rPr>
          <w:rFonts w:ascii="Times New Roman" w:hAnsi="Times New Roman" w:cs="Times New Roman"/>
          <w:b/>
        </w:rPr>
      </w:pPr>
    </w:p>
    <w:p w14:paraId="35830A3A" w14:textId="4AAD50CB" w:rsidR="00746B2C" w:rsidRPr="008018C8" w:rsidRDefault="00746B2C" w:rsidP="008018C8">
      <w:pPr>
        <w:spacing w:after="0" w:line="240" w:lineRule="auto"/>
        <w:ind w:left="142"/>
        <w:jc w:val="center"/>
        <w:rPr>
          <w:rFonts w:ascii="Times New Roman" w:hAnsi="Times New Roman" w:cs="Times New Roman"/>
          <w:b/>
        </w:rPr>
      </w:pPr>
      <w:r w:rsidRPr="008018C8">
        <w:rPr>
          <w:rFonts w:ascii="Times New Roman" w:hAnsi="Times New Roman" w:cs="Times New Roman"/>
          <w:b/>
        </w:rPr>
        <w:t>Direcția Achiziții Publice și Urmărirea Contractelor,</w:t>
      </w:r>
    </w:p>
    <w:p w14:paraId="7F2C2E68" w14:textId="77777777" w:rsidR="00746B2C" w:rsidRPr="008018C8" w:rsidRDefault="00746B2C" w:rsidP="008018C8">
      <w:pPr>
        <w:spacing w:after="0" w:line="240" w:lineRule="auto"/>
        <w:ind w:left="142"/>
        <w:jc w:val="center"/>
        <w:rPr>
          <w:rFonts w:ascii="Times New Roman" w:hAnsi="Times New Roman" w:cs="Times New Roman"/>
        </w:rPr>
      </w:pPr>
      <w:r w:rsidRPr="008018C8">
        <w:rPr>
          <w:rFonts w:ascii="Times New Roman" w:hAnsi="Times New Roman" w:cs="Times New Roman"/>
          <w:b/>
        </w:rPr>
        <w:t>Ing. Gabriela ALEXOAEI</w:t>
      </w:r>
    </w:p>
    <w:p w14:paraId="5CFD35BA" w14:textId="77777777" w:rsidR="00746B2C" w:rsidRPr="008018C8" w:rsidRDefault="00746B2C" w:rsidP="008018C8">
      <w:pPr>
        <w:spacing w:after="0" w:line="240" w:lineRule="auto"/>
        <w:ind w:left="142"/>
        <w:rPr>
          <w:rFonts w:ascii="Times New Roman" w:hAnsi="Times New Roman" w:cs="Times New Roman"/>
        </w:rPr>
      </w:pPr>
      <w:r w:rsidRPr="008018C8">
        <w:rPr>
          <w:rFonts w:ascii="Times New Roman" w:hAnsi="Times New Roman" w:cs="Times New Roman"/>
        </w:rPr>
        <w:t xml:space="preserve">      </w:t>
      </w:r>
    </w:p>
    <w:p w14:paraId="79031AC6" w14:textId="77777777" w:rsidR="00746B2C" w:rsidRPr="008018C8" w:rsidRDefault="00746B2C" w:rsidP="008018C8">
      <w:pPr>
        <w:spacing w:after="0" w:line="240" w:lineRule="auto"/>
        <w:ind w:left="142"/>
        <w:rPr>
          <w:rFonts w:ascii="Times New Roman" w:hAnsi="Times New Roman" w:cs="Times New Roman"/>
        </w:rPr>
      </w:pPr>
    </w:p>
    <w:p w14:paraId="072727F4" w14:textId="2BE72DD2" w:rsidR="00746B2C" w:rsidRPr="008018C8" w:rsidRDefault="00746B2C" w:rsidP="008018C8">
      <w:pPr>
        <w:shd w:val="clear" w:color="auto" w:fill="FFFFFF"/>
        <w:tabs>
          <w:tab w:val="left" w:pos="709"/>
          <w:tab w:val="right" w:leader="dot" w:pos="6804"/>
        </w:tabs>
        <w:ind w:left="142" w:right="917"/>
        <w:rPr>
          <w:rFonts w:ascii="Times New Roman" w:hAnsi="Times New Roman" w:cs="Times New Roman"/>
          <w:b/>
          <w:bCs/>
          <w:color w:val="000000"/>
        </w:rPr>
      </w:pPr>
      <w:r w:rsidRPr="008018C8">
        <w:rPr>
          <w:rFonts w:ascii="Times New Roman" w:hAnsi="Times New Roman" w:cs="Times New Roman"/>
          <w:b/>
          <w:bCs/>
          <w:color w:val="000000"/>
        </w:rPr>
        <w:t>ANEXĂ</w:t>
      </w:r>
    </w:p>
    <w:p w14:paraId="04345F3C" w14:textId="77777777" w:rsidR="00746B2C" w:rsidRPr="008018C8" w:rsidRDefault="00746B2C" w:rsidP="008018C8">
      <w:pPr>
        <w:shd w:val="clear" w:color="auto" w:fill="FFFFFF"/>
        <w:tabs>
          <w:tab w:val="left" w:pos="709"/>
          <w:tab w:val="right" w:leader="dot" w:pos="6804"/>
        </w:tabs>
        <w:spacing w:line="240" w:lineRule="auto"/>
        <w:ind w:left="142" w:right="917"/>
        <w:jc w:val="both"/>
        <w:rPr>
          <w:rFonts w:ascii="Times New Roman" w:hAnsi="Times New Roman" w:cs="Times New Roman"/>
        </w:rPr>
      </w:pPr>
      <w:r w:rsidRPr="008018C8">
        <w:rPr>
          <w:rFonts w:ascii="Times New Roman" w:hAnsi="Times New Roman" w:cs="Times New Roman"/>
        </w:rPr>
        <w:t xml:space="preserve">Licență (chestionar interese vocaționale) pentru aplicarea a cel </w:t>
      </w:r>
      <w:proofErr w:type="spellStart"/>
      <w:r w:rsidRPr="008018C8">
        <w:rPr>
          <w:rFonts w:ascii="Times New Roman" w:hAnsi="Times New Roman" w:cs="Times New Roman"/>
        </w:rPr>
        <w:t>putin</w:t>
      </w:r>
      <w:proofErr w:type="spellEnd"/>
      <w:r w:rsidRPr="008018C8">
        <w:rPr>
          <w:rFonts w:ascii="Times New Roman" w:hAnsi="Times New Roman" w:cs="Times New Roman"/>
        </w:rPr>
        <w:t xml:space="preserve"> 2000 de probe de evaluare pe interese </w:t>
      </w:r>
      <w:proofErr w:type="spellStart"/>
      <w:r w:rsidRPr="008018C8">
        <w:rPr>
          <w:rFonts w:ascii="Times New Roman" w:hAnsi="Times New Roman" w:cs="Times New Roman"/>
        </w:rPr>
        <w:t>vocationale</w:t>
      </w:r>
      <w:proofErr w:type="spellEnd"/>
      <w:r w:rsidRPr="008018C8">
        <w:rPr>
          <w:rFonts w:ascii="Times New Roman" w:hAnsi="Times New Roman" w:cs="Times New Roman"/>
        </w:rPr>
        <w:t xml:space="preserve">; 1 </w:t>
      </w:r>
      <w:proofErr w:type="spellStart"/>
      <w:r w:rsidRPr="008018C8">
        <w:rPr>
          <w:rFonts w:ascii="Times New Roman" w:hAnsi="Times New Roman" w:cs="Times New Roman"/>
        </w:rPr>
        <w:t>licenta</w:t>
      </w:r>
      <w:proofErr w:type="spellEnd"/>
      <w:r w:rsidRPr="008018C8">
        <w:rPr>
          <w:rFonts w:ascii="Times New Roman" w:hAnsi="Times New Roman" w:cs="Times New Roman"/>
        </w:rPr>
        <w:t xml:space="preserve"> pentru 10000 credite/an * 3 ani;</w:t>
      </w:r>
    </w:p>
    <w:p w14:paraId="68363EFC" w14:textId="77777777" w:rsidR="00746B2C" w:rsidRPr="008018C8" w:rsidRDefault="00746B2C" w:rsidP="008018C8">
      <w:pPr>
        <w:spacing w:line="240" w:lineRule="auto"/>
        <w:ind w:left="142" w:firstLine="567"/>
        <w:jc w:val="both"/>
        <w:rPr>
          <w:rFonts w:ascii="Times New Roman" w:hAnsi="Times New Roman" w:cs="Times New Roman"/>
        </w:rPr>
      </w:pPr>
      <w:r w:rsidRPr="008018C8">
        <w:rPr>
          <w:rFonts w:ascii="Times New Roman" w:hAnsi="Times New Roman" w:cs="Times New Roman"/>
        </w:rPr>
        <w:t xml:space="preserve">Chestionarul Profilului Vocațional Individual (ARC-ASII) </w:t>
      </w:r>
    </w:p>
    <w:p w14:paraId="248A6C34" w14:textId="77777777" w:rsidR="00746B2C" w:rsidRPr="008018C8" w:rsidRDefault="00746B2C" w:rsidP="008018C8">
      <w:pPr>
        <w:shd w:val="clear" w:color="auto" w:fill="FFFFFF"/>
        <w:tabs>
          <w:tab w:val="left" w:pos="709"/>
          <w:tab w:val="right" w:leader="dot" w:pos="6804"/>
        </w:tabs>
        <w:spacing w:line="240" w:lineRule="auto"/>
        <w:ind w:left="142" w:right="917"/>
        <w:jc w:val="both"/>
        <w:rPr>
          <w:rFonts w:ascii="Times New Roman" w:hAnsi="Times New Roman" w:cs="Times New Roman"/>
        </w:rPr>
      </w:pPr>
      <w:r w:rsidRPr="008018C8">
        <w:rPr>
          <w:rFonts w:ascii="Times New Roman" w:hAnsi="Times New Roman" w:cs="Times New Roman"/>
        </w:rPr>
        <w:t xml:space="preserve">SPECIFICAȚII TEHNICE: </w:t>
      </w:r>
    </w:p>
    <w:p w14:paraId="6D65BDF6" w14:textId="77777777" w:rsidR="00746B2C" w:rsidRPr="008018C8" w:rsidRDefault="00746B2C" w:rsidP="008018C8">
      <w:pPr>
        <w:shd w:val="clear" w:color="auto" w:fill="FFFFFF"/>
        <w:tabs>
          <w:tab w:val="left" w:pos="709"/>
          <w:tab w:val="right" w:leader="dot" w:pos="6804"/>
        </w:tabs>
        <w:spacing w:line="240" w:lineRule="auto"/>
        <w:ind w:left="142" w:right="917"/>
        <w:jc w:val="both"/>
        <w:rPr>
          <w:rFonts w:ascii="Times New Roman" w:hAnsi="Times New Roman" w:cs="Times New Roman"/>
        </w:rPr>
      </w:pPr>
      <w:r w:rsidRPr="008018C8">
        <w:rPr>
          <w:rFonts w:ascii="Times New Roman" w:hAnsi="Times New Roman" w:cs="Times New Roman"/>
        </w:rPr>
        <w:t xml:space="preserve">Chestionarul ARC-ASII (Artistic, Realistic, Convențional,  Antreprenorial, Social, Investigativ și Informatic) este destinat evaluării dominantelor individuale care pot sta la baza deciziilor vocaționale: (a) interesele vocaționale ale persoanei evaluate, (b) ocupațiile preferate de acea persoană și (c) personalitatea vocațională, toate evaluate în acord cu modelul/ tipologia Holland, una dintre cele mai cunoscute si răspândite teorii a alegerilor vocaționale. </w:t>
      </w:r>
    </w:p>
    <w:p w14:paraId="7335739C" w14:textId="77777777" w:rsidR="00746B2C" w:rsidRPr="008018C8" w:rsidRDefault="00746B2C" w:rsidP="008018C8">
      <w:pPr>
        <w:shd w:val="clear" w:color="auto" w:fill="FFFFFF"/>
        <w:tabs>
          <w:tab w:val="left" w:pos="709"/>
          <w:tab w:val="right" w:leader="dot" w:pos="6804"/>
        </w:tabs>
        <w:spacing w:line="240" w:lineRule="auto"/>
        <w:ind w:left="142" w:right="917"/>
        <w:jc w:val="both"/>
        <w:rPr>
          <w:rFonts w:ascii="Times New Roman" w:hAnsi="Times New Roman" w:cs="Times New Roman"/>
        </w:rPr>
      </w:pPr>
      <w:r w:rsidRPr="008018C8">
        <w:rPr>
          <w:rFonts w:ascii="Times New Roman" w:hAnsi="Times New Roman" w:cs="Times New Roman"/>
        </w:rPr>
        <w:t>Chestionarul ARC-ASII propune evaluarea 35 de activități generale și a 35 de categorii de profesii, pe care adolescentul trebuie să analizeze și să spună în ce măsură acestea l-ar interesa din perspectiva unei posibile ocupații / profesii viitoare. Evaluarea se face pe o scală în patru trepte: ”0” – ”îmi displace!”; ”1” – ”îmi este indiferent”; ”2” – ”îmi place oarecum”; ”3” – ”este ceea ce îmi doresc!”. În plus, ARC-ASII solicită și evaluare a 35 de trăsături psihologice individuale, în acord cu modelul Holland, evaluate tot pe o scală în patru trepte (”0” –”întotdeauna fals”, ”1” –”în mare parte fals”, ”2” –”în mare parte adevărat” și ”3” –”întotdeauna adevărat”).</w:t>
      </w:r>
    </w:p>
    <w:p w14:paraId="64A12194" w14:textId="77777777" w:rsidR="00746B2C" w:rsidRPr="008018C8" w:rsidRDefault="00746B2C" w:rsidP="008018C8">
      <w:pPr>
        <w:shd w:val="clear" w:color="auto" w:fill="FFFFFF"/>
        <w:tabs>
          <w:tab w:val="left" w:pos="709"/>
          <w:tab w:val="right" w:leader="dot" w:pos="6804"/>
        </w:tabs>
        <w:spacing w:line="240" w:lineRule="auto"/>
        <w:ind w:left="142" w:right="917"/>
        <w:jc w:val="both"/>
        <w:rPr>
          <w:rFonts w:ascii="Times New Roman" w:hAnsi="Times New Roman" w:cs="Times New Roman"/>
        </w:rPr>
      </w:pPr>
      <w:r w:rsidRPr="008018C8">
        <w:rPr>
          <w:rFonts w:ascii="Times New Roman" w:hAnsi="Times New Roman" w:cs="Times New Roman"/>
        </w:rPr>
        <w:t>Pe baza analizei preferințelor și alegerilor individuale la fiecare dintre cei 105 itemi ai chestionarului, rezultă scoruri compozite care exprimă gradul/ intensitatea de manifestare a intereselor vocaționale, a opțiunilor pentru anumite ocupații/ profesii sau a trăsăturilor vocaționale de personalitate, fiecare raportate la cele 6 categorii ”clasice”, descrise din perspectiva modelului Holland (+ o categorie specifică lumii moderne, dominată de activități bazate pe folosirea tehnologiilor informaționale):</w:t>
      </w:r>
    </w:p>
    <w:p w14:paraId="149218FD" w14:textId="77777777" w:rsidR="00746B2C" w:rsidRPr="008018C8" w:rsidRDefault="00746B2C" w:rsidP="008018C8">
      <w:pPr>
        <w:shd w:val="clear" w:color="auto" w:fill="FFFFFF"/>
        <w:tabs>
          <w:tab w:val="right" w:leader="dot" w:pos="6804"/>
        </w:tabs>
        <w:spacing w:after="0"/>
        <w:ind w:left="142" w:right="919"/>
        <w:jc w:val="both"/>
        <w:rPr>
          <w:rFonts w:ascii="Times New Roman" w:hAnsi="Times New Roman" w:cs="Times New Roman"/>
        </w:rPr>
      </w:pPr>
      <w:r w:rsidRPr="008018C8">
        <w:rPr>
          <w:rFonts w:ascii="Times New Roman" w:hAnsi="Times New Roman" w:cs="Times New Roman"/>
        </w:rPr>
        <w:t xml:space="preserve">•ARTISTIC (Personalitate &amp; Interese &amp; Ocupații); </w:t>
      </w:r>
    </w:p>
    <w:p w14:paraId="43D55CCE" w14:textId="77777777" w:rsidR="00746B2C" w:rsidRPr="008018C8" w:rsidRDefault="00746B2C" w:rsidP="008018C8">
      <w:pPr>
        <w:shd w:val="clear" w:color="auto" w:fill="FFFFFF"/>
        <w:tabs>
          <w:tab w:val="right" w:leader="dot" w:pos="6804"/>
        </w:tabs>
        <w:spacing w:after="0"/>
        <w:ind w:left="142" w:right="919"/>
        <w:jc w:val="both"/>
        <w:rPr>
          <w:rFonts w:ascii="Times New Roman" w:hAnsi="Times New Roman" w:cs="Times New Roman"/>
        </w:rPr>
      </w:pPr>
      <w:r w:rsidRPr="008018C8">
        <w:rPr>
          <w:rFonts w:ascii="Times New Roman" w:hAnsi="Times New Roman" w:cs="Times New Roman"/>
        </w:rPr>
        <w:t xml:space="preserve">•REALIST (Personalitate &amp; Interese &amp; Ocupații);  </w:t>
      </w:r>
    </w:p>
    <w:p w14:paraId="6B561BD5" w14:textId="77777777" w:rsidR="00746B2C" w:rsidRPr="008018C8" w:rsidRDefault="00746B2C" w:rsidP="008018C8">
      <w:pPr>
        <w:shd w:val="clear" w:color="auto" w:fill="FFFFFF"/>
        <w:tabs>
          <w:tab w:val="right" w:leader="dot" w:pos="6804"/>
        </w:tabs>
        <w:spacing w:after="0"/>
        <w:ind w:left="142" w:right="919"/>
        <w:jc w:val="both"/>
        <w:rPr>
          <w:rFonts w:ascii="Times New Roman" w:hAnsi="Times New Roman" w:cs="Times New Roman"/>
        </w:rPr>
      </w:pPr>
      <w:r w:rsidRPr="008018C8">
        <w:rPr>
          <w:rFonts w:ascii="Times New Roman" w:hAnsi="Times New Roman" w:cs="Times New Roman"/>
        </w:rPr>
        <w:t xml:space="preserve">•CONVENȚIONAL (Personalitate &amp; Interese &amp; Ocupații); </w:t>
      </w:r>
    </w:p>
    <w:p w14:paraId="6176A1C7" w14:textId="77777777" w:rsidR="00746B2C" w:rsidRPr="008018C8" w:rsidRDefault="00746B2C" w:rsidP="008018C8">
      <w:pPr>
        <w:shd w:val="clear" w:color="auto" w:fill="FFFFFF"/>
        <w:tabs>
          <w:tab w:val="right" w:leader="dot" w:pos="6804"/>
        </w:tabs>
        <w:spacing w:after="0"/>
        <w:ind w:left="142" w:right="919"/>
        <w:jc w:val="both"/>
        <w:rPr>
          <w:rFonts w:ascii="Times New Roman" w:hAnsi="Times New Roman" w:cs="Times New Roman"/>
        </w:rPr>
      </w:pPr>
      <w:r w:rsidRPr="008018C8">
        <w:rPr>
          <w:rFonts w:ascii="Times New Roman" w:hAnsi="Times New Roman" w:cs="Times New Roman"/>
        </w:rPr>
        <w:t xml:space="preserve">•ANTREPRENORIAL (Personalitate &amp; Interese &amp; Ocupații); </w:t>
      </w:r>
    </w:p>
    <w:p w14:paraId="1F29429C" w14:textId="77777777" w:rsidR="00746B2C" w:rsidRPr="008018C8" w:rsidRDefault="00746B2C" w:rsidP="008018C8">
      <w:pPr>
        <w:shd w:val="clear" w:color="auto" w:fill="FFFFFF"/>
        <w:tabs>
          <w:tab w:val="right" w:leader="dot" w:pos="6804"/>
        </w:tabs>
        <w:spacing w:after="0"/>
        <w:ind w:left="142" w:right="919"/>
        <w:jc w:val="both"/>
        <w:rPr>
          <w:rFonts w:ascii="Times New Roman" w:hAnsi="Times New Roman" w:cs="Times New Roman"/>
        </w:rPr>
      </w:pPr>
      <w:r w:rsidRPr="008018C8">
        <w:rPr>
          <w:rFonts w:ascii="Times New Roman" w:hAnsi="Times New Roman" w:cs="Times New Roman"/>
        </w:rPr>
        <w:lastRenderedPageBreak/>
        <w:t xml:space="preserve">•SOCIAL (Personalitate &amp; Interese &amp; Ocupații);  </w:t>
      </w:r>
    </w:p>
    <w:p w14:paraId="0CED230E" w14:textId="77777777" w:rsidR="00746B2C" w:rsidRPr="008018C8" w:rsidRDefault="00746B2C" w:rsidP="008018C8">
      <w:pPr>
        <w:shd w:val="clear" w:color="auto" w:fill="FFFFFF"/>
        <w:tabs>
          <w:tab w:val="right" w:leader="dot" w:pos="6804"/>
        </w:tabs>
        <w:spacing w:after="0"/>
        <w:ind w:left="142" w:right="919"/>
        <w:jc w:val="both"/>
        <w:rPr>
          <w:rFonts w:ascii="Times New Roman" w:hAnsi="Times New Roman" w:cs="Times New Roman"/>
        </w:rPr>
      </w:pPr>
      <w:r w:rsidRPr="008018C8">
        <w:rPr>
          <w:rFonts w:ascii="Times New Roman" w:hAnsi="Times New Roman" w:cs="Times New Roman"/>
        </w:rPr>
        <w:t xml:space="preserve">•INVESTIGATIV (Personalitate &amp; Interese &amp; Ocupații); </w:t>
      </w:r>
    </w:p>
    <w:p w14:paraId="00669566" w14:textId="77777777" w:rsidR="00746B2C" w:rsidRPr="008018C8" w:rsidRDefault="00746B2C" w:rsidP="008018C8">
      <w:pPr>
        <w:shd w:val="clear" w:color="auto" w:fill="FFFFFF"/>
        <w:tabs>
          <w:tab w:val="right" w:leader="dot" w:pos="6804"/>
        </w:tabs>
        <w:spacing w:after="0"/>
        <w:ind w:left="142" w:right="919"/>
        <w:jc w:val="both"/>
        <w:rPr>
          <w:rFonts w:ascii="Times New Roman" w:hAnsi="Times New Roman" w:cs="Times New Roman"/>
        </w:rPr>
      </w:pPr>
      <w:r w:rsidRPr="008018C8">
        <w:rPr>
          <w:rFonts w:ascii="Times New Roman" w:hAnsi="Times New Roman" w:cs="Times New Roman"/>
        </w:rPr>
        <w:t>•INFORMATIC (Personalitate &amp; Interese &amp; Ocupații).</w:t>
      </w:r>
    </w:p>
    <w:p w14:paraId="746E54B2" w14:textId="77777777" w:rsidR="00746B2C" w:rsidRPr="008018C8" w:rsidRDefault="00757222" w:rsidP="008018C8">
      <w:pPr>
        <w:spacing w:line="240" w:lineRule="auto"/>
        <w:ind w:left="142" w:firstLine="567"/>
        <w:jc w:val="both"/>
        <w:rPr>
          <w:rFonts w:ascii="Times New Roman" w:hAnsi="Times New Roman" w:cs="Times New Roman"/>
        </w:rPr>
      </w:pPr>
      <w:hyperlink r:id="rId7" w:history="1">
        <w:r w:rsidR="00746B2C" w:rsidRPr="008018C8">
          <w:rPr>
            <w:rStyle w:val="Hyperlink"/>
            <w:rFonts w:ascii="Times New Roman" w:hAnsi="Times New Roman" w:cs="Times New Roman"/>
          </w:rPr>
          <w:t>https://www.psihoprofile.ro/Questionnaires/Info/arc-asii</w:t>
        </w:r>
      </w:hyperlink>
      <w:r w:rsidR="00746B2C" w:rsidRPr="008018C8">
        <w:rPr>
          <w:rFonts w:ascii="Times New Roman" w:hAnsi="Times New Roman" w:cs="Times New Roman"/>
        </w:rPr>
        <w:t xml:space="preserve"> </w:t>
      </w:r>
    </w:p>
    <w:p w14:paraId="53599AEA" w14:textId="20E54182" w:rsidR="00746B2C" w:rsidRDefault="00746B2C"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r w:rsidRPr="008018C8">
        <w:rPr>
          <w:rFonts w:ascii="Times New Roman" w:hAnsi="Times New Roman" w:cs="Times New Roman"/>
          <w:color w:val="000000"/>
        </w:rPr>
        <w:t xml:space="preserve">Durata de acces/utilizare: până la 22 decembrie 2027 sau până la finalizarea creditelor. </w:t>
      </w:r>
    </w:p>
    <w:p w14:paraId="160EE435" w14:textId="6B80B9AF"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44605381" w14:textId="3E70491D"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74B1C1C9" w14:textId="637B3C87"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09CDFE42" w14:textId="5E03FF7F"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5A6D9DDA" w14:textId="433A27CD"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2915C34F" w14:textId="70497E62"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4E825A88" w14:textId="4950D8DB"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3D9C3382" w14:textId="400AF830"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7FE01F60" w14:textId="2D27D930"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6CC3C141" w14:textId="5653610A"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57BEAEE6" w14:textId="575DD610"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45EA18ED" w14:textId="1710B1AC"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767CCF59" w14:textId="183824DC"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3CEAC4CB" w14:textId="62D33731"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5BF92D8A" w14:textId="6FAAFD3C"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0DC1E085" w14:textId="448F43E6"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472C9895" w14:textId="6CF452C9"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7418E94B" w14:textId="7A2881DC"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7F0AC66F" w14:textId="5920473E"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465A0398" w14:textId="1913272B"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0ED24A41" w14:textId="1E36E446"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3AE02354" w14:textId="26A1C675"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274737EB" w14:textId="76B06B4A"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6910EC1E" w14:textId="25CC62D8"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2CF8CCFD" w14:textId="3C49D0BF"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2F9E97A1" w14:textId="77777777"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191591A2" w14:textId="77777777" w:rsidR="001948A2" w:rsidRPr="004E763D" w:rsidRDefault="001948A2" w:rsidP="001948A2">
      <w:pPr>
        <w:shd w:val="clear" w:color="auto" w:fill="FFFFFF"/>
        <w:tabs>
          <w:tab w:val="left" w:pos="709"/>
          <w:tab w:val="right" w:leader="dot" w:pos="6804"/>
        </w:tabs>
        <w:ind w:left="142" w:right="917" w:hanging="425"/>
        <w:rPr>
          <w:rFonts w:ascii="Times New Roman" w:hAnsi="Times New Roman" w:cs="Times New Roman"/>
          <w:b/>
        </w:rPr>
      </w:pPr>
    </w:p>
    <w:p w14:paraId="6F13A372" w14:textId="77777777"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70570D05" w14:textId="569B683C"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22FAA389" w14:textId="04607B2A"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0461BD2C" w14:textId="34A2FC54"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6BB6F6F5" w14:textId="652D0A0A"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0BE71759" w14:textId="3B777285"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70713334" w14:textId="41C63865"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6C6E40BF" w14:textId="5CB6D938"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6DB820AB" w14:textId="4BCA2C78"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2618C43F" w14:textId="1F2D77C2"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2E582345" w14:textId="064DE716"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75A6E25F" w14:textId="1E475D3C"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32D0910D" w14:textId="065979CA"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31A1FA99" w14:textId="2E178C9C"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587A0C05" w14:textId="5D2C035E"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7C8A0808" w14:textId="566327C5"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34F99CFD" w14:textId="67086961"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48BF956A" w14:textId="78D3E1EA"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738EC91D" w14:textId="47C64828"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1CCB12A8" w14:textId="35976EA1"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0D7BE7CA" w14:textId="6577E6EE"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43E31B4B" w14:textId="7A9AD61F"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21156736" w14:textId="4D255783"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2C9B0EB6" w14:textId="539038F4"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5EE5C480" w14:textId="2FB056DD"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1394BD70" w14:textId="4C3424B7" w:rsidR="001948A2"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07714EB6" w14:textId="77777777" w:rsidR="001948A2" w:rsidRPr="008018C8" w:rsidRDefault="001948A2" w:rsidP="00746B2C">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sectPr w:rsidR="001948A2" w:rsidRPr="008018C8" w:rsidSect="00746B2C">
      <w:headerReference w:type="default" r:id="rId8"/>
      <w:footerReference w:type="default" r:id="rId9"/>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63F4C" w14:textId="77777777" w:rsidR="00757222" w:rsidRDefault="00757222" w:rsidP="00D339E8">
      <w:pPr>
        <w:spacing w:after="0" w:line="240" w:lineRule="auto"/>
      </w:pPr>
      <w:r>
        <w:separator/>
      </w:r>
    </w:p>
  </w:endnote>
  <w:endnote w:type="continuationSeparator" w:id="0">
    <w:p w14:paraId="6D52693D" w14:textId="77777777" w:rsidR="00757222" w:rsidRDefault="00757222" w:rsidP="00D3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66E66" w14:textId="27A230EC" w:rsidR="00D339E8" w:rsidRDefault="00562433" w:rsidP="00D339E8">
    <w:pPr>
      <w:spacing w:after="0"/>
      <w:jc w:val="center"/>
      <w:rPr>
        <w:rFonts w:ascii="Trebuchet MS" w:hAnsi="Trebuchet MS"/>
        <w:i/>
        <w:sz w:val="16"/>
        <w:szCs w:val="16"/>
      </w:rPr>
    </w:pPr>
    <w:r>
      <w:rPr>
        <w:rFonts w:ascii="Trebuchet MS" w:hAnsi="Trebuchet MS"/>
        <w:i/>
        <w:noProof/>
        <w:sz w:val="16"/>
        <w:szCs w:val="16"/>
        <w:lang w:val="en-GB" w:eastAsia="en-GB"/>
      </w:rPr>
      <w:drawing>
        <wp:anchor distT="0" distB="0" distL="114300" distR="114300" simplePos="0" relativeHeight="251665408" behindDoc="0" locked="0" layoutInCell="1" allowOverlap="1" wp14:anchorId="6BC5D4E0" wp14:editId="4D7CF519">
          <wp:simplePos x="0" y="0"/>
          <wp:positionH relativeFrom="column">
            <wp:posOffset>4991100</wp:posOffset>
          </wp:positionH>
          <wp:positionV relativeFrom="paragraph">
            <wp:posOffset>-72390</wp:posOffset>
          </wp:positionV>
          <wp:extent cx="964565" cy="647700"/>
          <wp:effectExtent l="0" t="0" r="6985" b="0"/>
          <wp:wrapThrough wrapText="bothSides">
            <wp:wrapPolygon edited="0">
              <wp:start x="0" y="0"/>
              <wp:lineTo x="0" y="20965"/>
              <wp:lineTo x="21330" y="20965"/>
              <wp:lineTo x="21330" y="0"/>
              <wp:lineTo x="0"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565" cy="647700"/>
                  </a:xfrm>
                  <a:prstGeom prst="rect">
                    <a:avLst/>
                  </a:prstGeom>
                  <a:noFill/>
                </pic:spPr>
              </pic:pic>
            </a:graphicData>
          </a:graphic>
          <wp14:sizeRelH relativeFrom="margin">
            <wp14:pctWidth>0</wp14:pctWidth>
          </wp14:sizeRelH>
          <wp14:sizeRelV relativeFrom="margin">
            <wp14:pctHeight>0</wp14:pctHeight>
          </wp14:sizeRelV>
        </wp:anchor>
      </w:drawing>
    </w:r>
    <w:r>
      <w:rPr>
        <w:rFonts w:ascii="Trebuchet MS" w:hAnsi="Trebuchet MS"/>
        <w:i/>
        <w:noProof/>
        <w:sz w:val="16"/>
        <w:szCs w:val="16"/>
        <w:lang w:val="en-GB" w:eastAsia="en-GB"/>
      </w:rPr>
      <w:drawing>
        <wp:anchor distT="0" distB="0" distL="114300" distR="114300" simplePos="0" relativeHeight="251664384" behindDoc="0" locked="0" layoutInCell="1" allowOverlap="1" wp14:anchorId="7353394C" wp14:editId="0E5E6F41">
          <wp:simplePos x="0" y="0"/>
          <wp:positionH relativeFrom="column">
            <wp:posOffset>-381000</wp:posOffset>
          </wp:positionH>
          <wp:positionV relativeFrom="paragraph">
            <wp:posOffset>-114300</wp:posOffset>
          </wp:positionV>
          <wp:extent cx="1190625" cy="714375"/>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30705" t="31090" r="31293" b="27993"/>
                  <a:stretch/>
                </pic:blipFill>
                <pic:spPr bwMode="auto">
                  <a:xfrm>
                    <a:off x="0" y="0"/>
                    <a:ext cx="1190625" cy="714375"/>
                  </a:xfrm>
                  <a:prstGeom prst="rect">
                    <a:avLst/>
                  </a:prstGeom>
                  <a:noFill/>
                  <a:ln>
                    <a:noFill/>
                  </a:ln>
                  <a:extLst>
                    <a:ext uri="{53640926-AAD7-44D8-BBD7-CCE9431645EC}">
                      <a14:shadowObscured xmlns:a14="http://schemas.microsoft.com/office/drawing/2010/main"/>
                    </a:ext>
                  </a:extLst>
                </pic:spPr>
              </pic:pic>
            </a:graphicData>
          </a:graphic>
        </wp:anchor>
      </w:drawing>
    </w:r>
    <w:r w:rsidR="00D339E8" w:rsidRPr="00D339E8">
      <w:rPr>
        <w:rFonts w:ascii="Trebuchet MS" w:hAnsi="Trebuchet MS"/>
        <w:i/>
        <w:sz w:val="16"/>
        <w:szCs w:val="16"/>
      </w:rPr>
      <w:t>Proiect cofinanţat de Uniunea Europeană din Fondul Social European Plus (FSE+)</w:t>
    </w:r>
  </w:p>
  <w:p w14:paraId="4D9D7D93" w14:textId="64D41900" w:rsidR="00D339E8" w:rsidRPr="00416CB2" w:rsidRDefault="00562433" w:rsidP="00416CB2">
    <w:pPr>
      <w:spacing w:after="0"/>
      <w:jc w:val="center"/>
      <w:rPr>
        <w:rFonts w:ascii="Trebuchet MS" w:hAnsi="Trebuchet MS"/>
        <w:i/>
        <w:sz w:val="16"/>
        <w:szCs w:val="16"/>
      </w:rPr>
    </w:pPr>
    <w:r w:rsidRPr="00E12D1D">
      <w:rPr>
        <w:rFonts w:ascii="Trebuchet MS" w:hAnsi="Trebuchet MS"/>
        <w:noProof/>
        <w:lang w:val="en-GB" w:eastAsia="en-GB"/>
      </w:rPr>
      <mc:AlternateContent>
        <mc:Choice Requires="wps">
          <w:drawing>
            <wp:anchor distT="0" distB="0" distL="114300" distR="114300" simplePos="0" relativeHeight="251662336" behindDoc="0" locked="0" layoutInCell="1" allowOverlap="1" wp14:anchorId="5693DB96" wp14:editId="274F0FEC">
              <wp:simplePos x="0" y="0"/>
              <wp:positionH relativeFrom="margin">
                <wp:align>center</wp:align>
              </wp:positionH>
              <wp:positionV relativeFrom="bottomMargin">
                <wp:posOffset>883285</wp:posOffset>
              </wp:positionV>
              <wp:extent cx="551815" cy="238760"/>
              <wp:effectExtent l="0" t="0" r="17145" b="27940"/>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3175">
                        <a:solidFill>
                          <a:srgbClr val="808080"/>
                        </a:solidFill>
                        <a:round/>
                        <a:headEnd/>
                        <a:tailEnd/>
                      </a:ln>
                    </wps:spPr>
                    <wps:txbx>
                      <w:txbxContent>
                        <w:p w14:paraId="4C1AB65F" w14:textId="22D49C45" w:rsidR="00D339E8" w:rsidRPr="00E12D1D" w:rsidRDefault="00D339E8" w:rsidP="00D339E8">
                          <w:pPr>
                            <w:jc w:val="center"/>
                            <w:rPr>
                              <w:rFonts w:ascii="Trebuchet MS" w:hAnsi="Trebuchet MS"/>
                            </w:rPr>
                          </w:pPr>
                          <w:r w:rsidRPr="00E12D1D">
                            <w:rPr>
                              <w:rFonts w:ascii="Trebuchet MS" w:hAnsi="Trebuchet MS"/>
                            </w:rPr>
                            <w:fldChar w:fldCharType="begin"/>
                          </w:r>
                          <w:r w:rsidRPr="00E12D1D">
                            <w:rPr>
                              <w:rFonts w:ascii="Trebuchet MS" w:hAnsi="Trebuchet MS"/>
                            </w:rPr>
                            <w:instrText xml:space="preserve"> PAGE    \* MERGEFORMAT </w:instrText>
                          </w:r>
                          <w:r w:rsidRPr="00E12D1D">
                            <w:rPr>
                              <w:rFonts w:ascii="Trebuchet MS" w:hAnsi="Trebuchet MS"/>
                            </w:rPr>
                            <w:fldChar w:fldCharType="separate"/>
                          </w:r>
                          <w:r w:rsidR="00562433">
                            <w:rPr>
                              <w:rFonts w:ascii="Trebuchet MS" w:hAnsi="Trebuchet MS"/>
                              <w:noProof/>
                            </w:rPr>
                            <w:t>1</w:t>
                          </w:r>
                          <w:r w:rsidRPr="00E12D1D">
                            <w:rPr>
                              <w:rFonts w:ascii="Trebuchet MS" w:hAnsi="Trebuchet MS"/>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693DB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left:0;text-align:left;margin-left:0;margin-top:69.55pt;width:43.45pt;height:18.8pt;z-index:251662336;visibility:visible;mso-wrap-style:square;mso-width-percent:100;mso-height-percent:0;mso-wrap-distance-left:9pt;mso-wrap-distance-top:0;mso-wrap-distance-right:9pt;mso-wrap-distance-bottom:0;mso-position-horizontal:center;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" filled="t" strokecolor="gray" strokeweight=".25pt">
              <v:textbox inset=",0,,0">
                <w:txbxContent>
                  <w:p w14:paraId="4C1AB65F" w14:textId="22D49C45" w:rsidR="00D339E8" w:rsidRPr="00E12D1D" w:rsidRDefault="00D339E8" w:rsidP="00D339E8">
                    <w:pPr>
                      <w:jc w:val="center"/>
                      <w:rPr>
                        <w:rFonts w:ascii="Trebuchet MS" w:hAnsi="Trebuchet MS"/>
                      </w:rPr>
                    </w:pPr>
                    <w:r w:rsidRPr="00E12D1D">
                      <w:rPr>
                        <w:rFonts w:ascii="Trebuchet MS" w:hAnsi="Trebuchet MS"/>
                      </w:rPr>
                      <w:fldChar w:fldCharType="begin"/>
                    </w:r>
                    <w:r w:rsidRPr="00E12D1D">
                      <w:rPr>
                        <w:rFonts w:ascii="Trebuchet MS" w:hAnsi="Trebuchet MS"/>
                      </w:rPr>
                      <w:instrText xml:space="preserve"> PAGE    \* MERGEFORMAT </w:instrText>
                    </w:r>
                    <w:r w:rsidRPr="00E12D1D">
                      <w:rPr>
                        <w:rFonts w:ascii="Trebuchet MS" w:hAnsi="Trebuchet MS"/>
                      </w:rPr>
                      <w:fldChar w:fldCharType="separate"/>
                    </w:r>
                    <w:r w:rsidR="00562433">
                      <w:rPr>
                        <w:rFonts w:ascii="Trebuchet MS" w:hAnsi="Trebuchet MS"/>
                        <w:noProof/>
                      </w:rPr>
                      <w:t>1</w:t>
                    </w:r>
                    <w:r w:rsidRPr="00E12D1D">
                      <w:rPr>
                        <w:rFonts w:ascii="Trebuchet MS" w:hAnsi="Trebuchet MS"/>
                        <w:noProof/>
                      </w:rPr>
                      <w:fldChar w:fldCharType="end"/>
                    </w:r>
                  </w:p>
                </w:txbxContent>
              </v:textbox>
              <w10:wrap anchorx="margin" anchory="margin"/>
            </v:shape>
          </w:pict>
        </mc:Fallback>
      </mc:AlternateContent>
    </w:r>
    <w:r w:rsidRPr="00E12D1D">
      <w:rPr>
        <w:rFonts w:ascii="Trebuchet MS" w:hAnsi="Trebuchet MS"/>
        <w:noProof/>
        <w:lang w:val="en-GB" w:eastAsia="en-GB"/>
      </w:rPr>
      <mc:AlternateContent>
        <mc:Choice Requires="wps">
          <w:drawing>
            <wp:anchor distT="0" distB="0" distL="114300" distR="114300" simplePos="0" relativeHeight="251661312" behindDoc="0" locked="0" layoutInCell="1" allowOverlap="1" wp14:anchorId="3C4FAF82" wp14:editId="32B5CE8A">
              <wp:simplePos x="0" y="0"/>
              <wp:positionH relativeFrom="margin">
                <wp:posOffset>-923925</wp:posOffset>
              </wp:positionH>
              <wp:positionV relativeFrom="bottomMargin">
                <wp:posOffset>1068705</wp:posOffset>
              </wp:positionV>
              <wp:extent cx="763143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31430" cy="0"/>
                      </a:xfrm>
                      <a:prstGeom prst="straightConnector1">
                        <a:avLst/>
                      </a:prstGeom>
                      <a:noFill/>
                      <a:ln w="31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D082FBD" id="_x0000_t32" coordsize="21600,21600" o:spt="32" o:oned="t" path="m,l21600,21600e" filled="f">
              <v:path arrowok="t" fillok="f" o:connecttype="none"/>
              <o:lock v:ext="edit" shapetype="t"/>
            </v:shapetype>
            <v:shape id="Straight Arrow Connector 1" o:spid="_x0000_s1026" type="#_x0000_t32" style="position:absolute;margin-left:-72.75pt;margin-top:84.15pt;width:600.9pt;height:0;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" strokecolor="gray" strokeweight=".25pt">
              <w10:wrap anchorx="margin" anchory="margin"/>
            </v:shape>
          </w:pict>
        </mc:Fallback>
      </mc:AlternateContent>
    </w:r>
    <w:r w:rsidR="00D339E8" w:rsidRPr="00D339E8">
      <w:rPr>
        <w:rFonts w:ascii="Trebuchet MS" w:hAnsi="Trebuchet MS"/>
        <w:i/>
        <w:sz w:val="16"/>
        <w:szCs w:val="16"/>
      </w:rPr>
      <w:t>prin Programul Educație și Ocupare (PEO)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394D9" w14:textId="77777777" w:rsidR="00757222" w:rsidRDefault="00757222" w:rsidP="00D339E8">
      <w:pPr>
        <w:spacing w:after="0" w:line="240" w:lineRule="auto"/>
      </w:pPr>
      <w:r>
        <w:separator/>
      </w:r>
    </w:p>
  </w:footnote>
  <w:footnote w:type="continuationSeparator" w:id="0">
    <w:p w14:paraId="4F8B4F7F" w14:textId="77777777" w:rsidR="00757222" w:rsidRDefault="00757222" w:rsidP="00D33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D0DD9" w14:textId="3970EC88" w:rsidR="00D339E8" w:rsidRDefault="00D339E8" w:rsidP="00D339E8">
    <w:pPr>
      <w:pStyle w:val="Header"/>
    </w:pPr>
    <w:r w:rsidRPr="008A28DA">
      <w:rPr>
        <w:rFonts w:ascii="Trebuchet MS" w:hAnsi="Trebuchet MS"/>
        <w:noProof/>
        <w:sz w:val="24"/>
        <w:szCs w:val="24"/>
        <w:lang w:val="en-GB" w:eastAsia="en-GB"/>
      </w:rPr>
      <w:drawing>
        <wp:anchor distT="0" distB="0" distL="114300" distR="114300" simplePos="0" relativeHeight="251659264" behindDoc="0" locked="0" layoutInCell="1" allowOverlap="1" wp14:anchorId="0E0F8967" wp14:editId="69434DF2">
          <wp:simplePos x="0" y="0"/>
          <wp:positionH relativeFrom="margin">
            <wp:posOffset>5019040</wp:posOffset>
          </wp:positionH>
          <wp:positionV relativeFrom="margin">
            <wp:posOffset>-848995</wp:posOffset>
          </wp:positionV>
          <wp:extent cx="779780" cy="782955"/>
          <wp:effectExtent l="0" t="0" r="1270" b="0"/>
          <wp:wrapSquare wrapText="bothSides"/>
          <wp:docPr id="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67879"/>
                  <a:stretch/>
                </pic:blipFill>
                <pic:spPr bwMode="auto">
                  <a:xfrm>
                    <a:off x="0" y="0"/>
                    <a:ext cx="779780" cy="782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289B">
      <w:rPr>
        <w:rFonts w:ascii="Trebuchet MS" w:hAnsi="Trebuchet MS"/>
        <w:noProof/>
        <w:color w:val="002060"/>
        <w:lang w:val="en-GB" w:eastAsia="en-GB"/>
      </w:rPr>
      <w:drawing>
        <wp:inline distT="0" distB="0" distL="0" distR="0" wp14:anchorId="5D772F15" wp14:editId="405622A7">
          <wp:extent cx="2222205" cy="466272"/>
          <wp:effectExtent l="0" t="0" r="6985"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icPr>
                <pic:blipFill>
                  <a:blip r:embed="rId2"/>
                  <a:stretch/>
                </pic:blipFill>
                <pic:spPr bwMode="auto">
                  <a:xfrm>
                    <a:off x="0" y="0"/>
                    <a:ext cx="2241328" cy="470285"/>
                  </a:xfrm>
                  <a:prstGeom prst="rect">
                    <a:avLst/>
                  </a:prstGeom>
                </pic:spPr>
              </pic:pic>
            </a:graphicData>
          </a:graphic>
        </wp:inline>
      </w:drawing>
    </w:r>
  </w:p>
  <w:p w14:paraId="1E19A5D5" w14:textId="77777777" w:rsidR="00D339E8" w:rsidRDefault="00D33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83752"/>
    <w:multiLevelType w:val="hybridMultilevel"/>
    <w:tmpl w:val="00E25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F25241"/>
    <w:multiLevelType w:val="hybridMultilevel"/>
    <w:tmpl w:val="7ABE4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BA0549A"/>
    <w:multiLevelType w:val="hybridMultilevel"/>
    <w:tmpl w:val="E0BC3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AB44E54"/>
    <w:multiLevelType w:val="hybridMultilevel"/>
    <w:tmpl w:val="49FA6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50F0E94"/>
    <w:multiLevelType w:val="hybridMultilevel"/>
    <w:tmpl w:val="CC80F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405022F"/>
    <w:multiLevelType w:val="hybridMultilevel"/>
    <w:tmpl w:val="F8FC8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59A14D5"/>
    <w:multiLevelType w:val="hybridMultilevel"/>
    <w:tmpl w:val="E2F6A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C424AD"/>
    <w:multiLevelType w:val="hybridMultilevel"/>
    <w:tmpl w:val="91701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5"/>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E8"/>
    <w:rsid w:val="00146137"/>
    <w:rsid w:val="001948A2"/>
    <w:rsid w:val="001D66DB"/>
    <w:rsid w:val="002108CE"/>
    <w:rsid w:val="003107D1"/>
    <w:rsid w:val="003C1136"/>
    <w:rsid w:val="00416CB2"/>
    <w:rsid w:val="0049116D"/>
    <w:rsid w:val="004C4990"/>
    <w:rsid w:val="00562433"/>
    <w:rsid w:val="00693B3B"/>
    <w:rsid w:val="00716BD0"/>
    <w:rsid w:val="00746B2C"/>
    <w:rsid w:val="00757222"/>
    <w:rsid w:val="007D35D1"/>
    <w:rsid w:val="008018C8"/>
    <w:rsid w:val="00807149"/>
    <w:rsid w:val="009640DB"/>
    <w:rsid w:val="009E6EA3"/>
    <w:rsid w:val="00A054A2"/>
    <w:rsid w:val="00A64802"/>
    <w:rsid w:val="00AF5F5D"/>
    <w:rsid w:val="00B3579A"/>
    <w:rsid w:val="00C11C4D"/>
    <w:rsid w:val="00D339E8"/>
    <w:rsid w:val="00D65A59"/>
    <w:rsid w:val="00D67AE3"/>
    <w:rsid w:val="00DE79C6"/>
    <w:rsid w:val="00E80DBE"/>
    <w:rsid w:val="00EC204B"/>
    <w:rsid w:val="00F03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7E6D1"/>
  <w15:chartTrackingRefBased/>
  <w15:docId w15:val="{46D060D5-7D73-4525-AE2A-E6DFF4E5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9E8"/>
    <w:rPr>
      <w:lang w:val="ro-RO"/>
    </w:rPr>
  </w:style>
  <w:style w:type="paragraph" w:styleId="Heading1">
    <w:name w:val="heading 1"/>
    <w:basedOn w:val="Normal"/>
    <w:next w:val="Normal"/>
    <w:link w:val="Heading1Char"/>
    <w:qFormat/>
    <w:rsid w:val="00D67AE3"/>
    <w:pPr>
      <w:keepNext/>
      <w:tabs>
        <w:tab w:val="left" w:pos="-567"/>
      </w:tabs>
      <w:spacing w:after="0" w:line="240" w:lineRule="auto"/>
      <w:outlineLvl w:val="0"/>
    </w:pPr>
    <w:rPr>
      <w:rFonts w:ascii="Times New Roman" w:eastAsia="Times New Roman" w:hAnsi="Times New Roman"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9E8"/>
    <w:rPr>
      <w:lang w:val="ro-RO"/>
    </w:rPr>
  </w:style>
  <w:style w:type="paragraph" w:styleId="Footer">
    <w:name w:val="footer"/>
    <w:basedOn w:val="Normal"/>
    <w:link w:val="FooterChar"/>
    <w:uiPriority w:val="99"/>
    <w:unhideWhenUsed/>
    <w:rsid w:val="00D33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9E8"/>
    <w:rPr>
      <w:lang w:val="ro-RO"/>
    </w:rPr>
  </w:style>
  <w:style w:type="character" w:customStyle="1" w:styleId="Heading1Char">
    <w:name w:val="Heading 1 Char"/>
    <w:basedOn w:val="DefaultParagraphFont"/>
    <w:link w:val="Heading1"/>
    <w:rsid w:val="00D67AE3"/>
    <w:rPr>
      <w:rFonts w:ascii="Times New Roman" w:eastAsia="Times New Roman" w:hAnsi="Times New Roman" w:cs="Times New Roman"/>
      <w:b/>
      <w:sz w:val="28"/>
      <w:szCs w:val="20"/>
      <w:lang w:val="en-US"/>
    </w:rPr>
  </w:style>
  <w:style w:type="character" w:styleId="Strong">
    <w:name w:val="Strong"/>
    <w:uiPriority w:val="22"/>
    <w:qFormat/>
    <w:rsid w:val="00D67AE3"/>
    <w:rPr>
      <w:b/>
      <w:bCs/>
    </w:rPr>
  </w:style>
  <w:style w:type="paragraph" w:styleId="ListParagraph">
    <w:name w:val="List Paragraph"/>
    <w:aliases w:val="Akapit z listą BS,Outlines a.b.c.,List_Paragraph,Multilevel para_II,Akapit z lista BS,Normal bullet 2"/>
    <w:basedOn w:val="Normal"/>
    <w:uiPriority w:val="34"/>
    <w:qFormat/>
    <w:rsid w:val="00D67AE3"/>
    <w:pPr>
      <w:spacing w:after="200" w:line="276" w:lineRule="auto"/>
      <w:ind w:left="720"/>
      <w:contextualSpacing/>
    </w:pPr>
    <w:rPr>
      <w:rFonts w:ascii="Calibri" w:eastAsia="Times New Roman" w:hAnsi="Calibri" w:cs="Times New Roman"/>
      <w:lang w:val="en-US"/>
    </w:rPr>
  </w:style>
  <w:style w:type="character" w:styleId="Hyperlink">
    <w:name w:val="Hyperlink"/>
    <w:uiPriority w:val="99"/>
    <w:semiHidden/>
    <w:unhideWhenUsed/>
    <w:rsid w:val="00746B2C"/>
    <w:rPr>
      <w:color w:val="0000FF"/>
      <w:u w:val="single"/>
    </w:rPr>
  </w:style>
  <w:style w:type="character" w:customStyle="1" w:styleId="NoSpacingChar">
    <w:name w:val="No Spacing Char"/>
    <w:link w:val="NoSpacing"/>
    <w:uiPriority w:val="1"/>
    <w:locked/>
    <w:rsid w:val="008018C8"/>
    <w:rPr>
      <w:rFonts w:ascii="Calibri" w:eastAsia="Calibri" w:hAnsi="Calibri" w:cs="Calibri"/>
      <w:lang w:val="en-US" w:bidi="en-US"/>
    </w:rPr>
  </w:style>
  <w:style w:type="paragraph" w:styleId="NoSpacing">
    <w:name w:val="No Spacing"/>
    <w:basedOn w:val="Normal"/>
    <w:link w:val="NoSpacingChar"/>
    <w:uiPriority w:val="1"/>
    <w:qFormat/>
    <w:rsid w:val="008018C8"/>
    <w:pPr>
      <w:spacing w:after="0" w:line="240" w:lineRule="auto"/>
    </w:pPr>
    <w:rPr>
      <w:rFonts w:ascii="Calibri" w:eastAsia="Calibri" w:hAnsi="Calibri" w:cs="Calibri"/>
      <w:lang w:val="en-US" w:bidi="en-US"/>
    </w:rPr>
  </w:style>
  <w:style w:type="paragraph" w:styleId="HTMLPreformatted">
    <w:name w:val="HTML Preformatted"/>
    <w:basedOn w:val="Normal"/>
    <w:link w:val="HTMLPreformattedChar"/>
    <w:uiPriority w:val="99"/>
    <w:semiHidden/>
    <w:unhideWhenUsed/>
    <w:rsid w:val="008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semiHidden/>
    <w:rsid w:val="008018C8"/>
    <w:rPr>
      <w:rFonts w:ascii="Courier New" w:eastAsia="Times New Roman" w:hAnsi="Courier New" w:cs="Times New Roman"/>
      <w:sz w:val="20"/>
      <w:szCs w:val="20"/>
      <w:lang w:val="x-none" w:eastAsia="x-none"/>
    </w:rPr>
  </w:style>
  <w:style w:type="paragraph" w:customStyle="1" w:styleId="DefaultText1">
    <w:name w:val="Default Text:1"/>
    <w:basedOn w:val="Normal"/>
    <w:rsid w:val="00A054A2"/>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C11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C4D"/>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304449">
      <w:bodyDiv w:val="1"/>
      <w:marLeft w:val="0"/>
      <w:marRight w:val="0"/>
      <w:marTop w:val="0"/>
      <w:marBottom w:val="0"/>
      <w:divBdr>
        <w:top w:val="none" w:sz="0" w:space="0" w:color="auto"/>
        <w:left w:val="none" w:sz="0" w:space="0" w:color="auto"/>
        <w:bottom w:val="none" w:sz="0" w:space="0" w:color="auto"/>
        <w:right w:val="none" w:sz="0" w:space="0" w:color="auto"/>
      </w:divBdr>
    </w:div>
    <w:div w:id="1880118310">
      <w:bodyDiv w:val="1"/>
      <w:marLeft w:val="0"/>
      <w:marRight w:val="0"/>
      <w:marTop w:val="0"/>
      <w:marBottom w:val="0"/>
      <w:divBdr>
        <w:top w:val="none" w:sz="0" w:space="0" w:color="auto"/>
        <w:left w:val="none" w:sz="0" w:space="0" w:color="auto"/>
        <w:bottom w:val="none" w:sz="0" w:space="0" w:color="auto"/>
        <w:right w:val="none" w:sz="0" w:space="0" w:color="auto"/>
      </w:divBdr>
    </w:div>
    <w:div w:id="204933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sihoprofile.ro/Questionnaires/Info/arc-as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Moisa</dc:creator>
  <cp:keywords/>
  <dc:description/>
  <cp:lastModifiedBy>Windows User</cp:lastModifiedBy>
  <cp:revision>7</cp:revision>
  <cp:lastPrinted>2025-11-28T12:58:00Z</cp:lastPrinted>
  <dcterms:created xsi:type="dcterms:W3CDTF">2025-11-25T15:59:00Z</dcterms:created>
  <dcterms:modified xsi:type="dcterms:W3CDTF">2025-11-28T13:05:00Z</dcterms:modified>
</cp:coreProperties>
</file>