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3C88" w:rsidRPr="004F3C88" w:rsidRDefault="004F3C88" w:rsidP="004F3C88">
      <w:pPr>
        <w:pStyle w:val="Heading4"/>
        <w:jc w:val="right"/>
        <w:rPr>
          <w:rFonts w:asciiTheme="minorHAnsi" w:hAnsiTheme="minorHAnsi" w:cstheme="minorHAnsi"/>
          <w:b w:val="0"/>
          <w:i/>
          <w:sz w:val="24"/>
          <w:szCs w:val="24"/>
          <w:lang w:val="ro-RO"/>
        </w:rPr>
      </w:pPr>
      <w:bookmarkStart w:id="0" w:name="Anexa_6_1_1_Specificații_tehnice_B_S"/>
      <w:r w:rsidRPr="004F3C88">
        <w:rPr>
          <w:rFonts w:asciiTheme="minorHAnsi" w:hAnsiTheme="minorHAnsi" w:cstheme="minorHAnsi"/>
          <w:b w:val="0"/>
          <w:i/>
          <w:sz w:val="24"/>
          <w:szCs w:val="24"/>
          <w:lang w:val="ro-RO"/>
        </w:rPr>
        <w:t xml:space="preserve">Anexa 7.1 - </w:t>
      </w:r>
      <w:hyperlink w:anchor="Anexe" w:history="1">
        <w:r w:rsidRPr="004F3C88">
          <w:rPr>
            <w:rFonts w:asciiTheme="minorHAnsi" w:hAnsiTheme="minorHAnsi" w:cstheme="minorHAnsi"/>
            <w:b w:val="0"/>
            <w:i/>
            <w:sz w:val="24"/>
            <w:szCs w:val="24"/>
            <w:lang w:val="ro-RO"/>
          </w:rPr>
          <w:t>Specificații tehnice</w:t>
        </w:r>
        <w:bookmarkEnd w:id="0"/>
      </w:hyperlink>
    </w:p>
    <w:p w:rsidR="004F3C88" w:rsidRDefault="004F3C88" w:rsidP="004F3C88">
      <w:pPr>
        <w:pStyle w:val="Heading1"/>
        <w:rPr>
          <w:rFonts w:asciiTheme="minorHAnsi" w:hAnsiTheme="minorHAnsi" w:cstheme="minorHAnsi"/>
          <w:sz w:val="32"/>
          <w:szCs w:val="32"/>
        </w:rPr>
      </w:pPr>
      <w:r w:rsidRPr="004F3C88">
        <w:rPr>
          <w:rFonts w:asciiTheme="minorHAnsi" w:hAnsiTheme="minorHAnsi" w:cstheme="minorHAnsi"/>
          <w:sz w:val="32"/>
          <w:szCs w:val="32"/>
        </w:rPr>
        <w:t>Anexa A – Cerințe tehnice minime</w:t>
      </w:r>
    </w:p>
    <w:p w:rsidR="000C7034" w:rsidRPr="008724ED" w:rsidRDefault="000C7034" w:rsidP="000C7034">
      <w:pPr>
        <w:pStyle w:val="Heading3"/>
      </w:pPr>
      <w:r w:rsidRPr="008724ED">
        <w:t xml:space="preserve">Lot 1 – </w:t>
      </w:r>
      <w:r>
        <w:t>poziția 1</w:t>
      </w:r>
    </w:p>
    <w:p w:rsidR="00023A90" w:rsidRPr="004F3C88" w:rsidRDefault="00367B5E" w:rsidP="00023A90">
      <w:pPr>
        <w:pStyle w:val="western"/>
        <w:numPr>
          <w:ilvl w:val="0"/>
          <w:numId w:val="28"/>
        </w:numPr>
        <w:spacing w:after="100" w:afterAutospacing="1"/>
        <w:ind w:left="720" w:hanging="450"/>
        <w:rPr>
          <w:rFonts w:ascii="Calibri" w:hAnsi="Calibri" w:cs="Calibri"/>
          <w:lang w:val="en-AU"/>
        </w:rPr>
      </w:pPr>
      <w:bookmarkStart w:id="1" w:name="_GoBack"/>
      <w:bookmarkEnd w:id="1"/>
      <w:r w:rsidRPr="004F3C88">
        <w:rPr>
          <w:rFonts w:ascii="Calibri" w:hAnsi="Calibri" w:cs="Calibri"/>
          <w:lang w:eastAsia="sk-SK"/>
        </w:rPr>
        <w:t xml:space="preserve">Comunicatul / anunțul de presă </w:t>
      </w:r>
      <w:r w:rsidR="009F3B82" w:rsidRPr="004F3C88">
        <w:rPr>
          <w:rFonts w:ascii="Calibri" w:hAnsi="Calibri" w:cs="Calibri"/>
          <w:lang w:val="ro-RO"/>
        </w:rPr>
        <w:t xml:space="preserve">privind finalizarea proiectului </w:t>
      </w:r>
      <w:r w:rsidR="00FD476C" w:rsidRPr="004F3C88">
        <w:rPr>
          <w:rFonts w:ascii="Calibri" w:hAnsi="Calibri" w:cs="Calibri"/>
          <w:lang w:eastAsia="sk-SK"/>
        </w:rPr>
        <w:t xml:space="preserve">trebuie să respecte </w:t>
      </w:r>
      <w:r w:rsidR="00FD476C" w:rsidRPr="004F3C88">
        <w:rPr>
          <w:rFonts w:ascii="Calibri" w:hAnsi="Calibri" w:cs="Calibri"/>
          <w:color w:val="000000" w:themeColor="text1"/>
          <w:lang w:eastAsia="sk-SK"/>
        </w:rPr>
        <w:t>Contractul de finanțare al</w:t>
      </w:r>
      <w:r w:rsidR="00CB05A6" w:rsidRPr="004F3C88">
        <w:rPr>
          <w:rFonts w:ascii="Calibri" w:hAnsi="Calibri" w:cs="Calibri"/>
          <w:color w:val="000000" w:themeColor="text1"/>
          <w:lang w:val="fr-FR"/>
        </w:rPr>
        <w:t xml:space="preserve"> </w:t>
      </w:r>
      <w:r w:rsidR="00CB05A6" w:rsidRPr="004F3C88">
        <w:rPr>
          <w:rFonts w:ascii="Calibri" w:hAnsi="Calibri" w:cs="Calibri"/>
          <w:lang w:val="fr-FR"/>
        </w:rPr>
        <w:t xml:space="preserve">proiectului </w:t>
      </w:r>
      <w:r w:rsidR="00CB05A6" w:rsidRPr="004F3C88">
        <w:rPr>
          <w:rFonts w:ascii="Calibri" w:hAnsi="Calibri" w:cs="Calibri"/>
          <w:lang w:val="ro-RO"/>
        </w:rPr>
        <w:t>„Cadru pentru dezvoltarea durabilă a componentei digitale a universității - eUAIC”</w:t>
      </w:r>
      <w:r w:rsidR="00FD476C" w:rsidRPr="004F3C88">
        <w:rPr>
          <w:rFonts w:ascii="Calibri" w:hAnsi="Calibri" w:cs="Calibri"/>
          <w:lang w:val="ro-RO"/>
        </w:rPr>
        <w:t xml:space="preserve"> </w:t>
      </w:r>
      <w:r w:rsidR="007F4209" w:rsidRPr="004F3C88">
        <w:rPr>
          <w:rFonts w:ascii="Calibri" w:hAnsi="Calibri" w:cs="Calibri"/>
          <w:lang w:val="ro-RO"/>
        </w:rPr>
        <w:t>(cod proiect: 127544578)</w:t>
      </w:r>
      <w:r w:rsidR="000E46D2" w:rsidRPr="004F3C88">
        <w:rPr>
          <w:rFonts w:ascii="Calibri" w:hAnsi="Calibri" w:cs="Calibri"/>
          <w:lang w:val="ro-RO"/>
        </w:rPr>
        <w:t>,</w:t>
      </w:r>
      <w:r w:rsidR="007F4209" w:rsidRPr="004F3C88">
        <w:rPr>
          <w:rFonts w:ascii="Calibri" w:hAnsi="Calibri" w:cs="Calibri"/>
          <w:lang w:val="ro-RO"/>
        </w:rPr>
        <w:t xml:space="preserve"> </w:t>
      </w:r>
      <w:r w:rsidR="00FD476C" w:rsidRPr="004F3C88">
        <w:rPr>
          <w:rFonts w:ascii="Calibri" w:hAnsi="Calibri" w:cs="Calibri"/>
          <w:lang w:eastAsia="sk-SK"/>
        </w:rPr>
        <w:t>cu precădere art.</w:t>
      </w:r>
      <w:r w:rsidR="000E46D2" w:rsidRPr="004F3C88">
        <w:rPr>
          <w:rFonts w:ascii="Calibri" w:hAnsi="Calibri" w:cs="Calibri"/>
          <w:lang w:eastAsia="sk-SK"/>
        </w:rPr>
        <w:t xml:space="preserve"> </w:t>
      </w:r>
      <w:r w:rsidR="00FD476C" w:rsidRPr="004F3C88">
        <w:rPr>
          <w:rFonts w:ascii="Calibri" w:hAnsi="Calibri" w:cs="Calibri"/>
          <w:lang w:eastAsia="sk-SK"/>
        </w:rPr>
        <w:t xml:space="preserve">5, aliniatul 18: Beneficiarul are obligația să realizeze măsurile de informare și </w:t>
      </w:r>
      <w:r w:rsidR="007F4209" w:rsidRPr="004F3C88">
        <w:rPr>
          <w:rFonts w:ascii="Calibri" w:hAnsi="Calibri" w:cs="Calibri"/>
          <w:lang w:eastAsia="sk-SK"/>
        </w:rPr>
        <w:t>p</w:t>
      </w:r>
      <w:r w:rsidR="00FD476C" w:rsidRPr="004F3C88">
        <w:rPr>
          <w:rFonts w:ascii="Calibri" w:hAnsi="Calibri" w:cs="Calibri"/>
          <w:lang w:eastAsia="sk-SK"/>
        </w:rPr>
        <w:t xml:space="preserve">ublicitate în conformitate cu </w:t>
      </w:r>
      <w:r w:rsidR="00245456" w:rsidRPr="004F3C88">
        <w:rPr>
          <w:rFonts w:ascii="Calibri" w:hAnsi="Calibri" w:cs="Calibri"/>
          <w:b/>
          <w:i/>
          <w:lang w:eastAsia="sk-SK"/>
        </w:rPr>
        <w:t>Manualul</w:t>
      </w:r>
      <w:r w:rsidR="00FD476C" w:rsidRPr="004F3C88">
        <w:rPr>
          <w:rFonts w:ascii="Calibri" w:hAnsi="Calibri" w:cs="Calibri"/>
          <w:b/>
          <w:i/>
          <w:lang w:eastAsia="sk-SK"/>
        </w:rPr>
        <w:t xml:space="preserve"> de Identitate Vizuală PNRR, </w:t>
      </w:r>
      <w:r w:rsidR="00FD476C" w:rsidRPr="004F3C88">
        <w:rPr>
          <w:rFonts w:ascii="Calibri" w:hAnsi="Calibri" w:cs="Calibri"/>
          <w:lang w:eastAsia="sk-SK"/>
        </w:rPr>
        <w:t xml:space="preserve">disponibil la adresa: </w:t>
      </w:r>
      <w:hyperlink r:id="rId8" w:history="1">
        <w:r w:rsidR="00023A90" w:rsidRPr="004F3C88">
          <w:rPr>
            <w:rStyle w:val="Hyperlink"/>
            <w:rFonts w:ascii="Calibri" w:hAnsi="Calibri" w:cs="Calibri"/>
            <w:lang w:eastAsia="sk-SK"/>
          </w:rPr>
          <w:t>https://mfe.gov.ro/wp-content/uploads/2024/07/2ef3a89f22d20cf696058b4891e94ac0.pdf</w:t>
        </w:r>
      </w:hyperlink>
    </w:p>
    <w:p w:rsidR="00F6786A" w:rsidRPr="004F3C88" w:rsidRDefault="00367B5E" w:rsidP="00610A3F">
      <w:pPr>
        <w:pStyle w:val="western"/>
        <w:numPr>
          <w:ilvl w:val="0"/>
          <w:numId w:val="28"/>
        </w:numPr>
        <w:spacing w:after="0"/>
        <w:ind w:left="720" w:hanging="540"/>
        <w:rPr>
          <w:rFonts w:ascii="Calibri" w:hAnsi="Calibri" w:cs="Calibri"/>
          <w:lang w:val="ro-RO"/>
        </w:rPr>
      </w:pPr>
      <w:r w:rsidRPr="004F3C88">
        <w:rPr>
          <w:rFonts w:ascii="Calibri" w:hAnsi="Calibri" w:cs="Calibri"/>
          <w:lang w:eastAsia="sk-SK"/>
        </w:rPr>
        <w:t xml:space="preserve">Comunicatul / anunțul de presă </w:t>
      </w:r>
      <w:r w:rsidR="00D264AE" w:rsidRPr="004F3C88">
        <w:rPr>
          <w:rFonts w:ascii="Calibri" w:hAnsi="Calibri" w:cs="Calibri"/>
          <w:lang w:val="ro-RO"/>
        </w:rPr>
        <w:t>privind finalizarea</w:t>
      </w:r>
      <w:r w:rsidR="00F6786A" w:rsidRPr="004F3C88">
        <w:rPr>
          <w:rFonts w:ascii="Calibri" w:hAnsi="Calibri" w:cs="Calibri"/>
          <w:lang w:val="ro-RO"/>
        </w:rPr>
        <w:t xml:space="preserve"> proiectului „Cadru pentru dezvoltarea durabilă a componentei digitale a universității - eUAIC</w:t>
      </w:r>
      <w:r w:rsidR="00F6786A" w:rsidRPr="004F3C88">
        <w:rPr>
          <w:rFonts w:ascii="Calibri" w:hAnsi="Calibri" w:cs="Calibri"/>
          <w:b/>
          <w:lang w:val="ro-RO"/>
        </w:rPr>
        <w:t xml:space="preserve">” </w:t>
      </w:r>
      <w:r w:rsidR="00F6786A" w:rsidRPr="004F3C88">
        <w:rPr>
          <w:rFonts w:ascii="Calibri" w:hAnsi="Calibri" w:cs="Calibri"/>
          <w:lang w:val="ro-RO"/>
        </w:rPr>
        <w:t>trebuie publicat în mass media generalist</w:t>
      </w:r>
      <w:r w:rsidR="00B811A1" w:rsidRPr="004F3C88">
        <w:rPr>
          <w:rFonts w:ascii="Calibri" w:hAnsi="Calibri" w:cs="Calibri"/>
          <w:lang w:val="ro-RO"/>
        </w:rPr>
        <w:t>ă și/sau presa locală/regională,</w:t>
      </w:r>
      <w:r w:rsidR="006A2D78" w:rsidRPr="004F3C88">
        <w:rPr>
          <w:rFonts w:ascii="Calibri" w:hAnsi="Calibri" w:cs="Calibri"/>
          <w:lang w:val="ro-RO"/>
        </w:rPr>
        <w:t xml:space="preserve"> </w:t>
      </w:r>
      <w:r w:rsidR="006A2D78" w:rsidRPr="004F3C88">
        <w:rPr>
          <w:rFonts w:ascii="Calibri" w:hAnsi="Calibri" w:cs="Calibri"/>
          <w:lang w:eastAsia="sk-SK"/>
        </w:rPr>
        <w:t xml:space="preserve">în conformitate cu </w:t>
      </w:r>
      <w:r w:rsidR="006A2D78" w:rsidRPr="004F3C88">
        <w:rPr>
          <w:rFonts w:ascii="Calibri" w:hAnsi="Calibri" w:cs="Calibri"/>
          <w:b/>
          <w:i/>
          <w:lang w:eastAsia="sk-SK"/>
        </w:rPr>
        <w:t>Manualul de Identitate Vizuală PNRR</w:t>
      </w:r>
    </w:p>
    <w:p w:rsidR="007F4209" w:rsidRPr="004F3C88" w:rsidRDefault="007F4209" w:rsidP="00A17275">
      <w:pPr>
        <w:pStyle w:val="ListParagraph"/>
        <w:numPr>
          <w:ilvl w:val="0"/>
          <w:numId w:val="28"/>
        </w:numPr>
        <w:spacing w:after="0" w:line="240" w:lineRule="auto"/>
        <w:ind w:left="720" w:right="1041" w:hanging="540"/>
        <w:jc w:val="both"/>
        <w:rPr>
          <w:rFonts w:eastAsia="Times New Roman" w:cs="Calibri"/>
          <w:sz w:val="24"/>
          <w:szCs w:val="24"/>
          <w:lang w:val="en-US" w:eastAsia="sk-SK"/>
        </w:rPr>
      </w:pPr>
      <w:r w:rsidRPr="004F3C88">
        <w:rPr>
          <w:rFonts w:eastAsia="Times New Roman" w:cs="Calibri"/>
          <w:sz w:val="24"/>
          <w:szCs w:val="24"/>
          <w:lang w:val="en-US" w:eastAsia="sk-SK"/>
        </w:rPr>
        <w:t xml:space="preserve">Comunicatul / anunțul de presă </w:t>
      </w:r>
      <w:r w:rsidR="006A2D78" w:rsidRPr="004F3C88">
        <w:rPr>
          <w:rFonts w:eastAsia="Times New Roman" w:cs="Calibri"/>
          <w:sz w:val="24"/>
          <w:szCs w:val="24"/>
          <w:lang w:val="en-US" w:eastAsia="sk-SK"/>
        </w:rPr>
        <w:t xml:space="preserve">va fi publicat </w:t>
      </w:r>
      <w:r w:rsidR="006A2D78" w:rsidRPr="004F3C88">
        <w:rPr>
          <w:rFonts w:eastAsia="Times New Roman" w:cs="Calibri"/>
          <w:b/>
          <w:sz w:val="24"/>
          <w:szCs w:val="24"/>
          <w:lang w:val="en-US" w:eastAsia="sk-SK"/>
        </w:rPr>
        <w:t>color</w:t>
      </w:r>
      <w:r w:rsidR="00A17275" w:rsidRPr="004F3C88">
        <w:rPr>
          <w:rFonts w:eastAsia="Times New Roman" w:cs="Calibri"/>
          <w:sz w:val="24"/>
          <w:szCs w:val="24"/>
          <w:lang w:val="en-US" w:eastAsia="sk-SK"/>
        </w:rPr>
        <w:t xml:space="preserve">, </w:t>
      </w:r>
      <w:r w:rsidR="00A17275" w:rsidRPr="004F3C88">
        <w:rPr>
          <w:rFonts w:eastAsia="Times New Roman" w:cs="Calibri"/>
          <w:b/>
          <w:sz w:val="24"/>
          <w:szCs w:val="24"/>
          <w:lang w:val="en-US" w:eastAsia="sk-SK"/>
        </w:rPr>
        <w:t>în interiorul ziarului</w:t>
      </w:r>
      <w:r w:rsidR="00A17275" w:rsidRPr="004F3C88">
        <w:rPr>
          <w:rFonts w:eastAsia="Times New Roman" w:cs="Calibri"/>
          <w:sz w:val="24"/>
          <w:szCs w:val="24"/>
          <w:lang w:val="en-US" w:eastAsia="sk-SK"/>
        </w:rPr>
        <w:t xml:space="preserve"> </w:t>
      </w:r>
      <w:r w:rsidR="006A2D78" w:rsidRPr="004F3C88">
        <w:rPr>
          <w:rFonts w:eastAsia="Times New Roman" w:cs="Calibri"/>
          <w:sz w:val="24"/>
          <w:szCs w:val="24"/>
          <w:lang w:val="en-US" w:eastAsia="sk-SK"/>
        </w:rPr>
        <w:t xml:space="preserve">și va </w:t>
      </w:r>
      <w:r w:rsidR="006A2D78" w:rsidRPr="004F3C88">
        <w:rPr>
          <w:rFonts w:eastAsia="Times New Roman" w:cs="Calibri"/>
          <w:b/>
          <w:sz w:val="24"/>
          <w:szCs w:val="24"/>
          <w:lang w:val="en-US" w:eastAsia="sk-SK"/>
        </w:rPr>
        <w:t>fi în</w:t>
      </w:r>
      <w:r w:rsidRPr="004F3C88">
        <w:rPr>
          <w:rFonts w:eastAsia="Times New Roman" w:cs="Calibri"/>
          <w:b/>
          <w:sz w:val="24"/>
          <w:szCs w:val="24"/>
          <w:lang w:val="en-US" w:eastAsia="sk-SK"/>
        </w:rPr>
        <w:t>cadrat în chenar</w:t>
      </w:r>
      <w:r w:rsidRPr="004F3C88">
        <w:rPr>
          <w:rFonts w:eastAsia="Times New Roman" w:cs="Calibri"/>
          <w:sz w:val="24"/>
          <w:szCs w:val="24"/>
          <w:lang w:val="en-US" w:eastAsia="sk-SK"/>
        </w:rPr>
        <w:t>;</w:t>
      </w:r>
    </w:p>
    <w:p w:rsidR="007F4209" w:rsidRPr="004F3C88" w:rsidRDefault="007F4209" w:rsidP="00610A3F">
      <w:pPr>
        <w:pStyle w:val="western"/>
        <w:numPr>
          <w:ilvl w:val="0"/>
          <w:numId w:val="28"/>
        </w:numPr>
        <w:spacing w:after="0"/>
        <w:ind w:left="720" w:hanging="540"/>
        <w:rPr>
          <w:rFonts w:ascii="Calibri" w:hAnsi="Calibri" w:cs="Calibri"/>
          <w:b/>
          <w:color w:val="000000" w:themeColor="text1"/>
          <w:lang w:val="ro-RO"/>
        </w:rPr>
      </w:pPr>
      <w:r w:rsidRPr="004F3C88">
        <w:rPr>
          <w:rFonts w:ascii="Calibri" w:hAnsi="Calibri" w:cs="Calibri"/>
          <w:lang w:eastAsia="sk-SK"/>
        </w:rPr>
        <w:t xml:space="preserve">Comunicatul / anunțul de presă va avea următoarele dimensiuni: </w:t>
      </w:r>
      <w:r w:rsidRPr="004F3C88">
        <w:rPr>
          <w:rFonts w:ascii="Calibri" w:hAnsi="Calibri" w:cs="Calibri"/>
          <w:b/>
          <w:lang w:eastAsia="sk-SK"/>
        </w:rPr>
        <w:t>minim 256 cmp; lațime</w:t>
      </w:r>
      <w:r w:rsidR="00B811A1" w:rsidRPr="004F3C88">
        <w:rPr>
          <w:rFonts w:ascii="Calibri" w:hAnsi="Calibri" w:cs="Calibri"/>
          <w:b/>
          <w:lang w:eastAsia="sk-SK"/>
        </w:rPr>
        <w:t xml:space="preserve"> între</w:t>
      </w:r>
      <w:r w:rsidRPr="004F3C88">
        <w:rPr>
          <w:rFonts w:ascii="Calibri" w:hAnsi="Calibri" w:cs="Calibri"/>
          <w:b/>
          <w:lang w:eastAsia="sk-SK"/>
        </w:rPr>
        <w:t xml:space="preserve"> 14-17cm, înălțime </w:t>
      </w:r>
      <w:r w:rsidR="00B811A1" w:rsidRPr="004F3C88">
        <w:rPr>
          <w:rFonts w:ascii="Calibri" w:hAnsi="Calibri" w:cs="Calibri"/>
          <w:b/>
          <w:lang w:eastAsia="sk-SK"/>
        </w:rPr>
        <w:t>între 17-23</w:t>
      </w:r>
      <w:r w:rsidR="0088055A" w:rsidRPr="004F3C88">
        <w:rPr>
          <w:rFonts w:ascii="Calibri" w:hAnsi="Calibri" w:cs="Calibri"/>
          <w:b/>
          <w:lang w:eastAsia="sk-SK"/>
        </w:rPr>
        <w:t xml:space="preserve"> </w:t>
      </w:r>
      <w:r w:rsidR="0008489F" w:rsidRPr="004F3C88">
        <w:rPr>
          <w:rFonts w:ascii="Calibri" w:hAnsi="Calibri" w:cs="Calibri"/>
          <w:b/>
          <w:lang w:eastAsia="sk-SK"/>
        </w:rPr>
        <w:t>cm</w:t>
      </w:r>
      <w:r w:rsidR="00023A90" w:rsidRPr="004F3C88">
        <w:rPr>
          <w:rFonts w:ascii="Calibri" w:hAnsi="Calibri" w:cs="Calibri"/>
          <w:b/>
          <w:lang w:eastAsia="sk-SK"/>
        </w:rPr>
        <w:t>;</w:t>
      </w:r>
    </w:p>
    <w:p w:rsidR="00245456" w:rsidRPr="004F3C88" w:rsidRDefault="00245456" w:rsidP="00610A3F">
      <w:pPr>
        <w:pStyle w:val="ListParagraph"/>
        <w:numPr>
          <w:ilvl w:val="0"/>
          <w:numId w:val="28"/>
        </w:numPr>
        <w:ind w:left="720" w:hanging="540"/>
        <w:jc w:val="both"/>
        <w:rPr>
          <w:rFonts w:cs="Calibri"/>
          <w:sz w:val="24"/>
          <w:szCs w:val="24"/>
        </w:rPr>
      </w:pPr>
      <w:r w:rsidRPr="004F3C88">
        <w:rPr>
          <w:rFonts w:cs="Calibri"/>
          <w:sz w:val="24"/>
          <w:szCs w:val="24"/>
          <w:lang w:eastAsia="sk-SK"/>
        </w:rPr>
        <w:t xml:space="preserve">Comunicatul / anunțul de presă conține diverse elemente grafice, în acord cu cerințele din </w:t>
      </w:r>
      <w:r w:rsidRPr="004F3C88">
        <w:rPr>
          <w:rFonts w:eastAsia="Times New Roman" w:cs="Calibri"/>
          <w:b/>
          <w:i/>
          <w:sz w:val="24"/>
          <w:szCs w:val="24"/>
          <w:lang w:val="en-US" w:eastAsia="sk-SK"/>
        </w:rPr>
        <w:t xml:space="preserve">Manualul de Identitate Vizuală PNRR. </w:t>
      </w:r>
      <w:r w:rsidRPr="004F3C88">
        <w:rPr>
          <w:rFonts w:cs="Calibri"/>
          <w:sz w:val="24"/>
          <w:szCs w:val="24"/>
        </w:rPr>
        <w:t>Astfel, informaţiile şi elemente</w:t>
      </w:r>
      <w:r w:rsidR="00023A90" w:rsidRPr="004F3C88">
        <w:rPr>
          <w:rFonts w:cs="Calibri"/>
          <w:sz w:val="24"/>
          <w:szCs w:val="24"/>
        </w:rPr>
        <w:t>le grafice obligatorii pentru</w:t>
      </w:r>
      <w:r w:rsidRPr="004F3C88">
        <w:rPr>
          <w:rFonts w:cs="Calibri"/>
          <w:sz w:val="24"/>
          <w:szCs w:val="24"/>
        </w:rPr>
        <w:t xml:space="preserve"> comunicat</w:t>
      </w:r>
      <w:r w:rsidR="00D72EDC" w:rsidRPr="004F3C88">
        <w:rPr>
          <w:rFonts w:cs="Calibri"/>
          <w:sz w:val="24"/>
          <w:szCs w:val="24"/>
        </w:rPr>
        <w:t>ul/ anunțul</w:t>
      </w:r>
      <w:r w:rsidRPr="004F3C88">
        <w:rPr>
          <w:rFonts w:cs="Calibri"/>
          <w:sz w:val="24"/>
          <w:szCs w:val="24"/>
        </w:rPr>
        <w:t xml:space="preserve"> de presă sunt:</w:t>
      </w:r>
    </w:p>
    <w:p w:rsidR="00D264AE" w:rsidRPr="004F3C88" w:rsidRDefault="00D264AE" w:rsidP="00D9401D">
      <w:pPr>
        <w:pStyle w:val="ListParagraph"/>
        <w:numPr>
          <w:ilvl w:val="1"/>
          <w:numId w:val="27"/>
        </w:numPr>
        <w:ind w:right="-180"/>
        <w:jc w:val="both"/>
        <w:rPr>
          <w:rFonts w:cs="Calibri"/>
          <w:sz w:val="24"/>
          <w:szCs w:val="24"/>
        </w:rPr>
      </w:pPr>
      <w:r w:rsidRPr="004F3C88">
        <w:rPr>
          <w:rFonts w:cs="Calibri"/>
          <w:sz w:val="24"/>
          <w:szCs w:val="24"/>
        </w:rPr>
        <w:t>Emblema</w:t>
      </w:r>
      <w:r w:rsidR="00FD476C" w:rsidRPr="004F3C88">
        <w:rPr>
          <w:rFonts w:cs="Calibri"/>
          <w:sz w:val="24"/>
          <w:szCs w:val="24"/>
        </w:rPr>
        <w:t xml:space="preserve"> Uniunii Europeane </w:t>
      </w:r>
      <w:r w:rsidRPr="004F3C88">
        <w:rPr>
          <w:rFonts w:cs="Calibri"/>
          <w:sz w:val="24"/>
          <w:szCs w:val="24"/>
        </w:rPr>
        <w:t>(</w:t>
      </w:r>
      <w:r w:rsidR="00FD476C" w:rsidRPr="004F3C88">
        <w:rPr>
          <w:rFonts w:cs="Calibri"/>
          <w:sz w:val="24"/>
          <w:szCs w:val="24"/>
        </w:rPr>
        <w:t>cu textul „Finanțat de Uniunea Europeană NextGenerationEU”</w:t>
      </w:r>
      <w:r w:rsidRPr="004F3C88">
        <w:rPr>
          <w:rFonts w:cs="Calibri"/>
          <w:sz w:val="24"/>
          <w:szCs w:val="24"/>
        </w:rPr>
        <w:t>), s</w:t>
      </w:r>
      <w:r w:rsidR="00FD476C" w:rsidRPr="004F3C88">
        <w:rPr>
          <w:rFonts w:cs="Calibri"/>
          <w:sz w:val="24"/>
          <w:szCs w:val="24"/>
        </w:rPr>
        <w:t>igla Guvernului României</w:t>
      </w:r>
      <w:r w:rsidRPr="004F3C88">
        <w:rPr>
          <w:rFonts w:cs="Calibri"/>
          <w:sz w:val="24"/>
          <w:szCs w:val="24"/>
        </w:rPr>
        <w:t>, l</w:t>
      </w:r>
      <w:r w:rsidR="00FD476C" w:rsidRPr="004F3C88">
        <w:rPr>
          <w:rFonts w:cs="Calibri"/>
          <w:sz w:val="24"/>
          <w:szCs w:val="24"/>
        </w:rPr>
        <w:t>ogo-ul PNRR</w:t>
      </w:r>
    </w:p>
    <w:p w:rsidR="00D264AE" w:rsidRPr="004F3C88" w:rsidRDefault="00D264AE" w:rsidP="00195B3F">
      <w:pPr>
        <w:pStyle w:val="ListParagraph"/>
        <w:numPr>
          <w:ilvl w:val="1"/>
          <w:numId w:val="27"/>
        </w:numPr>
        <w:ind w:right="-180"/>
        <w:jc w:val="both"/>
        <w:rPr>
          <w:rFonts w:cs="Calibri"/>
          <w:sz w:val="24"/>
          <w:szCs w:val="24"/>
        </w:rPr>
      </w:pPr>
      <w:r w:rsidRPr="004F3C88">
        <w:rPr>
          <w:rFonts w:cs="Calibri"/>
          <w:sz w:val="24"/>
          <w:szCs w:val="24"/>
        </w:rPr>
        <w:t xml:space="preserve">În partea de jos: pagina de internet a PNRR https://mfe.gov.ro/pnrr/ și textul „PNRR. Finanțat de Uniunea Europeană –UrmătoareaGenerațieUE”. </w:t>
      </w:r>
    </w:p>
    <w:p w:rsidR="00D264AE" w:rsidRPr="004F3C88" w:rsidRDefault="00D264AE" w:rsidP="0009484A">
      <w:pPr>
        <w:pStyle w:val="ListParagraph"/>
        <w:numPr>
          <w:ilvl w:val="1"/>
          <w:numId w:val="27"/>
        </w:numPr>
        <w:ind w:right="-180"/>
        <w:jc w:val="both"/>
        <w:rPr>
          <w:rFonts w:cs="Calibri"/>
          <w:sz w:val="24"/>
          <w:szCs w:val="24"/>
        </w:rPr>
      </w:pPr>
      <w:r w:rsidRPr="004F3C88">
        <w:rPr>
          <w:rFonts w:cs="Calibri"/>
          <w:sz w:val="24"/>
          <w:szCs w:val="24"/>
        </w:rPr>
        <w:t>De asemenea, integrat în textul comunicatului (titlu/subtitlu, conținut sau încheiere) va fi folosit sloganul: „PNRR: Fonduri pentru România modernă și reformată!”</w:t>
      </w:r>
    </w:p>
    <w:p w:rsidR="00D264AE" w:rsidRPr="004F3C88" w:rsidRDefault="00D264AE" w:rsidP="00FE7B9A">
      <w:pPr>
        <w:pStyle w:val="ListParagraph"/>
        <w:numPr>
          <w:ilvl w:val="1"/>
          <w:numId w:val="27"/>
        </w:numPr>
        <w:ind w:right="-180"/>
        <w:jc w:val="both"/>
        <w:rPr>
          <w:rFonts w:cs="Calibri"/>
          <w:sz w:val="24"/>
          <w:szCs w:val="24"/>
        </w:rPr>
      </w:pPr>
      <w:r w:rsidRPr="004F3C88">
        <w:rPr>
          <w:rFonts w:cs="Calibri"/>
          <w:sz w:val="24"/>
          <w:szCs w:val="24"/>
        </w:rPr>
        <w:t>La finalul textelor materialelor pentru mass media va fi inclus disclaimerul: „Conținutul acestui material nu reprezintă în mod obligatoriu poziția oficială a Uniunii Europene sau a Guvernului României”.</w:t>
      </w:r>
    </w:p>
    <w:p w:rsidR="00D264AE" w:rsidRPr="004F3C88" w:rsidRDefault="00D264AE" w:rsidP="00D264AE">
      <w:pPr>
        <w:pStyle w:val="ListParagraph"/>
        <w:numPr>
          <w:ilvl w:val="0"/>
          <w:numId w:val="31"/>
        </w:numPr>
        <w:spacing w:after="0"/>
        <w:jc w:val="both"/>
        <w:rPr>
          <w:rFonts w:cs="Calibri"/>
          <w:sz w:val="24"/>
          <w:szCs w:val="24"/>
          <w:lang w:eastAsia="sk-SK"/>
        </w:rPr>
      </w:pPr>
      <w:r w:rsidRPr="004F3C88">
        <w:rPr>
          <w:rFonts w:cs="Calibri"/>
          <w:sz w:val="24"/>
          <w:szCs w:val="24"/>
          <w:lang w:eastAsia="sk-SK"/>
        </w:rPr>
        <w:t>Comunicatul/anunțul de presă va conține minimum următoarele informații:</w:t>
      </w:r>
    </w:p>
    <w:p w:rsidR="00D264AE" w:rsidRPr="004F3C88" w:rsidRDefault="00D264AE" w:rsidP="00610A3F">
      <w:pPr>
        <w:pStyle w:val="ListParagraph"/>
        <w:numPr>
          <w:ilvl w:val="0"/>
          <w:numId w:val="32"/>
        </w:numPr>
        <w:ind w:firstLine="0"/>
        <w:jc w:val="both"/>
        <w:rPr>
          <w:rFonts w:cs="Calibri"/>
          <w:sz w:val="24"/>
          <w:szCs w:val="24"/>
        </w:rPr>
      </w:pPr>
      <w:r w:rsidRPr="004F3C88">
        <w:rPr>
          <w:rFonts w:cs="Calibri"/>
          <w:sz w:val="24"/>
          <w:szCs w:val="24"/>
          <w:lang w:eastAsia="sk-SK"/>
        </w:rPr>
        <w:t>t</w:t>
      </w:r>
      <w:r w:rsidRPr="004F3C88">
        <w:rPr>
          <w:rFonts w:cs="Calibri"/>
          <w:sz w:val="24"/>
          <w:szCs w:val="24"/>
        </w:rPr>
        <w:t>ipul materialului (comunicat/anunț de presă, anunț de licitație),</w:t>
      </w:r>
    </w:p>
    <w:p w:rsidR="00D264AE" w:rsidRPr="004F3C88" w:rsidRDefault="00D264AE" w:rsidP="00610A3F">
      <w:pPr>
        <w:pStyle w:val="ListParagraph"/>
        <w:numPr>
          <w:ilvl w:val="0"/>
          <w:numId w:val="32"/>
        </w:numPr>
        <w:ind w:firstLine="0"/>
        <w:jc w:val="both"/>
        <w:rPr>
          <w:rFonts w:cs="Calibri"/>
          <w:sz w:val="24"/>
          <w:szCs w:val="24"/>
        </w:rPr>
      </w:pPr>
      <w:r w:rsidRPr="004F3C88">
        <w:rPr>
          <w:rFonts w:cs="Calibri"/>
          <w:sz w:val="24"/>
          <w:szCs w:val="24"/>
        </w:rPr>
        <w:t>numele proiectului de reformă/investiție,</w:t>
      </w:r>
    </w:p>
    <w:p w:rsidR="00D264AE" w:rsidRPr="004F3C88" w:rsidRDefault="00D264AE" w:rsidP="00610A3F">
      <w:pPr>
        <w:pStyle w:val="ListParagraph"/>
        <w:numPr>
          <w:ilvl w:val="0"/>
          <w:numId w:val="32"/>
        </w:numPr>
        <w:ind w:firstLine="0"/>
        <w:jc w:val="both"/>
        <w:rPr>
          <w:rFonts w:cs="Calibri"/>
          <w:sz w:val="24"/>
          <w:szCs w:val="24"/>
        </w:rPr>
      </w:pPr>
      <w:r w:rsidRPr="004F3C88">
        <w:rPr>
          <w:rFonts w:cs="Calibri"/>
          <w:sz w:val="24"/>
          <w:szCs w:val="24"/>
        </w:rPr>
        <w:t>numele beneficiarului,</w:t>
      </w:r>
    </w:p>
    <w:p w:rsidR="00D264AE" w:rsidRPr="004F3C88" w:rsidRDefault="00D264AE" w:rsidP="00610A3F">
      <w:pPr>
        <w:pStyle w:val="ListParagraph"/>
        <w:numPr>
          <w:ilvl w:val="0"/>
          <w:numId w:val="32"/>
        </w:numPr>
        <w:ind w:firstLine="0"/>
        <w:jc w:val="both"/>
        <w:rPr>
          <w:rFonts w:cs="Calibri"/>
          <w:sz w:val="24"/>
          <w:szCs w:val="24"/>
        </w:rPr>
      </w:pPr>
      <w:r w:rsidRPr="004F3C88">
        <w:rPr>
          <w:rFonts w:cs="Calibri"/>
          <w:sz w:val="24"/>
          <w:szCs w:val="24"/>
        </w:rPr>
        <w:t>obiectivele proiectului,</w:t>
      </w:r>
    </w:p>
    <w:p w:rsidR="00D264AE" w:rsidRPr="004F3C88" w:rsidRDefault="00D264AE" w:rsidP="00610A3F">
      <w:pPr>
        <w:pStyle w:val="ListParagraph"/>
        <w:numPr>
          <w:ilvl w:val="0"/>
          <w:numId w:val="32"/>
        </w:numPr>
        <w:ind w:firstLine="0"/>
        <w:jc w:val="both"/>
        <w:rPr>
          <w:rFonts w:cs="Calibri"/>
          <w:sz w:val="24"/>
          <w:szCs w:val="24"/>
        </w:rPr>
      </w:pPr>
      <w:r w:rsidRPr="004F3C88">
        <w:rPr>
          <w:rFonts w:cs="Calibri"/>
          <w:sz w:val="24"/>
          <w:szCs w:val="24"/>
        </w:rPr>
        <w:t>informații despre impactul investiției/reformei la nivelul localității/regiunii</w:t>
      </w:r>
    </w:p>
    <w:p w:rsidR="00D264AE" w:rsidRPr="004F3C88" w:rsidRDefault="00D264AE" w:rsidP="00610A3F">
      <w:pPr>
        <w:pStyle w:val="ListParagraph"/>
        <w:numPr>
          <w:ilvl w:val="0"/>
          <w:numId w:val="32"/>
        </w:numPr>
        <w:ind w:firstLine="0"/>
        <w:jc w:val="both"/>
        <w:rPr>
          <w:rFonts w:cs="Calibri"/>
          <w:sz w:val="24"/>
          <w:szCs w:val="24"/>
        </w:rPr>
      </w:pPr>
      <w:r w:rsidRPr="004F3C88">
        <w:rPr>
          <w:rFonts w:cs="Calibri"/>
          <w:sz w:val="24"/>
          <w:szCs w:val="24"/>
        </w:rPr>
        <w:t>valoarea totală a proiectului, inclusiv finanțarea,</w:t>
      </w:r>
    </w:p>
    <w:p w:rsidR="00D264AE" w:rsidRPr="004F3C88" w:rsidRDefault="00D264AE" w:rsidP="00610A3F">
      <w:pPr>
        <w:pStyle w:val="ListParagraph"/>
        <w:numPr>
          <w:ilvl w:val="0"/>
          <w:numId w:val="32"/>
        </w:numPr>
        <w:ind w:firstLine="0"/>
        <w:jc w:val="both"/>
        <w:rPr>
          <w:rFonts w:cs="Calibri"/>
          <w:sz w:val="24"/>
          <w:szCs w:val="24"/>
        </w:rPr>
      </w:pPr>
      <w:r w:rsidRPr="004F3C88">
        <w:rPr>
          <w:rFonts w:cs="Calibri"/>
          <w:sz w:val="24"/>
          <w:szCs w:val="24"/>
        </w:rPr>
        <w:t>data începerii și finalizării proiectului,</w:t>
      </w:r>
    </w:p>
    <w:p w:rsidR="00610A3F" w:rsidRPr="004F3C88" w:rsidRDefault="00610A3F" w:rsidP="00610A3F">
      <w:pPr>
        <w:pStyle w:val="ListParagraph"/>
        <w:numPr>
          <w:ilvl w:val="0"/>
          <w:numId w:val="32"/>
        </w:numPr>
        <w:ind w:firstLine="0"/>
        <w:jc w:val="both"/>
        <w:rPr>
          <w:rFonts w:cs="Calibri"/>
          <w:sz w:val="24"/>
          <w:szCs w:val="24"/>
        </w:rPr>
      </w:pPr>
      <w:r w:rsidRPr="004F3C88">
        <w:rPr>
          <w:rFonts w:cs="Calibri"/>
          <w:sz w:val="24"/>
          <w:szCs w:val="24"/>
        </w:rPr>
        <w:t>codul proiectului</w:t>
      </w:r>
    </w:p>
    <w:p w:rsidR="00D264AE" w:rsidRPr="004F3C88" w:rsidRDefault="00610A3F" w:rsidP="00610A3F">
      <w:pPr>
        <w:pStyle w:val="ListParagraph"/>
        <w:numPr>
          <w:ilvl w:val="0"/>
          <w:numId w:val="32"/>
        </w:numPr>
        <w:ind w:firstLine="0"/>
        <w:jc w:val="both"/>
        <w:rPr>
          <w:rFonts w:cs="Calibri"/>
          <w:sz w:val="24"/>
          <w:szCs w:val="24"/>
        </w:rPr>
      </w:pPr>
      <w:r w:rsidRPr="004F3C88">
        <w:rPr>
          <w:rFonts w:cs="Calibri"/>
          <w:sz w:val="24"/>
          <w:szCs w:val="24"/>
        </w:rPr>
        <w:lastRenderedPageBreak/>
        <w:t>d</w:t>
      </w:r>
      <w:r w:rsidR="00D264AE" w:rsidRPr="004F3C88">
        <w:rPr>
          <w:rFonts w:cs="Calibri"/>
          <w:sz w:val="24"/>
          <w:szCs w:val="24"/>
        </w:rPr>
        <w:t>atele de contact se pun la sfârșitul textului.</w:t>
      </w:r>
    </w:p>
    <w:p w:rsidR="00A17275" w:rsidRPr="004F3C88" w:rsidRDefault="00A17275" w:rsidP="004F0089">
      <w:pPr>
        <w:pStyle w:val="ListParagraph"/>
        <w:numPr>
          <w:ilvl w:val="0"/>
          <w:numId w:val="31"/>
        </w:numPr>
        <w:spacing w:after="0"/>
        <w:jc w:val="both"/>
        <w:rPr>
          <w:rFonts w:cs="Calibri"/>
          <w:sz w:val="24"/>
          <w:szCs w:val="24"/>
          <w:lang w:eastAsia="sk-SK"/>
        </w:rPr>
      </w:pPr>
      <w:r w:rsidRPr="004F3C88">
        <w:rPr>
          <w:rFonts w:cs="Calibri"/>
          <w:sz w:val="24"/>
          <w:szCs w:val="24"/>
          <w:lang w:eastAsia="sk-SK"/>
        </w:rPr>
        <w:t>Ofertantul se va ocupa de toate detaliile necesare publicării anunțului (machetare, aranjare în pagină), astfel încât anunțul să fie ușor lizibil. Macheta în vederea obținerii bunului de tipar din partea beneficiarului va fi transmisă în timp util în vederea publicării în perioada solicitată;</w:t>
      </w:r>
    </w:p>
    <w:p w:rsidR="00A17275" w:rsidRPr="004F3C88" w:rsidRDefault="00A17275" w:rsidP="004F0089">
      <w:pPr>
        <w:pStyle w:val="ListParagraph"/>
        <w:numPr>
          <w:ilvl w:val="0"/>
          <w:numId w:val="31"/>
        </w:numPr>
        <w:spacing w:after="0"/>
        <w:jc w:val="both"/>
        <w:rPr>
          <w:rFonts w:cs="Calibri"/>
          <w:sz w:val="24"/>
          <w:szCs w:val="24"/>
          <w:lang w:eastAsia="sk-SK"/>
        </w:rPr>
      </w:pPr>
      <w:r w:rsidRPr="004F3C88">
        <w:rPr>
          <w:rFonts w:cs="Calibri"/>
          <w:sz w:val="24"/>
          <w:szCs w:val="24"/>
          <w:lang w:eastAsia="sk-SK"/>
        </w:rPr>
        <w:t>Va fi livrat către beneficiar (achizitor) un exemplar din numărul ediției de apariție a anunțului publicat, în maxim 3 zile lucrătoare de la data publicării;</w:t>
      </w:r>
    </w:p>
    <w:p w:rsidR="00D264AE" w:rsidRDefault="00D264AE" w:rsidP="00047B0C">
      <w:pPr>
        <w:pStyle w:val="ListParagraph"/>
        <w:jc w:val="both"/>
        <w:rPr>
          <w:rFonts w:ascii="Times New Roman" w:hAnsi="Times New Roman"/>
          <w:sz w:val="24"/>
          <w:szCs w:val="24"/>
        </w:rPr>
      </w:pPr>
    </w:p>
    <w:p w:rsidR="004F3C88" w:rsidRDefault="004F3C88" w:rsidP="00047B0C">
      <w:pPr>
        <w:pStyle w:val="ListParagraph"/>
        <w:jc w:val="both"/>
        <w:rPr>
          <w:rFonts w:ascii="Times New Roman" w:hAnsi="Times New Roman"/>
          <w:sz w:val="24"/>
          <w:szCs w:val="24"/>
        </w:rPr>
      </w:pPr>
    </w:p>
    <w:p w:rsidR="004F3C88" w:rsidRPr="00CB7D8B" w:rsidRDefault="004F3C88" w:rsidP="004F3C88">
      <w:pPr>
        <w:ind w:right="43"/>
        <w:jc w:val="both"/>
        <w:rPr>
          <w:rFonts w:asciiTheme="majorHAnsi" w:hAnsiTheme="majorHAnsi" w:cstheme="minorHAnsi"/>
          <w:sz w:val="22"/>
          <w:szCs w:val="22"/>
          <w:lang w:val="ro-RO"/>
        </w:rPr>
      </w:pPr>
      <w:r w:rsidRPr="00CB7D8B">
        <w:rPr>
          <w:rFonts w:asciiTheme="majorHAnsi" w:hAnsiTheme="majorHAnsi" w:cstheme="minorHAnsi"/>
          <w:sz w:val="22"/>
          <w:szCs w:val="22"/>
          <w:lang w:val="ro-RO"/>
        </w:rPr>
        <w:t>Nume</w:t>
      </w:r>
      <w:r>
        <w:rPr>
          <w:rFonts w:asciiTheme="majorHAnsi" w:hAnsiTheme="majorHAnsi" w:cstheme="minorHAnsi"/>
          <w:sz w:val="22"/>
          <w:szCs w:val="22"/>
          <w:lang w:val="ro-RO"/>
        </w:rPr>
        <w:t xml:space="preserve">: Octavian RUSU </w:t>
      </w:r>
      <w:r>
        <w:rPr>
          <w:rFonts w:asciiTheme="majorHAnsi" w:hAnsiTheme="majorHAnsi" w:cstheme="minorHAnsi"/>
          <w:sz w:val="22"/>
          <w:szCs w:val="22"/>
          <w:lang w:val="ro-RO"/>
        </w:rPr>
        <w:tab/>
      </w:r>
      <w:r>
        <w:rPr>
          <w:rFonts w:asciiTheme="majorHAnsi" w:hAnsiTheme="majorHAnsi" w:cstheme="minorHAnsi"/>
          <w:sz w:val="22"/>
          <w:szCs w:val="22"/>
          <w:lang w:val="ro-RO"/>
        </w:rPr>
        <w:tab/>
      </w:r>
      <w:r>
        <w:rPr>
          <w:rFonts w:asciiTheme="majorHAnsi" w:hAnsiTheme="majorHAnsi" w:cstheme="minorHAnsi"/>
          <w:sz w:val="22"/>
          <w:szCs w:val="22"/>
          <w:lang w:val="ro-RO"/>
        </w:rPr>
        <w:tab/>
      </w:r>
      <w:r>
        <w:rPr>
          <w:rFonts w:asciiTheme="majorHAnsi" w:hAnsiTheme="majorHAnsi" w:cstheme="minorHAnsi"/>
          <w:sz w:val="22"/>
          <w:szCs w:val="22"/>
          <w:lang w:val="ro-RO"/>
        </w:rPr>
        <w:tab/>
      </w:r>
      <w:r>
        <w:rPr>
          <w:rFonts w:asciiTheme="majorHAnsi" w:hAnsiTheme="majorHAnsi" w:cstheme="minorHAnsi"/>
          <w:sz w:val="22"/>
          <w:szCs w:val="22"/>
          <w:lang w:val="ro-RO"/>
        </w:rPr>
        <w:tab/>
        <w:t>Nume: Munteanu Cristina</w:t>
      </w:r>
    </w:p>
    <w:p w:rsidR="004F3C88" w:rsidRPr="00CB7D8B" w:rsidRDefault="004F3C88" w:rsidP="004F3C88">
      <w:pPr>
        <w:ind w:right="43"/>
        <w:jc w:val="both"/>
        <w:rPr>
          <w:rFonts w:asciiTheme="majorHAnsi" w:hAnsiTheme="majorHAnsi" w:cstheme="minorHAnsi"/>
          <w:sz w:val="22"/>
          <w:szCs w:val="22"/>
          <w:lang w:val="ro-RO"/>
        </w:rPr>
      </w:pPr>
      <w:r w:rsidRPr="00CB7D8B">
        <w:rPr>
          <w:rFonts w:asciiTheme="majorHAnsi" w:hAnsiTheme="majorHAnsi" w:cstheme="minorHAnsi"/>
          <w:sz w:val="22"/>
          <w:szCs w:val="22"/>
          <w:lang w:val="ro-RO"/>
        </w:rPr>
        <w:t>Funcție</w:t>
      </w:r>
      <w:r>
        <w:rPr>
          <w:rFonts w:asciiTheme="majorHAnsi" w:hAnsiTheme="majorHAnsi" w:cstheme="minorHAnsi"/>
          <w:sz w:val="22"/>
          <w:szCs w:val="22"/>
          <w:lang w:val="ro-RO"/>
        </w:rPr>
        <w:t>: Manager proiect</w:t>
      </w:r>
      <w:r>
        <w:rPr>
          <w:rFonts w:asciiTheme="majorHAnsi" w:hAnsiTheme="majorHAnsi" w:cstheme="minorHAnsi"/>
          <w:sz w:val="22"/>
          <w:szCs w:val="22"/>
          <w:lang w:val="ro-RO"/>
        </w:rPr>
        <w:tab/>
      </w:r>
      <w:r>
        <w:rPr>
          <w:rFonts w:asciiTheme="majorHAnsi" w:hAnsiTheme="majorHAnsi" w:cstheme="minorHAnsi"/>
          <w:sz w:val="22"/>
          <w:szCs w:val="22"/>
          <w:lang w:val="ro-RO"/>
        </w:rPr>
        <w:tab/>
      </w:r>
      <w:r>
        <w:rPr>
          <w:rFonts w:asciiTheme="majorHAnsi" w:hAnsiTheme="majorHAnsi" w:cstheme="minorHAnsi"/>
          <w:sz w:val="22"/>
          <w:szCs w:val="22"/>
          <w:lang w:val="ro-RO"/>
        </w:rPr>
        <w:tab/>
      </w:r>
      <w:r>
        <w:rPr>
          <w:rFonts w:asciiTheme="majorHAnsi" w:hAnsiTheme="majorHAnsi" w:cstheme="minorHAnsi"/>
          <w:sz w:val="22"/>
          <w:szCs w:val="22"/>
          <w:lang w:val="ro-RO"/>
        </w:rPr>
        <w:tab/>
        <w:t xml:space="preserve">Funcție: </w:t>
      </w:r>
      <w:r w:rsidRPr="00E663FF">
        <w:rPr>
          <w:rFonts w:asciiTheme="majorHAnsi" w:hAnsiTheme="majorHAnsi" w:cstheme="minorHAnsi"/>
          <w:sz w:val="22"/>
          <w:szCs w:val="22"/>
          <w:lang w:val="ro-RO"/>
        </w:rPr>
        <w:t>Responsabil informare si publicitate</w:t>
      </w:r>
      <w:r>
        <w:rPr>
          <w:rFonts w:asciiTheme="majorHAnsi" w:hAnsiTheme="majorHAnsi" w:cstheme="minorHAnsi"/>
          <w:sz w:val="22"/>
          <w:szCs w:val="22"/>
          <w:lang w:val="ro-RO"/>
        </w:rPr>
        <w:t xml:space="preserve"> </w:t>
      </w:r>
    </w:p>
    <w:p w:rsidR="004F3C88" w:rsidRDefault="004F3C88" w:rsidP="004F3C88">
      <w:pPr>
        <w:ind w:right="43"/>
        <w:jc w:val="both"/>
        <w:rPr>
          <w:rFonts w:asciiTheme="majorHAnsi" w:hAnsiTheme="majorHAnsi" w:cstheme="majorHAnsi"/>
          <w:b/>
          <w:bCs/>
          <w:sz w:val="32"/>
          <w:szCs w:val="32"/>
          <w:lang w:val="ro-RO"/>
        </w:rPr>
      </w:pPr>
      <w:r w:rsidRPr="00CB7D8B">
        <w:rPr>
          <w:rFonts w:asciiTheme="majorHAnsi" w:hAnsiTheme="majorHAnsi" w:cstheme="minorHAnsi"/>
          <w:sz w:val="22"/>
          <w:szCs w:val="22"/>
          <w:lang w:val="ro-RO"/>
        </w:rPr>
        <w:t>Semnătură</w:t>
      </w:r>
      <w:r>
        <w:rPr>
          <w:rFonts w:asciiTheme="majorHAnsi" w:hAnsiTheme="majorHAnsi" w:cstheme="minorHAnsi"/>
          <w:sz w:val="22"/>
          <w:szCs w:val="22"/>
          <w:lang w:val="ro-RO"/>
        </w:rPr>
        <w:tab/>
      </w:r>
      <w:r>
        <w:rPr>
          <w:rFonts w:asciiTheme="majorHAnsi" w:hAnsiTheme="majorHAnsi" w:cstheme="minorHAnsi"/>
          <w:sz w:val="22"/>
          <w:szCs w:val="22"/>
          <w:lang w:val="ro-RO"/>
        </w:rPr>
        <w:tab/>
      </w:r>
      <w:r>
        <w:rPr>
          <w:rFonts w:asciiTheme="majorHAnsi" w:hAnsiTheme="majorHAnsi" w:cstheme="minorHAnsi"/>
          <w:sz w:val="22"/>
          <w:szCs w:val="22"/>
          <w:lang w:val="ro-RO"/>
        </w:rPr>
        <w:tab/>
      </w:r>
      <w:r>
        <w:rPr>
          <w:rFonts w:asciiTheme="majorHAnsi" w:hAnsiTheme="majorHAnsi" w:cstheme="minorHAnsi"/>
          <w:sz w:val="22"/>
          <w:szCs w:val="22"/>
          <w:lang w:val="ro-RO"/>
        </w:rPr>
        <w:tab/>
      </w:r>
      <w:r>
        <w:rPr>
          <w:rFonts w:asciiTheme="majorHAnsi" w:hAnsiTheme="majorHAnsi" w:cstheme="minorHAnsi"/>
          <w:sz w:val="22"/>
          <w:szCs w:val="22"/>
          <w:lang w:val="ro-RO"/>
        </w:rPr>
        <w:tab/>
      </w:r>
      <w:r>
        <w:rPr>
          <w:rFonts w:asciiTheme="majorHAnsi" w:hAnsiTheme="majorHAnsi" w:cstheme="minorHAnsi"/>
          <w:sz w:val="22"/>
          <w:szCs w:val="22"/>
          <w:lang w:val="ro-RO"/>
        </w:rPr>
        <w:tab/>
        <w:t xml:space="preserve">Semnătură </w:t>
      </w:r>
    </w:p>
    <w:p w:rsidR="004F3C88" w:rsidRPr="00047B0C" w:rsidRDefault="004F3C88" w:rsidP="00047B0C">
      <w:pPr>
        <w:pStyle w:val="ListParagraph"/>
        <w:jc w:val="both"/>
        <w:rPr>
          <w:rFonts w:ascii="Times New Roman" w:hAnsi="Times New Roman"/>
          <w:sz w:val="24"/>
          <w:szCs w:val="24"/>
        </w:rPr>
      </w:pPr>
    </w:p>
    <w:sectPr w:rsidR="004F3C88" w:rsidRPr="00047B0C" w:rsidSect="009F3B82">
      <w:headerReference w:type="even" r:id="rId9"/>
      <w:footerReference w:type="even" r:id="rId10"/>
      <w:pgSz w:w="12240" w:h="15840"/>
      <w:pgMar w:top="1013" w:right="1418" w:bottom="1418" w:left="1418" w:header="36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1E43" w:rsidRDefault="00131E43">
      <w:r>
        <w:separator/>
      </w:r>
    </w:p>
  </w:endnote>
  <w:endnote w:type="continuationSeparator" w:id="0">
    <w:p w:rsidR="00131E43" w:rsidRDefault="00131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ont314">
    <w:altName w:val="Times New Roman"/>
    <w:panose1 w:val="00000000000000000000"/>
    <w:charset w:val="00"/>
    <w:family w:val="auto"/>
    <w:notTrueType/>
    <w:pitch w:val="default"/>
    <w:sig w:usb0="000000B9" w:usb1="000000B9" w:usb2="48001AE7" w:usb3="00419C80" w:csb0="0062F1E0" w:csb1="009053CC"/>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6E62" w:rsidRDefault="00266E6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66E62" w:rsidRDefault="00266E6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1E43" w:rsidRDefault="00131E43">
      <w:r>
        <w:separator/>
      </w:r>
    </w:p>
  </w:footnote>
  <w:footnote w:type="continuationSeparator" w:id="0">
    <w:p w:rsidR="00131E43" w:rsidRDefault="00131E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6E62" w:rsidRDefault="00266E62" w:rsidP="00C4375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66E62" w:rsidRDefault="00266E6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1A3727"/>
    <w:multiLevelType w:val="hybridMultilevel"/>
    <w:tmpl w:val="270E8C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E8C4341"/>
    <w:multiLevelType w:val="hybridMultilevel"/>
    <w:tmpl w:val="C2B659C2"/>
    <w:lvl w:ilvl="0" w:tplc="0409000B">
      <w:start w:val="1"/>
      <w:numFmt w:val="bullet"/>
      <w:lvlText w:val=""/>
      <w:lvlJc w:val="left"/>
      <w:pPr>
        <w:ind w:left="720" w:hanging="360"/>
      </w:pPr>
      <w:rPr>
        <w:rFonts w:ascii="Wingdings" w:hAnsi="Wingdings" w:hint="default"/>
        <w:lang w:val="ro-RO" w:eastAsia="en-US" w:bidi="ar-SA"/>
      </w:rPr>
    </w:lvl>
    <w:lvl w:ilvl="1" w:tplc="EB7C99B0">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FE5501"/>
    <w:multiLevelType w:val="hybridMultilevel"/>
    <w:tmpl w:val="B388160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0676273"/>
    <w:multiLevelType w:val="hybridMultilevel"/>
    <w:tmpl w:val="309405BE"/>
    <w:lvl w:ilvl="0" w:tplc="0809000B">
      <w:start w:val="1"/>
      <w:numFmt w:val="bullet"/>
      <w:lvlText w:val=""/>
      <w:lvlJc w:val="left"/>
      <w:pPr>
        <w:ind w:left="720" w:hanging="360"/>
      </w:pPr>
      <w:rPr>
        <w:rFonts w:ascii="Wingdings" w:hAnsi="Wingdings" w:hint="default"/>
      </w:rPr>
    </w:lvl>
    <w:lvl w:ilvl="1" w:tplc="04180001">
      <w:start w:val="1"/>
      <w:numFmt w:val="bullet"/>
      <w:lvlText w:val=""/>
      <w:lvlJc w:val="left"/>
      <w:pPr>
        <w:ind w:left="1440" w:hanging="360"/>
      </w:pPr>
      <w:rPr>
        <w:rFonts w:ascii="Symbol" w:hAnsi="Symbol"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137D5A65"/>
    <w:multiLevelType w:val="hybridMultilevel"/>
    <w:tmpl w:val="1FBA8658"/>
    <w:lvl w:ilvl="0" w:tplc="04180001">
      <w:start w:val="1"/>
      <w:numFmt w:val="bullet"/>
      <w:lvlText w:val=""/>
      <w:lvlJc w:val="left"/>
      <w:pPr>
        <w:ind w:left="1440" w:hanging="360"/>
      </w:pPr>
      <w:rPr>
        <w:rFonts w:ascii="Symbol" w:hAnsi="Symbol" w:hint="default"/>
      </w:rPr>
    </w:lvl>
    <w:lvl w:ilvl="1" w:tplc="04180019">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5" w15:restartNumberingAfterBreak="0">
    <w:nsid w:val="1AE16EAD"/>
    <w:multiLevelType w:val="hybridMultilevel"/>
    <w:tmpl w:val="87B0D302"/>
    <w:lvl w:ilvl="0" w:tplc="FFFFFFFF">
      <w:start w:val="2"/>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18C30E4"/>
    <w:multiLevelType w:val="hybridMultilevel"/>
    <w:tmpl w:val="8AC4E77A"/>
    <w:lvl w:ilvl="0" w:tplc="0418000F">
      <w:start w:val="1"/>
      <w:numFmt w:val="decimal"/>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7" w15:restartNumberingAfterBreak="0">
    <w:nsid w:val="2D251F28"/>
    <w:multiLevelType w:val="hybridMultilevel"/>
    <w:tmpl w:val="D57A4D58"/>
    <w:lvl w:ilvl="0" w:tplc="3F0C097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1E2D9B"/>
    <w:multiLevelType w:val="hybridMultilevel"/>
    <w:tmpl w:val="8D5A31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CD1092"/>
    <w:multiLevelType w:val="singleLevel"/>
    <w:tmpl w:val="EAB481B4"/>
    <w:lvl w:ilvl="0">
      <w:start w:val="4"/>
      <w:numFmt w:val="bullet"/>
      <w:lvlText w:val="-"/>
      <w:lvlJc w:val="left"/>
      <w:pPr>
        <w:tabs>
          <w:tab w:val="num" w:pos="360"/>
        </w:tabs>
        <w:ind w:left="360" w:hanging="360"/>
      </w:pPr>
      <w:rPr>
        <w:rFonts w:hint="default"/>
      </w:rPr>
    </w:lvl>
  </w:abstractNum>
  <w:abstractNum w:abstractNumId="10" w15:restartNumberingAfterBreak="0">
    <w:nsid w:val="3E034957"/>
    <w:multiLevelType w:val="hybridMultilevel"/>
    <w:tmpl w:val="9106263E"/>
    <w:lvl w:ilvl="0" w:tplc="BA9C8BCC">
      <w:start w:val="1"/>
      <w:numFmt w:val="bullet"/>
      <w:lvlText w:val="–"/>
      <w:lvlJc w:val="left"/>
      <w:pPr>
        <w:tabs>
          <w:tab w:val="num" w:pos="420"/>
        </w:tabs>
        <w:ind w:left="420" w:hanging="360"/>
      </w:pPr>
      <w:rPr>
        <w:rFonts w:ascii="Times New Roman" w:eastAsia="Times New Roman" w:hAnsi="Times New Roman" w:cs="Times New Roman"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1" w15:restartNumberingAfterBreak="0">
    <w:nsid w:val="3E4D57F8"/>
    <w:multiLevelType w:val="singleLevel"/>
    <w:tmpl w:val="118EF610"/>
    <w:lvl w:ilvl="0">
      <w:start w:val="1"/>
      <w:numFmt w:val="bullet"/>
      <w:lvlText w:val="-"/>
      <w:lvlJc w:val="left"/>
      <w:pPr>
        <w:tabs>
          <w:tab w:val="num" w:pos="360"/>
        </w:tabs>
        <w:ind w:left="360" w:hanging="360"/>
      </w:pPr>
      <w:rPr>
        <w:rFonts w:ascii="Times New Roman" w:hAnsi="Times New Roman" w:hint="default"/>
      </w:rPr>
    </w:lvl>
  </w:abstractNum>
  <w:abstractNum w:abstractNumId="12" w15:restartNumberingAfterBreak="0">
    <w:nsid w:val="40F6527D"/>
    <w:multiLevelType w:val="multilevel"/>
    <w:tmpl w:val="03DA2A62"/>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41116993"/>
    <w:multiLevelType w:val="hybridMultilevel"/>
    <w:tmpl w:val="63B8E0BE"/>
    <w:lvl w:ilvl="0" w:tplc="A3BA944A">
      <w:numFmt w:val="bullet"/>
      <w:lvlText w:val="-"/>
      <w:lvlJc w:val="left"/>
      <w:pPr>
        <w:ind w:left="720" w:hanging="360"/>
      </w:pPr>
      <w:rPr>
        <w:rFonts w:ascii="Times New Roman" w:eastAsia="Times New Roman"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411E63DC"/>
    <w:multiLevelType w:val="hybridMultilevel"/>
    <w:tmpl w:val="F5AA0C14"/>
    <w:lvl w:ilvl="0" w:tplc="4A4EE19E">
      <w:start w:val="3"/>
      <w:numFmt w:val="bullet"/>
      <w:lvlText w:val="-"/>
      <w:lvlJc w:val="left"/>
      <w:pPr>
        <w:tabs>
          <w:tab w:val="num" w:pos="720"/>
        </w:tabs>
        <w:ind w:left="720" w:hanging="360"/>
      </w:pPr>
      <w:rPr>
        <w:rFonts w:ascii="Times New Roman" w:eastAsia="Times New Roman" w:hAnsi="Times New Roman" w:cs="Times New Roman"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014EF6"/>
    <w:multiLevelType w:val="singleLevel"/>
    <w:tmpl w:val="0C090017"/>
    <w:lvl w:ilvl="0">
      <w:start w:val="1"/>
      <w:numFmt w:val="lowerLetter"/>
      <w:lvlText w:val="%1)"/>
      <w:lvlJc w:val="left"/>
      <w:pPr>
        <w:tabs>
          <w:tab w:val="num" w:pos="360"/>
        </w:tabs>
        <w:ind w:left="360" w:hanging="360"/>
      </w:pPr>
      <w:rPr>
        <w:rFonts w:hint="default"/>
      </w:rPr>
    </w:lvl>
  </w:abstractNum>
  <w:abstractNum w:abstractNumId="16" w15:restartNumberingAfterBreak="0">
    <w:nsid w:val="49CE22A8"/>
    <w:multiLevelType w:val="hybridMultilevel"/>
    <w:tmpl w:val="B99C2EA8"/>
    <w:lvl w:ilvl="0" w:tplc="F4807F94">
      <w:start w:val="1"/>
      <w:numFmt w:val="decimal"/>
      <w:lvlText w:val="%1."/>
      <w:lvlJc w:val="left"/>
      <w:pPr>
        <w:tabs>
          <w:tab w:val="num" w:pos="720"/>
        </w:tabs>
        <w:ind w:left="720" w:hanging="360"/>
      </w:pPr>
      <w:rPr>
        <w:rFonts w:hint="default"/>
        <w:b/>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7" w15:restartNumberingAfterBreak="0">
    <w:nsid w:val="5A4B33BC"/>
    <w:multiLevelType w:val="singleLevel"/>
    <w:tmpl w:val="0C090017"/>
    <w:lvl w:ilvl="0">
      <w:start w:val="1"/>
      <w:numFmt w:val="lowerLetter"/>
      <w:lvlText w:val="%1)"/>
      <w:lvlJc w:val="left"/>
      <w:pPr>
        <w:tabs>
          <w:tab w:val="num" w:pos="360"/>
        </w:tabs>
        <w:ind w:left="360" w:hanging="360"/>
      </w:pPr>
      <w:rPr>
        <w:rFonts w:hint="default"/>
      </w:rPr>
    </w:lvl>
  </w:abstractNum>
  <w:abstractNum w:abstractNumId="18" w15:restartNumberingAfterBreak="0">
    <w:nsid w:val="5BC67DE1"/>
    <w:multiLevelType w:val="hybridMultilevel"/>
    <w:tmpl w:val="F6C46C54"/>
    <w:lvl w:ilvl="0" w:tplc="6A80144C">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9" w15:restartNumberingAfterBreak="0">
    <w:nsid w:val="5C0A247D"/>
    <w:multiLevelType w:val="hybridMultilevel"/>
    <w:tmpl w:val="9E7C7C5A"/>
    <w:lvl w:ilvl="0" w:tplc="2B36FF5C">
      <w:start w:val="1"/>
      <w:numFmt w:val="bullet"/>
      <w:lvlText w:val=""/>
      <w:lvlJc w:val="left"/>
      <w:pPr>
        <w:ind w:left="1080" w:hanging="360"/>
      </w:pPr>
      <w:rPr>
        <w:rFonts w:ascii="Wingdings" w:hAnsi="Wingdings"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CC6653F"/>
    <w:multiLevelType w:val="hybridMultilevel"/>
    <w:tmpl w:val="992A760C"/>
    <w:lvl w:ilvl="0" w:tplc="FFFFFFFF">
      <w:start w:val="24"/>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CD515E8"/>
    <w:multiLevelType w:val="singleLevel"/>
    <w:tmpl w:val="48E29C00"/>
    <w:lvl w:ilvl="0">
      <w:start w:val="1"/>
      <w:numFmt w:val="decimal"/>
      <w:lvlText w:val="%1."/>
      <w:lvlJc w:val="left"/>
      <w:pPr>
        <w:tabs>
          <w:tab w:val="num" w:pos="360"/>
        </w:tabs>
        <w:ind w:left="360" w:hanging="360"/>
      </w:pPr>
      <w:rPr>
        <w:rFonts w:hint="default"/>
      </w:rPr>
    </w:lvl>
  </w:abstractNum>
  <w:abstractNum w:abstractNumId="22" w15:restartNumberingAfterBreak="0">
    <w:nsid w:val="610E18FC"/>
    <w:multiLevelType w:val="multilevel"/>
    <w:tmpl w:val="854664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30F11D7"/>
    <w:multiLevelType w:val="multilevel"/>
    <w:tmpl w:val="512ED858"/>
    <w:lvl w:ilvl="0">
      <w:start w:val="4"/>
      <w:numFmt w:val="decimal"/>
      <w:lvlText w:val="%1."/>
      <w:lvlJc w:val="left"/>
      <w:pPr>
        <w:tabs>
          <w:tab w:val="num" w:pos="435"/>
        </w:tabs>
        <w:ind w:left="435" w:hanging="435"/>
      </w:pPr>
      <w:rPr>
        <w:rFonts w:hint="default"/>
      </w:rPr>
    </w:lvl>
    <w:lvl w:ilvl="1">
      <w:start w:val="2"/>
      <w:numFmt w:val="decimal"/>
      <w:lvlText w:val="%1.%2."/>
      <w:lvlJc w:val="left"/>
      <w:pPr>
        <w:tabs>
          <w:tab w:val="num" w:pos="861"/>
        </w:tabs>
        <w:ind w:left="861" w:hanging="435"/>
      </w:pPr>
      <w:rPr>
        <w:rFonts w:hint="default"/>
      </w:rPr>
    </w:lvl>
    <w:lvl w:ilvl="2">
      <w:start w:val="1"/>
      <w:numFmt w:val="decimal"/>
      <w:lvlText w:val="%1.%2.%3."/>
      <w:lvlJc w:val="left"/>
      <w:pPr>
        <w:tabs>
          <w:tab w:val="num" w:pos="1570"/>
        </w:tabs>
        <w:ind w:left="1570" w:hanging="720"/>
      </w:pPr>
      <w:rPr>
        <w:rFonts w:hint="default"/>
      </w:rPr>
    </w:lvl>
    <w:lvl w:ilvl="3">
      <w:start w:val="1"/>
      <w:numFmt w:val="decimal"/>
      <w:lvlText w:val="%1.%2.%3.%4."/>
      <w:lvlJc w:val="left"/>
      <w:pPr>
        <w:tabs>
          <w:tab w:val="num" w:pos="1995"/>
        </w:tabs>
        <w:ind w:left="1995" w:hanging="720"/>
      </w:pPr>
      <w:rPr>
        <w:rFonts w:hint="default"/>
      </w:rPr>
    </w:lvl>
    <w:lvl w:ilvl="4">
      <w:start w:val="1"/>
      <w:numFmt w:val="decimal"/>
      <w:lvlText w:val="%1.%2.%3.%4.%5."/>
      <w:lvlJc w:val="left"/>
      <w:pPr>
        <w:tabs>
          <w:tab w:val="num" w:pos="2780"/>
        </w:tabs>
        <w:ind w:left="2780" w:hanging="1080"/>
      </w:pPr>
      <w:rPr>
        <w:rFonts w:hint="default"/>
      </w:rPr>
    </w:lvl>
    <w:lvl w:ilvl="5">
      <w:start w:val="1"/>
      <w:numFmt w:val="decimal"/>
      <w:lvlText w:val="%1.%2.%3.%4.%5.%6."/>
      <w:lvlJc w:val="left"/>
      <w:pPr>
        <w:tabs>
          <w:tab w:val="num" w:pos="3205"/>
        </w:tabs>
        <w:ind w:left="3205" w:hanging="1080"/>
      </w:pPr>
      <w:rPr>
        <w:rFonts w:hint="default"/>
      </w:rPr>
    </w:lvl>
    <w:lvl w:ilvl="6">
      <w:start w:val="1"/>
      <w:numFmt w:val="decimal"/>
      <w:lvlText w:val="%1.%2.%3.%4.%5.%6.%7."/>
      <w:lvlJc w:val="left"/>
      <w:pPr>
        <w:tabs>
          <w:tab w:val="num" w:pos="3990"/>
        </w:tabs>
        <w:ind w:left="3990" w:hanging="1440"/>
      </w:pPr>
      <w:rPr>
        <w:rFonts w:hint="default"/>
      </w:rPr>
    </w:lvl>
    <w:lvl w:ilvl="7">
      <w:start w:val="1"/>
      <w:numFmt w:val="decimal"/>
      <w:lvlText w:val="%1.%2.%3.%4.%5.%6.%7.%8."/>
      <w:lvlJc w:val="left"/>
      <w:pPr>
        <w:tabs>
          <w:tab w:val="num" w:pos="4415"/>
        </w:tabs>
        <w:ind w:left="4415" w:hanging="1440"/>
      </w:pPr>
      <w:rPr>
        <w:rFonts w:hint="default"/>
      </w:rPr>
    </w:lvl>
    <w:lvl w:ilvl="8">
      <w:start w:val="1"/>
      <w:numFmt w:val="decimal"/>
      <w:lvlText w:val="%1.%2.%3.%4.%5.%6.%7.%8.%9."/>
      <w:lvlJc w:val="left"/>
      <w:pPr>
        <w:tabs>
          <w:tab w:val="num" w:pos="5200"/>
        </w:tabs>
        <w:ind w:left="5200" w:hanging="1800"/>
      </w:pPr>
      <w:rPr>
        <w:rFonts w:hint="default"/>
      </w:rPr>
    </w:lvl>
  </w:abstractNum>
  <w:abstractNum w:abstractNumId="24" w15:restartNumberingAfterBreak="0">
    <w:nsid w:val="676D0F7C"/>
    <w:multiLevelType w:val="singleLevel"/>
    <w:tmpl w:val="4FA4C1D0"/>
    <w:lvl w:ilvl="0">
      <w:start w:val="1"/>
      <w:numFmt w:val="bullet"/>
      <w:lvlText w:val="-"/>
      <w:lvlJc w:val="left"/>
      <w:pPr>
        <w:tabs>
          <w:tab w:val="num" w:pos="360"/>
        </w:tabs>
        <w:ind w:left="360" w:hanging="360"/>
      </w:pPr>
      <w:rPr>
        <w:rFonts w:ascii="font314" w:hAnsi="font314" w:hint="default"/>
      </w:rPr>
    </w:lvl>
  </w:abstractNum>
  <w:abstractNum w:abstractNumId="25" w15:restartNumberingAfterBreak="0">
    <w:nsid w:val="68DB6222"/>
    <w:multiLevelType w:val="singleLevel"/>
    <w:tmpl w:val="59F0E638"/>
    <w:lvl w:ilvl="0">
      <w:start w:val="1"/>
      <w:numFmt w:val="decimal"/>
      <w:lvlText w:val="%1"/>
      <w:lvlJc w:val="center"/>
      <w:pPr>
        <w:tabs>
          <w:tab w:val="num" w:pos="587"/>
        </w:tabs>
        <w:ind w:left="0" w:firstLine="227"/>
      </w:pPr>
    </w:lvl>
  </w:abstractNum>
  <w:abstractNum w:abstractNumId="26" w15:restartNumberingAfterBreak="0">
    <w:nsid w:val="6BC12A6E"/>
    <w:multiLevelType w:val="multilevel"/>
    <w:tmpl w:val="03DA2A62"/>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74A64BF7"/>
    <w:multiLevelType w:val="singleLevel"/>
    <w:tmpl w:val="37B235C2"/>
    <w:lvl w:ilvl="0">
      <w:start w:val="1"/>
      <w:numFmt w:val="bullet"/>
      <w:lvlText w:val="-"/>
      <w:lvlJc w:val="left"/>
      <w:pPr>
        <w:tabs>
          <w:tab w:val="num" w:pos="360"/>
        </w:tabs>
        <w:ind w:left="360" w:hanging="360"/>
      </w:pPr>
      <w:rPr>
        <w:rFonts w:ascii="Arial" w:hAnsi="Arial" w:hint="default"/>
      </w:rPr>
    </w:lvl>
  </w:abstractNum>
  <w:abstractNum w:abstractNumId="28" w15:restartNumberingAfterBreak="0">
    <w:nsid w:val="7755385B"/>
    <w:multiLevelType w:val="singleLevel"/>
    <w:tmpl w:val="0C090017"/>
    <w:lvl w:ilvl="0">
      <w:start w:val="1"/>
      <w:numFmt w:val="lowerLetter"/>
      <w:lvlText w:val="%1)"/>
      <w:lvlJc w:val="left"/>
      <w:pPr>
        <w:tabs>
          <w:tab w:val="num" w:pos="360"/>
        </w:tabs>
        <w:ind w:left="360" w:hanging="360"/>
      </w:pPr>
      <w:rPr>
        <w:rFonts w:hint="default"/>
      </w:rPr>
    </w:lvl>
  </w:abstractNum>
  <w:abstractNum w:abstractNumId="29" w15:restartNumberingAfterBreak="0">
    <w:nsid w:val="78FD628B"/>
    <w:multiLevelType w:val="hybridMultilevel"/>
    <w:tmpl w:val="7AACA528"/>
    <w:lvl w:ilvl="0" w:tplc="A3BA944A">
      <w:numFmt w:val="bullet"/>
      <w:lvlText w:val="-"/>
      <w:lvlJc w:val="left"/>
      <w:pPr>
        <w:ind w:left="720" w:hanging="360"/>
      </w:pPr>
      <w:rPr>
        <w:rFonts w:ascii="Times New Roman" w:eastAsia="Times New Roman" w:hAnsi="Times New Roman" w:cs="Times New Roman" w:hint="default"/>
      </w:rPr>
    </w:lvl>
    <w:lvl w:ilvl="1" w:tplc="04090001">
      <w:start w:val="1"/>
      <w:numFmt w:val="bullet"/>
      <w:lvlText w:val=""/>
      <w:lvlJc w:val="left"/>
      <w:pPr>
        <w:ind w:left="1440" w:hanging="360"/>
      </w:pPr>
      <w:rPr>
        <w:rFonts w:ascii="Symbol" w:hAnsi="Symbol"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15:restartNumberingAfterBreak="0">
    <w:nsid w:val="79EB0C6C"/>
    <w:multiLevelType w:val="hybridMultilevel"/>
    <w:tmpl w:val="D32E16D6"/>
    <w:lvl w:ilvl="0" w:tplc="A2B2EDB4">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B4C5E1D"/>
    <w:multiLevelType w:val="hybridMultilevel"/>
    <w:tmpl w:val="91ACE2BC"/>
    <w:lvl w:ilvl="0" w:tplc="FFB6B260">
      <w:start w:val="7"/>
      <w:numFmt w:val="bullet"/>
      <w:lvlText w:val="-"/>
      <w:lvlJc w:val="left"/>
      <w:pPr>
        <w:tabs>
          <w:tab w:val="num" w:pos="720"/>
        </w:tabs>
        <w:ind w:left="720" w:hanging="360"/>
      </w:pPr>
      <w:rPr>
        <w:rFonts w:ascii="Times New Roman" w:eastAsia="Times New Roman" w:hAnsi="Times New Roman" w:cs="Times New Roman"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F6B78FA"/>
    <w:multiLevelType w:val="singleLevel"/>
    <w:tmpl w:val="0409000F"/>
    <w:lvl w:ilvl="0">
      <w:start w:val="1"/>
      <w:numFmt w:val="decimal"/>
      <w:lvlText w:val="%1."/>
      <w:lvlJc w:val="left"/>
      <w:pPr>
        <w:tabs>
          <w:tab w:val="num" w:pos="360"/>
        </w:tabs>
        <w:ind w:left="360" w:hanging="360"/>
      </w:pPr>
    </w:lvl>
  </w:abstractNum>
  <w:num w:numId="1">
    <w:abstractNumId w:val="28"/>
  </w:num>
  <w:num w:numId="2">
    <w:abstractNumId w:val="15"/>
  </w:num>
  <w:num w:numId="3">
    <w:abstractNumId w:val="26"/>
  </w:num>
  <w:num w:numId="4">
    <w:abstractNumId w:val="9"/>
  </w:num>
  <w:num w:numId="5">
    <w:abstractNumId w:val="17"/>
  </w:num>
  <w:num w:numId="6">
    <w:abstractNumId w:val="23"/>
  </w:num>
  <w:num w:numId="7">
    <w:abstractNumId w:val="12"/>
  </w:num>
  <w:num w:numId="8">
    <w:abstractNumId w:val="16"/>
  </w:num>
  <w:num w:numId="9">
    <w:abstractNumId w:val="14"/>
  </w:num>
  <w:num w:numId="10">
    <w:abstractNumId w:val="6"/>
  </w:num>
  <w:num w:numId="11">
    <w:abstractNumId w:val="31"/>
  </w:num>
  <w:num w:numId="12">
    <w:abstractNumId w:val="20"/>
  </w:num>
  <w:num w:numId="13">
    <w:abstractNumId w:val="27"/>
  </w:num>
  <w:num w:numId="14">
    <w:abstractNumId w:val="32"/>
  </w:num>
  <w:num w:numId="15">
    <w:abstractNumId w:val="25"/>
  </w:num>
  <w:num w:numId="16">
    <w:abstractNumId w:val="5"/>
  </w:num>
  <w:num w:numId="17">
    <w:abstractNumId w:val="30"/>
  </w:num>
  <w:num w:numId="18">
    <w:abstractNumId w:val="10"/>
  </w:num>
  <w:num w:numId="19">
    <w:abstractNumId w:val="11"/>
  </w:num>
  <w:num w:numId="20">
    <w:abstractNumId w:val="21"/>
  </w:num>
  <w:num w:numId="21">
    <w:abstractNumId w:val="24"/>
  </w:num>
  <w:num w:numId="22">
    <w:abstractNumId w:val="13"/>
  </w:num>
  <w:num w:numId="23">
    <w:abstractNumId w:val="18"/>
  </w:num>
  <w:num w:numId="24">
    <w:abstractNumId w:val="4"/>
  </w:num>
  <w:num w:numId="25">
    <w:abstractNumId w:val="8"/>
  </w:num>
  <w:num w:numId="26">
    <w:abstractNumId w:val="7"/>
  </w:num>
  <w:num w:numId="27">
    <w:abstractNumId w:val="29"/>
  </w:num>
  <w:num w:numId="28">
    <w:abstractNumId w:val="19"/>
  </w:num>
  <w:num w:numId="29">
    <w:abstractNumId w:val="22"/>
  </w:num>
  <w:num w:numId="30">
    <w:abstractNumId w:val="0"/>
  </w:num>
  <w:num w:numId="31">
    <w:abstractNumId w:val="1"/>
  </w:num>
  <w:num w:numId="32">
    <w:abstractNumId w:val="2"/>
  </w:num>
  <w:num w:numId="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0FBD"/>
    <w:rsid w:val="0001077C"/>
    <w:rsid w:val="00016DCC"/>
    <w:rsid w:val="00020C94"/>
    <w:rsid w:val="000228D5"/>
    <w:rsid w:val="00023A90"/>
    <w:rsid w:val="00025A5E"/>
    <w:rsid w:val="00026C3F"/>
    <w:rsid w:val="00032F4C"/>
    <w:rsid w:val="00035AE9"/>
    <w:rsid w:val="00040F88"/>
    <w:rsid w:val="00047B0C"/>
    <w:rsid w:val="0006655C"/>
    <w:rsid w:val="00066F1A"/>
    <w:rsid w:val="000718A8"/>
    <w:rsid w:val="00075691"/>
    <w:rsid w:val="00082B64"/>
    <w:rsid w:val="0008489F"/>
    <w:rsid w:val="00090F89"/>
    <w:rsid w:val="00092FCC"/>
    <w:rsid w:val="000A43F7"/>
    <w:rsid w:val="000C0A15"/>
    <w:rsid w:val="000C7034"/>
    <w:rsid w:val="000C70BC"/>
    <w:rsid w:val="000D7F11"/>
    <w:rsid w:val="000E46D2"/>
    <w:rsid w:val="000E538E"/>
    <w:rsid w:val="000E60BB"/>
    <w:rsid w:val="000F0883"/>
    <w:rsid w:val="000F3D82"/>
    <w:rsid w:val="000F77FC"/>
    <w:rsid w:val="00102142"/>
    <w:rsid w:val="00104D01"/>
    <w:rsid w:val="00105188"/>
    <w:rsid w:val="001079A7"/>
    <w:rsid w:val="00111AAA"/>
    <w:rsid w:val="00112B35"/>
    <w:rsid w:val="00114A52"/>
    <w:rsid w:val="0011786A"/>
    <w:rsid w:val="00125494"/>
    <w:rsid w:val="00131E43"/>
    <w:rsid w:val="00132EED"/>
    <w:rsid w:val="001507CC"/>
    <w:rsid w:val="001662B2"/>
    <w:rsid w:val="00186364"/>
    <w:rsid w:val="00190F11"/>
    <w:rsid w:val="001913EE"/>
    <w:rsid w:val="001955BD"/>
    <w:rsid w:val="001958BB"/>
    <w:rsid w:val="001A15CD"/>
    <w:rsid w:val="001A60D1"/>
    <w:rsid w:val="001B6937"/>
    <w:rsid w:val="001B6A3D"/>
    <w:rsid w:val="001C06E9"/>
    <w:rsid w:val="001C72FD"/>
    <w:rsid w:val="001C7A8A"/>
    <w:rsid w:val="001D0F5B"/>
    <w:rsid w:val="001D33A3"/>
    <w:rsid w:val="001D3843"/>
    <w:rsid w:val="001E32B9"/>
    <w:rsid w:val="001F51DA"/>
    <w:rsid w:val="00213A90"/>
    <w:rsid w:val="00220C3B"/>
    <w:rsid w:val="00224378"/>
    <w:rsid w:val="00227CC4"/>
    <w:rsid w:val="00231F8D"/>
    <w:rsid w:val="00237E80"/>
    <w:rsid w:val="00240445"/>
    <w:rsid w:val="00245456"/>
    <w:rsid w:val="00251EFF"/>
    <w:rsid w:val="002554A9"/>
    <w:rsid w:val="00260FDC"/>
    <w:rsid w:val="00261CBD"/>
    <w:rsid w:val="00266AEB"/>
    <w:rsid w:val="00266E62"/>
    <w:rsid w:val="00274043"/>
    <w:rsid w:val="00281C2F"/>
    <w:rsid w:val="0029204F"/>
    <w:rsid w:val="00293081"/>
    <w:rsid w:val="00293235"/>
    <w:rsid w:val="00294268"/>
    <w:rsid w:val="002949BD"/>
    <w:rsid w:val="002B4A81"/>
    <w:rsid w:val="002E1ECD"/>
    <w:rsid w:val="002E7268"/>
    <w:rsid w:val="002F2B8D"/>
    <w:rsid w:val="00302A49"/>
    <w:rsid w:val="00307E3E"/>
    <w:rsid w:val="00311892"/>
    <w:rsid w:val="00317E2C"/>
    <w:rsid w:val="003233D2"/>
    <w:rsid w:val="003233E5"/>
    <w:rsid w:val="0034018F"/>
    <w:rsid w:val="00342FA8"/>
    <w:rsid w:val="00350B05"/>
    <w:rsid w:val="00353638"/>
    <w:rsid w:val="00356301"/>
    <w:rsid w:val="003636CE"/>
    <w:rsid w:val="0036654A"/>
    <w:rsid w:val="00367B5E"/>
    <w:rsid w:val="00373664"/>
    <w:rsid w:val="00375E20"/>
    <w:rsid w:val="00377504"/>
    <w:rsid w:val="00386404"/>
    <w:rsid w:val="00394198"/>
    <w:rsid w:val="003A7C52"/>
    <w:rsid w:val="003B4ADC"/>
    <w:rsid w:val="003C295A"/>
    <w:rsid w:val="003C2B0B"/>
    <w:rsid w:val="003C5143"/>
    <w:rsid w:val="003D3EE4"/>
    <w:rsid w:val="003D620F"/>
    <w:rsid w:val="003F1FB3"/>
    <w:rsid w:val="003F479F"/>
    <w:rsid w:val="003F4AB2"/>
    <w:rsid w:val="003F778C"/>
    <w:rsid w:val="004004A8"/>
    <w:rsid w:val="004061DA"/>
    <w:rsid w:val="004074D0"/>
    <w:rsid w:val="00410439"/>
    <w:rsid w:val="004113D1"/>
    <w:rsid w:val="00413A98"/>
    <w:rsid w:val="004143D4"/>
    <w:rsid w:val="0041585C"/>
    <w:rsid w:val="00417AD1"/>
    <w:rsid w:val="00420656"/>
    <w:rsid w:val="00433C41"/>
    <w:rsid w:val="004347D3"/>
    <w:rsid w:val="00437F19"/>
    <w:rsid w:val="00440303"/>
    <w:rsid w:val="00443551"/>
    <w:rsid w:val="00455867"/>
    <w:rsid w:val="0045618D"/>
    <w:rsid w:val="004615E9"/>
    <w:rsid w:val="00467A91"/>
    <w:rsid w:val="0047772F"/>
    <w:rsid w:val="00477DA5"/>
    <w:rsid w:val="00484316"/>
    <w:rsid w:val="00485A73"/>
    <w:rsid w:val="004A36BF"/>
    <w:rsid w:val="004B1A03"/>
    <w:rsid w:val="004B5583"/>
    <w:rsid w:val="004C0B2F"/>
    <w:rsid w:val="004C5483"/>
    <w:rsid w:val="004C54C2"/>
    <w:rsid w:val="004C5715"/>
    <w:rsid w:val="004C6325"/>
    <w:rsid w:val="004E47E4"/>
    <w:rsid w:val="004E4CB3"/>
    <w:rsid w:val="004E68A3"/>
    <w:rsid w:val="004E6D10"/>
    <w:rsid w:val="004F0089"/>
    <w:rsid w:val="004F2652"/>
    <w:rsid w:val="004F3C88"/>
    <w:rsid w:val="00503835"/>
    <w:rsid w:val="0050652F"/>
    <w:rsid w:val="00506D28"/>
    <w:rsid w:val="00513412"/>
    <w:rsid w:val="00521C6F"/>
    <w:rsid w:val="005220D3"/>
    <w:rsid w:val="00525ACE"/>
    <w:rsid w:val="00552515"/>
    <w:rsid w:val="00562E44"/>
    <w:rsid w:val="00563E35"/>
    <w:rsid w:val="00564226"/>
    <w:rsid w:val="00564991"/>
    <w:rsid w:val="00564C13"/>
    <w:rsid w:val="00565F2D"/>
    <w:rsid w:val="0056754B"/>
    <w:rsid w:val="0057401D"/>
    <w:rsid w:val="00574667"/>
    <w:rsid w:val="0058388D"/>
    <w:rsid w:val="005905D7"/>
    <w:rsid w:val="00593D0B"/>
    <w:rsid w:val="005A08F7"/>
    <w:rsid w:val="005B2FAC"/>
    <w:rsid w:val="005B710B"/>
    <w:rsid w:val="005C4929"/>
    <w:rsid w:val="005D3B9F"/>
    <w:rsid w:val="005D51C5"/>
    <w:rsid w:val="005D7BE2"/>
    <w:rsid w:val="005F7D91"/>
    <w:rsid w:val="006103CA"/>
    <w:rsid w:val="00610A3F"/>
    <w:rsid w:val="00611538"/>
    <w:rsid w:val="0061507A"/>
    <w:rsid w:val="00620790"/>
    <w:rsid w:val="00631D8D"/>
    <w:rsid w:val="006455F9"/>
    <w:rsid w:val="006476E0"/>
    <w:rsid w:val="006554F0"/>
    <w:rsid w:val="00664284"/>
    <w:rsid w:val="0066429A"/>
    <w:rsid w:val="00665886"/>
    <w:rsid w:val="00667387"/>
    <w:rsid w:val="00670DC6"/>
    <w:rsid w:val="00672226"/>
    <w:rsid w:val="00675F59"/>
    <w:rsid w:val="006847B3"/>
    <w:rsid w:val="0068542E"/>
    <w:rsid w:val="006857FE"/>
    <w:rsid w:val="00691B38"/>
    <w:rsid w:val="0069277F"/>
    <w:rsid w:val="006946F0"/>
    <w:rsid w:val="00696C98"/>
    <w:rsid w:val="006A2D78"/>
    <w:rsid w:val="006B0431"/>
    <w:rsid w:val="006B18BE"/>
    <w:rsid w:val="006B1A1D"/>
    <w:rsid w:val="006B27F2"/>
    <w:rsid w:val="006B33E9"/>
    <w:rsid w:val="006B3DB4"/>
    <w:rsid w:val="006D0623"/>
    <w:rsid w:val="006D3695"/>
    <w:rsid w:val="006D3BC0"/>
    <w:rsid w:val="006D5EAE"/>
    <w:rsid w:val="006E4D19"/>
    <w:rsid w:val="006E5EC9"/>
    <w:rsid w:val="006E7BEA"/>
    <w:rsid w:val="006F4E73"/>
    <w:rsid w:val="006F793A"/>
    <w:rsid w:val="00707D0E"/>
    <w:rsid w:val="00716195"/>
    <w:rsid w:val="00720B28"/>
    <w:rsid w:val="00721D63"/>
    <w:rsid w:val="00723687"/>
    <w:rsid w:val="00726FE6"/>
    <w:rsid w:val="00733D98"/>
    <w:rsid w:val="0074010C"/>
    <w:rsid w:val="00746421"/>
    <w:rsid w:val="0075257F"/>
    <w:rsid w:val="00763BC1"/>
    <w:rsid w:val="00765285"/>
    <w:rsid w:val="007721C6"/>
    <w:rsid w:val="00775491"/>
    <w:rsid w:val="00775964"/>
    <w:rsid w:val="00790FB6"/>
    <w:rsid w:val="007921B4"/>
    <w:rsid w:val="00792A4F"/>
    <w:rsid w:val="00795783"/>
    <w:rsid w:val="007958B5"/>
    <w:rsid w:val="00796A6F"/>
    <w:rsid w:val="00797781"/>
    <w:rsid w:val="007A7E44"/>
    <w:rsid w:val="007B3CE1"/>
    <w:rsid w:val="007B72F0"/>
    <w:rsid w:val="007C6F04"/>
    <w:rsid w:val="007D246C"/>
    <w:rsid w:val="007D7F10"/>
    <w:rsid w:val="007F11A9"/>
    <w:rsid w:val="007F2944"/>
    <w:rsid w:val="007F2D1B"/>
    <w:rsid w:val="007F4209"/>
    <w:rsid w:val="007F4805"/>
    <w:rsid w:val="007F4EC8"/>
    <w:rsid w:val="0080339B"/>
    <w:rsid w:val="0080382E"/>
    <w:rsid w:val="00806B28"/>
    <w:rsid w:val="008075CA"/>
    <w:rsid w:val="008158CC"/>
    <w:rsid w:val="00820FBD"/>
    <w:rsid w:val="008237BD"/>
    <w:rsid w:val="008360BF"/>
    <w:rsid w:val="00843A7F"/>
    <w:rsid w:val="008459EE"/>
    <w:rsid w:val="008501F8"/>
    <w:rsid w:val="008522D0"/>
    <w:rsid w:val="0085236C"/>
    <w:rsid w:val="008541D5"/>
    <w:rsid w:val="00855B6E"/>
    <w:rsid w:val="0085743F"/>
    <w:rsid w:val="00860E13"/>
    <w:rsid w:val="00861191"/>
    <w:rsid w:val="00863DC9"/>
    <w:rsid w:val="00872AA3"/>
    <w:rsid w:val="00875D66"/>
    <w:rsid w:val="0088055A"/>
    <w:rsid w:val="00882A66"/>
    <w:rsid w:val="00882F30"/>
    <w:rsid w:val="008835D1"/>
    <w:rsid w:val="0088493B"/>
    <w:rsid w:val="008A4992"/>
    <w:rsid w:val="008B1A5B"/>
    <w:rsid w:val="008B3DF5"/>
    <w:rsid w:val="008D0348"/>
    <w:rsid w:val="008D58CA"/>
    <w:rsid w:val="008D6E61"/>
    <w:rsid w:val="008E7B92"/>
    <w:rsid w:val="00900020"/>
    <w:rsid w:val="00900E30"/>
    <w:rsid w:val="0090110F"/>
    <w:rsid w:val="00901465"/>
    <w:rsid w:val="00904322"/>
    <w:rsid w:val="0090629D"/>
    <w:rsid w:val="00917BF7"/>
    <w:rsid w:val="00917EB8"/>
    <w:rsid w:val="00935577"/>
    <w:rsid w:val="0093696E"/>
    <w:rsid w:val="00940861"/>
    <w:rsid w:val="009410A6"/>
    <w:rsid w:val="00942D20"/>
    <w:rsid w:val="00946EBA"/>
    <w:rsid w:val="0096332A"/>
    <w:rsid w:val="0096556F"/>
    <w:rsid w:val="00965B82"/>
    <w:rsid w:val="00973E81"/>
    <w:rsid w:val="00974558"/>
    <w:rsid w:val="00975E0A"/>
    <w:rsid w:val="00976F73"/>
    <w:rsid w:val="009812B6"/>
    <w:rsid w:val="00982D5C"/>
    <w:rsid w:val="00983E55"/>
    <w:rsid w:val="0098413D"/>
    <w:rsid w:val="009904BA"/>
    <w:rsid w:val="009A71C7"/>
    <w:rsid w:val="009B30C4"/>
    <w:rsid w:val="009B38BE"/>
    <w:rsid w:val="009D4C57"/>
    <w:rsid w:val="009D5882"/>
    <w:rsid w:val="009D73F5"/>
    <w:rsid w:val="009E147F"/>
    <w:rsid w:val="009E17D3"/>
    <w:rsid w:val="009E44B0"/>
    <w:rsid w:val="009F186A"/>
    <w:rsid w:val="009F3B82"/>
    <w:rsid w:val="00A028EE"/>
    <w:rsid w:val="00A02EBB"/>
    <w:rsid w:val="00A1050E"/>
    <w:rsid w:val="00A10D21"/>
    <w:rsid w:val="00A116A3"/>
    <w:rsid w:val="00A17275"/>
    <w:rsid w:val="00A211D4"/>
    <w:rsid w:val="00A21961"/>
    <w:rsid w:val="00A24728"/>
    <w:rsid w:val="00A31415"/>
    <w:rsid w:val="00A339DB"/>
    <w:rsid w:val="00A50103"/>
    <w:rsid w:val="00A5457D"/>
    <w:rsid w:val="00A60E84"/>
    <w:rsid w:val="00A63DE5"/>
    <w:rsid w:val="00A8066D"/>
    <w:rsid w:val="00A84D01"/>
    <w:rsid w:val="00A86758"/>
    <w:rsid w:val="00A8754A"/>
    <w:rsid w:val="00A91230"/>
    <w:rsid w:val="00A91F14"/>
    <w:rsid w:val="00AA6C77"/>
    <w:rsid w:val="00AB1290"/>
    <w:rsid w:val="00AB45B9"/>
    <w:rsid w:val="00AB473F"/>
    <w:rsid w:val="00AB4F2E"/>
    <w:rsid w:val="00AB5A0F"/>
    <w:rsid w:val="00AC0B53"/>
    <w:rsid w:val="00AD176B"/>
    <w:rsid w:val="00AE005D"/>
    <w:rsid w:val="00AE73D2"/>
    <w:rsid w:val="00AF3EA7"/>
    <w:rsid w:val="00AF54A1"/>
    <w:rsid w:val="00AF69B3"/>
    <w:rsid w:val="00B070EF"/>
    <w:rsid w:val="00B218F0"/>
    <w:rsid w:val="00B24282"/>
    <w:rsid w:val="00B3457F"/>
    <w:rsid w:val="00B41CF3"/>
    <w:rsid w:val="00B5340C"/>
    <w:rsid w:val="00B549D4"/>
    <w:rsid w:val="00B62371"/>
    <w:rsid w:val="00B77C59"/>
    <w:rsid w:val="00B811A1"/>
    <w:rsid w:val="00B8458B"/>
    <w:rsid w:val="00B8537D"/>
    <w:rsid w:val="00B90D35"/>
    <w:rsid w:val="00B95A75"/>
    <w:rsid w:val="00BA17F2"/>
    <w:rsid w:val="00BA712D"/>
    <w:rsid w:val="00BB2748"/>
    <w:rsid w:val="00BB41D7"/>
    <w:rsid w:val="00BC7EB8"/>
    <w:rsid w:val="00BE019D"/>
    <w:rsid w:val="00BE20A1"/>
    <w:rsid w:val="00BE3461"/>
    <w:rsid w:val="00BE6BE3"/>
    <w:rsid w:val="00BF0DB2"/>
    <w:rsid w:val="00C00060"/>
    <w:rsid w:val="00C03901"/>
    <w:rsid w:val="00C05530"/>
    <w:rsid w:val="00C14369"/>
    <w:rsid w:val="00C14751"/>
    <w:rsid w:val="00C157EA"/>
    <w:rsid w:val="00C15937"/>
    <w:rsid w:val="00C22A00"/>
    <w:rsid w:val="00C25DBF"/>
    <w:rsid w:val="00C276C4"/>
    <w:rsid w:val="00C31DA8"/>
    <w:rsid w:val="00C43757"/>
    <w:rsid w:val="00C54F9E"/>
    <w:rsid w:val="00C70D80"/>
    <w:rsid w:val="00C75F9A"/>
    <w:rsid w:val="00C8279E"/>
    <w:rsid w:val="00C92D96"/>
    <w:rsid w:val="00C943C4"/>
    <w:rsid w:val="00CA73E5"/>
    <w:rsid w:val="00CB05A6"/>
    <w:rsid w:val="00CB1386"/>
    <w:rsid w:val="00CC1B33"/>
    <w:rsid w:val="00CC27C7"/>
    <w:rsid w:val="00CC69A3"/>
    <w:rsid w:val="00CE09DC"/>
    <w:rsid w:val="00CE4095"/>
    <w:rsid w:val="00D0149F"/>
    <w:rsid w:val="00D04285"/>
    <w:rsid w:val="00D1390C"/>
    <w:rsid w:val="00D25854"/>
    <w:rsid w:val="00D264AE"/>
    <w:rsid w:val="00D34B72"/>
    <w:rsid w:val="00D37CDE"/>
    <w:rsid w:val="00D41D11"/>
    <w:rsid w:val="00D5208C"/>
    <w:rsid w:val="00D542F2"/>
    <w:rsid w:val="00D57BB6"/>
    <w:rsid w:val="00D66050"/>
    <w:rsid w:val="00D703CD"/>
    <w:rsid w:val="00D72BD1"/>
    <w:rsid w:val="00D72EDC"/>
    <w:rsid w:val="00D739EE"/>
    <w:rsid w:val="00D82C03"/>
    <w:rsid w:val="00DB61D3"/>
    <w:rsid w:val="00DD1FD0"/>
    <w:rsid w:val="00DD2FE0"/>
    <w:rsid w:val="00DE061D"/>
    <w:rsid w:val="00DE0FE2"/>
    <w:rsid w:val="00DE36D9"/>
    <w:rsid w:val="00DE5043"/>
    <w:rsid w:val="00DE5348"/>
    <w:rsid w:val="00E06B08"/>
    <w:rsid w:val="00E12BBE"/>
    <w:rsid w:val="00E13910"/>
    <w:rsid w:val="00E15EC0"/>
    <w:rsid w:val="00E23F30"/>
    <w:rsid w:val="00E27C68"/>
    <w:rsid w:val="00E3332C"/>
    <w:rsid w:val="00E407EF"/>
    <w:rsid w:val="00E40F2B"/>
    <w:rsid w:val="00E44627"/>
    <w:rsid w:val="00E45ABB"/>
    <w:rsid w:val="00E45E25"/>
    <w:rsid w:val="00E50161"/>
    <w:rsid w:val="00E52537"/>
    <w:rsid w:val="00E566D1"/>
    <w:rsid w:val="00E7498D"/>
    <w:rsid w:val="00E7648F"/>
    <w:rsid w:val="00E81649"/>
    <w:rsid w:val="00E826F5"/>
    <w:rsid w:val="00E83F21"/>
    <w:rsid w:val="00E83F5D"/>
    <w:rsid w:val="00E87672"/>
    <w:rsid w:val="00E94C6F"/>
    <w:rsid w:val="00E96058"/>
    <w:rsid w:val="00E96070"/>
    <w:rsid w:val="00EB0AA4"/>
    <w:rsid w:val="00EB25CF"/>
    <w:rsid w:val="00EB4AF3"/>
    <w:rsid w:val="00EC03DC"/>
    <w:rsid w:val="00EE5863"/>
    <w:rsid w:val="00EF0EC8"/>
    <w:rsid w:val="00EF3801"/>
    <w:rsid w:val="00F0009A"/>
    <w:rsid w:val="00F04421"/>
    <w:rsid w:val="00F11FF0"/>
    <w:rsid w:val="00F207A0"/>
    <w:rsid w:val="00F20A01"/>
    <w:rsid w:val="00F237B8"/>
    <w:rsid w:val="00F2572B"/>
    <w:rsid w:val="00F26D9A"/>
    <w:rsid w:val="00F27F66"/>
    <w:rsid w:val="00F32468"/>
    <w:rsid w:val="00F33660"/>
    <w:rsid w:val="00F4291D"/>
    <w:rsid w:val="00F53E04"/>
    <w:rsid w:val="00F63EF0"/>
    <w:rsid w:val="00F6786A"/>
    <w:rsid w:val="00F7537A"/>
    <w:rsid w:val="00F769F5"/>
    <w:rsid w:val="00F801AD"/>
    <w:rsid w:val="00F82407"/>
    <w:rsid w:val="00F87E7E"/>
    <w:rsid w:val="00F90C26"/>
    <w:rsid w:val="00F928D1"/>
    <w:rsid w:val="00F97B08"/>
    <w:rsid w:val="00F97CDA"/>
    <w:rsid w:val="00FA4AF8"/>
    <w:rsid w:val="00FA6690"/>
    <w:rsid w:val="00FB061B"/>
    <w:rsid w:val="00FB37FB"/>
    <w:rsid w:val="00FC0088"/>
    <w:rsid w:val="00FC0768"/>
    <w:rsid w:val="00FC55F8"/>
    <w:rsid w:val="00FD0053"/>
    <w:rsid w:val="00FD476C"/>
    <w:rsid w:val="00FD72EE"/>
    <w:rsid w:val="00FE286C"/>
    <w:rsid w:val="00FE4862"/>
    <w:rsid w:val="00FE67D9"/>
    <w:rsid w:val="00FF3E8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935AFC79-8E58-44E6-A72A-3DE941307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AU" w:eastAsia="en-US"/>
    </w:rPr>
  </w:style>
  <w:style w:type="paragraph" w:styleId="Heading1">
    <w:name w:val="heading 1"/>
    <w:basedOn w:val="Normal"/>
    <w:next w:val="Normal"/>
    <w:qFormat/>
    <w:pPr>
      <w:keepNext/>
      <w:tabs>
        <w:tab w:val="left" w:pos="-567"/>
      </w:tabs>
      <w:outlineLvl w:val="0"/>
    </w:pPr>
    <w:rPr>
      <w:b/>
      <w:sz w:val="28"/>
      <w:lang w:val="en-US"/>
    </w:rPr>
  </w:style>
  <w:style w:type="paragraph" w:styleId="Heading2">
    <w:name w:val="heading 2"/>
    <w:basedOn w:val="Normal"/>
    <w:next w:val="Normal"/>
    <w:qFormat/>
    <w:pPr>
      <w:keepNext/>
      <w:tabs>
        <w:tab w:val="left" w:pos="-567"/>
      </w:tabs>
      <w:spacing w:before="120"/>
      <w:jc w:val="center"/>
      <w:outlineLvl w:val="1"/>
    </w:pPr>
    <w:rPr>
      <w:b/>
      <w:sz w:val="28"/>
      <w:lang w:val="en-US"/>
    </w:rPr>
  </w:style>
  <w:style w:type="paragraph" w:styleId="Heading3">
    <w:name w:val="heading 3"/>
    <w:basedOn w:val="Normal"/>
    <w:next w:val="Normal"/>
    <w:qFormat/>
    <w:rsid w:val="004C54C2"/>
    <w:pPr>
      <w:keepNext/>
      <w:spacing w:before="240" w:after="60"/>
      <w:outlineLvl w:val="2"/>
    </w:pPr>
    <w:rPr>
      <w:rFonts w:ascii="Arial" w:hAnsi="Arial" w:cs="Arial"/>
      <w:b/>
      <w:bCs/>
      <w:sz w:val="26"/>
      <w:szCs w:val="26"/>
    </w:rPr>
  </w:style>
  <w:style w:type="paragraph" w:styleId="Heading4">
    <w:name w:val="heading 4"/>
    <w:basedOn w:val="Normal"/>
    <w:next w:val="Normal"/>
    <w:qFormat/>
    <w:rsid w:val="000228D5"/>
    <w:pPr>
      <w:keepNext/>
      <w:spacing w:before="240" w:after="60"/>
      <w:outlineLvl w:val="3"/>
    </w:pPr>
    <w:rPr>
      <w:b/>
      <w:bCs/>
      <w:sz w:val="28"/>
      <w:szCs w:val="28"/>
    </w:rPr>
  </w:style>
  <w:style w:type="paragraph" w:styleId="Heading5">
    <w:name w:val="heading 5"/>
    <w:basedOn w:val="Normal"/>
    <w:next w:val="Normal"/>
    <w:qFormat/>
    <w:rsid w:val="004C54C2"/>
    <w:pPr>
      <w:spacing w:before="240" w:after="60"/>
      <w:outlineLvl w:val="4"/>
    </w:pPr>
    <w:rPr>
      <w:b/>
      <w:bCs/>
      <w:i/>
      <w:iCs/>
      <w:sz w:val="26"/>
      <w:szCs w:val="26"/>
    </w:rPr>
  </w:style>
  <w:style w:type="paragraph" w:styleId="Heading7">
    <w:name w:val="heading 7"/>
    <w:basedOn w:val="Normal"/>
    <w:next w:val="Normal"/>
    <w:qFormat/>
    <w:rsid w:val="004C54C2"/>
    <w:pPr>
      <w:spacing w:before="240" w:after="60"/>
      <w:outlineLvl w:val="6"/>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spacing w:before="60"/>
      <w:ind w:firstLine="709"/>
      <w:jc w:val="both"/>
    </w:pPr>
    <w:rPr>
      <w:color w:val="FF0000"/>
      <w:sz w:val="24"/>
      <w:lang w:val="en-US"/>
    </w:rPr>
  </w:style>
  <w:style w:type="character" w:styleId="Emphasis">
    <w:name w:val="Emphasis"/>
    <w:qFormat/>
    <w:rPr>
      <w:i/>
      <w:sz w:val="24"/>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Hyperlink">
    <w:name w:val="Hyperlink"/>
    <w:uiPriority w:val="99"/>
    <w:rPr>
      <w:color w:val="0000FF"/>
      <w:u w:val="single"/>
    </w:rPr>
  </w:style>
  <w:style w:type="character" w:styleId="PageNumber">
    <w:name w:val="page number"/>
    <w:basedOn w:val="DefaultParagraphFont"/>
  </w:style>
  <w:style w:type="paragraph" w:styleId="BalloonText">
    <w:name w:val="Balloon Text"/>
    <w:basedOn w:val="Normal"/>
    <w:semiHidden/>
    <w:rsid w:val="00EE5863"/>
    <w:rPr>
      <w:rFonts w:ascii="Tahoma" w:hAnsi="Tahoma" w:cs="Tahoma"/>
      <w:sz w:val="16"/>
      <w:szCs w:val="16"/>
    </w:rPr>
  </w:style>
  <w:style w:type="table" w:styleId="TableGrid">
    <w:name w:val="Table Grid"/>
    <w:basedOn w:val="TableNormal"/>
    <w:rsid w:val="000A43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974558"/>
    <w:pPr>
      <w:spacing w:after="120"/>
    </w:pPr>
  </w:style>
  <w:style w:type="character" w:customStyle="1" w:styleId="tpa1">
    <w:name w:val="tpa1"/>
    <w:rsid w:val="00974558"/>
    <w:rPr>
      <w:rFonts w:cs="Times New Roman"/>
    </w:rPr>
  </w:style>
  <w:style w:type="paragraph" w:styleId="BodyText2">
    <w:name w:val="Body Text 2"/>
    <w:basedOn w:val="Normal"/>
    <w:rsid w:val="004C54C2"/>
    <w:pPr>
      <w:spacing w:after="120" w:line="480" w:lineRule="auto"/>
    </w:pPr>
  </w:style>
  <w:style w:type="paragraph" w:styleId="FootnoteText">
    <w:name w:val="footnote text"/>
    <w:basedOn w:val="Normal"/>
    <w:semiHidden/>
    <w:rsid w:val="004C54C2"/>
  </w:style>
  <w:style w:type="paragraph" w:styleId="BlockText">
    <w:name w:val="Block Text"/>
    <w:basedOn w:val="Normal"/>
    <w:rsid w:val="004C54C2"/>
    <w:pPr>
      <w:pBdr>
        <w:top w:val="single" w:sz="4" w:space="1" w:color="auto"/>
        <w:left w:val="single" w:sz="4" w:space="4" w:color="auto"/>
        <w:bottom w:val="single" w:sz="4" w:space="1" w:color="auto"/>
        <w:right w:val="single" w:sz="4" w:space="4" w:color="auto"/>
      </w:pBdr>
      <w:spacing w:before="480" w:after="480"/>
      <w:ind w:left="1418" w:right="1372"/>
      <w:jc w:val="center"/>
    </w:pPr>
    <w:rPr>
      <w:b/>
      <w:spacing w:val="26"/>
      <w:sz w:val="32"/>
    </w:rPr>
  </w:style>
  <w:style w:type="character" w:styleId="FootnoteReference">
    <w:name w:val="footnote reference"/>
    <w:semiHidden/>
    <w:rsid w:val="00797781"/>
    <w:rPr>
      <w:vertAlign w:val="superscript"/>
    </w:rPr>
  </w:style>
  <w:style w:type="paragraph" w:styleId="Caption">
    <w:name w:val="caption"/>
    <w:basedOn w:val="Normal"/>
    <w:next w:val="Normal"/>
    <w:qFormat/>
    <w:rsid w:val="00797781"/>
    <w:pPr>
      <w:tabs>
        <w:tab w:val="right" w:leader="dot" w:pos="8080"/>
      </w:tabs>
      <w:spacing w:before="480" w:after="480"/>
      <w:ind w:left="5528"/>
    </w:pPr>
    <w:rPr>
      <w:sz w:val="24"/>
    </w:rPr>
  </w:style>
  <w:style w:type="paragraph" w:styleId="ListParagraph">
    <w:name w:val="List Paragraph"/>
    <w:aliases w:val="Akapit z listą BS,Outlines a.b.c.,List_Paragraph,Multilevel para_II,Akapit z lista BS,Normal bullet 2"/>
    <w:basedOn w:val="Normal"/>
    <w:uiPriority w:val="34"/>
    <w:qFormat/>
    <w:rsid w:val="00631D8D"/>
    <w:pPr>
      <w:spacing w:after="200" w:line="276" w:lineRule="auto"/>
      <w:ind w:left="720"/>
      <w:contextualSpacing/>
    </w:pPr>
    <w:rPr>
      <w:rFonts w:ascii="Calibri" w:eastAsia="Calibri" w:hAnsi="Calibri"/>
      <w:sz w:val="22"/>
      <w:szCs w:val="22"/>
      <w:lang w:val="ro-RO"/>
    </w:rPr>
  </w:style>
  <w:style w:type="character" w:styleId="FollowedHyperlink">
    <w:name w:val="FollowedHyperlink"/>
    <w:basedOn w:val="DefaultParagraphFont"/>
    <w:rsid w:val="005A08F7"/>
    <w:rPr>
      <w:color w:val="954F72" w:themeColor="followedHyperlink"/>
      <w:u w:val="single"/>
    </w:rPr>
  </w:style>
  <w:style w:type="paragraph" w:customStyle="1" w:styleId="western">
    <w:name w:val="western"/>
    <w:basedOn w:val="Normal"/>
    <w:rsid w:val="00CB05A6"/>
    <w:pPr>
      <w:spacing w:before="100" w:beforeAutospacing="1" w:after="115"/>
    </w:pPr>
    <w:rPr>
      <w:sz w:val="24"/>
      <w:szCs w:val="24"/>
      <w:lang w:val="en-US"/>
    </w:rPr>
  </w:style>
  <w:style w:type="character" w:customStyle="1" w:styleId="markedcontent">
    <w:name w:val="markedcontent"/>
    <w:basedOn w:val="DefaultParagraphFont"/>
    <w:rsid w:val="00FD476C"/>
  </w:style>
  <w:style w:type="paragraph" w:styleId="NormalWeb">
    <w:name w:val="Normal (Web)"/>
    <w:basedOn w:val="Normal"/>
    <w:uiPriority w:val="99"/>
    <w:unhideWhenUsed/>
    <w:rsid w:val="00B811A1"/>
    <w:pPr>
      <w:spacing w:before="100" w:beforeAutospacing="1"/>
    </w:pPr>
    <w:rPr>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1467947">
      <w:bodyDiv w:val="1"/>
      <w:marLeft w:val="0"/>
      <w:marRight w:val="0"/>
      <w:marTop w:val="0"/>
      <w:marBottom w:val="0"/>
      <w:divBdr>
        <w:top w:val="none" w:sz="0" w:space="0" w:color="auto"/>
        <w:left w:val="none" w:sz="0" w:space="0" w:color="auto"/>
        <w:bottom w:val="none" w:sz="0" w:space="0" w:color="auto"/>
        <w:right w:val="none" w:sz="0" w:space="0" w:color="auto"/>
      </w:divBdr>
    </w:div>
    <w:div w:id="513494863">
      <w:bodyDiv w:val="1"/>
      <w:marLeft w:val="0"/>
      <w:marRight w:val="0"/>
      <w:marTop w:val="0"/>
      <w:marBottom w:val="0"/>
      <w:divBdr>
        <w:top w:val="none" w:sz="0" w:space="0" w:color="auto"/>
        <w:left w:val="none" w:sz="0" w:space="0" w:color="auto"/>
        <w:bottom w:val="none" w:sz="0" w:space="0" w:color="auto"/>
        <w:right w:val="none" w:sz="0" w:space="0" w:color="auto"/>
      </w:divBdr>
    </w:div>
    <w:div w:id="1129006178">
      <w:bodyDiv w:val="1"/>
      <w:marLeft w:val="0"/>
      <w:marRight w:val="0"/>
      <w:marTop w:val="0"/>
      <w:marBottom w:val="0"/>
      <w:divBdr>
        <w:top w:val="none" w:sz="0" w:space="0" w:color="auto"/>
        <w:left w:val="none" w:sz="0" w:space="0" w:color="auto"/>
        <w:bottom w:val="none" w:sz="0" w:space="0" w:color="auto"/>
        <w:right w:val="none" w:sz="0" w:space="0" w:color="auto"/>
      </w:divBdr>
    </w:div>
    <w:div w:id="1217359034">
      <w:bodyDiv w:val="1"/>
      <w:marLeft w:val="0"/>
      <w:marRight w:val="0"/>
      <w:marTop w:val="0"/>
      <w:marBottom w:val="0"/>
      <w:divBdr>
        <w:top w:val="none" w:sz="0" w:space="0" w:color="auto"/>
        <w:left w:val="none" w:sz="0" w:space="0" w:color="auto"/>
        <w:bottom w:val="none" w:sz="0" w:space="0" w:color="auto"/>
        <w:right w:val="none" w:sz="0" w:space="0" w:color="auto"/>
      </w:divBdr>
    </w:div>
    <w:div w:id="1416854272">
      <w:bodyDiv w:val="1"/>
      <w:marLeft w:val="0"/>
      <w:marRight w:val="0"/>
      <w:marTop w:val="0"/>
      <w:marBottom w:val="0"/>
      <w:divBdr>
        <w:top w:val="none" w:sz="0" w:space="0" w:color="auto"/>
        <w:left w:val="none" w:sz="0" w:space="0" w:color="auto"/>
        <w:bottom w:val="none" w:sz="0" w:space="0" w:color="auto"/>
        <w:right w:val="none" w:sz="0" w:space="0" w:color="auto"/>
      </w:divBdr>
    </w:div>
    <w:div w:id="1456100064">
      <w:bodyDiv w:val="1"/>
      <w:marLeft w:val="0"/>
      <w:marRight w:val="0"/>
      <w:marTop w:val="0"/>
      <w:marBottom w:val="0"/>
      <w:divBdr>
        <w:top w:val="none" w:sz="0" w:space="0" w:color="auto"/>
        <w:left w:val="none" w:sz="0" w:space="0" w:color="auto"/>
        <w:bottom w:val="none" w:sz="0" w:space="0" w:color="auto"/>
        <w:right w:val="none" w:sz="0" w:space="0" w:color="auto"/>
      </w:divBdr>
    </w:div>
    <w:div w:id="1615594860">
      <w:bodyDiv w:val="1"/>
      <w:marLeft w:val="0"/>
      <w:marRight w:val="0"/>
      <w:marTop w:val="0"/>
      <w:marBottom w:val="0"/>
      <w:divBdr>
        <w:top w:val="none" w:sz="0" w:space="0" w:color="auto"/>
        <w:left w:val="none" w:sz="0" w:space="0" w:color="auto"/>
        <w:bottom w:val="none" w:sz="0" w:space="0" w:color="auto"/>
        <w:right w:val="none" w:sz="0" w:space="0" w:color="auto"/>
      </w:divBdr>
    </w:div>
    <w:div w:id="1964455849">
      <w:bodyDiv w:val="1"/>
      <w:marLeft w:val="0"/>
      <w:marRight w:val="0"/>
      <w:marTop w:val="0"/>
      <w:marBottom w:val="0"/>
      <w:divBdr>
        <w:top w:val="none" w:sz="0" w:space="0" w:color="auto"/>
        <w:left w:val="none" w:sz="0" w:space="0" w:color="auto"/>
        <w:bottom w:val="none" w:sz="0" w:space="0" w:color="auto"/>
        <w:right w:val="none" w:sz="0" w:space="0" w:color="auto"/>
      </w:divBdr>
    </w:div>
    <w:div w:id="208414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fe.gov.ro/wp-content/uploads/2024/07/2ef3a89f22d20cf696058b4891e94ac0.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A826E6-1D1A-4E5C-9842-B2E028177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471</Words>
  <Characters>2685</Characters>
  <Application>Microsoft Office Word</Application>
  <DocSecurity>0</DocSecurity>
  <Lines>22</Lines>
  <Paragraphs>6</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[Antet]</vt:lpstr>
      <vt:lpstr>Anexa 1 </vt:lpstr>
    </vt:vector>
  </TitlesOfParts>
  <Company>Univ. Al. I. Cuza</Company>
  <LinksUpToDate>false</LinksUpToDate>
  <CharactersWithSpaces>3150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[Antet]</dc:title>
  <dc:subject/>
  <dc:creator>User</dc:creator>
  <cp:keywords/>
  <cp:lastModifiedBy>Windows User</cp:lastModifiedBy>
  <cp:revision>6</cp:revision>
  <cp:lastPrinted>2022-10-04T11:51:00Z</cp:lastPrinted>
  <dcterms:created xsi:type="dcterms:W3CDTF">2026-02-04T11:24:00Z</dcterms:created>
  <dcterms:modified xsi:type="dcterms:W3CDTF">2026-02-04T11:31:00Z</dcterms:modified>
</cp:coreProperties>
</file>