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7CC36" w14:textId="77777777" w:rsidR="00A930C5" w:rsidRDefault="00886972" w:rsidP="00A930C5">
      <w:pPr>
        <w:jc w:val="center"/>
        <w:rPr>
          <w:rFonts w:ascii="Arial Narrow" w:hAnsi="Arial Narrow"/>
        </w:rPr>
      </w:pPr>
      <w:bookmarkStart w:id="0" w:name="_Toc105580005"/>
      <w:bookmarkStart w:id="1" w:name="_GoBack"/>
      <w:bookmarkEnd w:id="1"/>
      <w:r w:rsidRPr="00B55EB5">
        <w:rPr>
          <w:rFonts w:ascii="Arial Narrow" w:hAnsi="Arial Narrow"/>
          <w:noProof/>
          <w:color w:val="002060"/>
          <w:lang w:val="en-US" w:eastAsia="en-US"/>
        </w:rPr>
        <w:drawing>
          <wp:inline distT="0" distB="0" distL="0" distR="0" wp14:anchorId="691576D4" wp14:editId="6E1F2BD2">
            <wp:extent cx="6109970" cy="704850"/>
            <wp:effectExtent l="0" t="0" r="508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048" cy="706128"/>
                    </a:xfrm>
                    <a:prstGeom prst="rect">
                      <a:avLst/>
                    </a:prstGeom>
                    <a:noFill/>
                  </pic:spPr>
                </pic:pic>
              </a:graphicData>
            </a:graphic>
          </wp:inline>
        </w:drawing>
      </w:r>
      <w:bookmarkEnd w:id="0"/>
      <w:r w:rsidR="00A930C5">
        <w:rPr>
          <w:rFonts w:ascii="Arial Narrow" w:hAnsi="Arial Narrow"/>
        </w:rPr>
        <w:t xml:space="preserve">                                    </w:t>
      </w:r>
    </w:p>
    <w:tbl>
      <w:tblPr>
        <w:tblW w:w="1017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7110"/>
      </w:tblGrid>
      <w:tr w:rsidR="009F490C" w:rsidRPr="0016339F" w14:paraId="419AE859" w14:textId="77777777" w:rsidTr="00F15E9B">
        <w:trPr>
          <w:trHeight w:val="516"/>
        </w:trPr>
        <w:tc>
          <w:tcPr>
            <w:tcW w:w="3060" w:type="dxa"/>
          </w:tcPr>
          <w:p w14:paraId="5D341FCE" w14:textId="77777777" w:rsidR="009F490C" w:rsidRPr="0016339F" w:rsidRDefault="009F490C" w:rsidP="00F15E9B">
            <w:pPr>
              <w:spacing w:after="0" w:line="240" w:lineRule="auto"/>
              <w:rPr>
                <w:rFonts w:ascii="Times New Roman" w:hAnsi="Times New Roman" w:cs="Times New Roman"/>
                <w:b/>
                <w:sz w:val="24"/>
                <w:szCs w:val="24"/>
                <w:lang w:eastAsia="en-US"/>
              </w:rPr>
            </w:pPr>
            <w:r w:rsidRPr="0016339F">
              <w:rPr>
                <w:rFonts w:ascii="Times New Roman" w:hAnsi="Times New Roman" w:cs="Times New Roman"/>
                <w:b/>
                <w:sz w:val="24"/>
                <w:szCs w:val="24"/>
                <w:lang w:eastAsia="en-US"/>
              </w:rPr>
              <w:t>Numărul Contractului de finanțare/data</w:t>
            </w:r>
          </w:p>
        </w:tc>
        <w:tc>
          <w:tcPr>
            <w:tcW w:w="7110" w:type="dxa"/>
          </w:tcPr>
          <w:p w14:paraId="33B4FEAC" w14:textId="77777777" w:rsidR="009F490C" w:rsidRPr="0016339F" w:rsidRDefault="009F490C" w:rsidP="00F15E9B">
            <w:pPr>
              <w:spacing w:after="0" w:line="240" w:lineRule="auto"/>
              <w:rPr>
                <w:rFonts w:ascii="Times New Roman" w:hAnsi="Times New Roman" w:cs="Times New Roman"/>
                <w:sz w:val="24"/>
                <w:szCs w:val="24"/>
                <w:lang w:eastAsia="en-US"/>
              </w:rPr>
            </w:pPr>
            <w:r w:rsidRPr="0016339F">
              <w:rPr>
                <w:rFonts w:ascii="Times New Roman" w:hAnsi="Times New Roman" w:cs="Times New Roman"/>
                <w:color w:val="000000"/>
                <w:sz w:val="24"/>
                <w:szCs w:val="24"/>
              </w:rPr>
              <w:t>11687 / 18.07.2024 (ME) și 15137 / 22.07.2024 (UAIC)</w:t>
            </w:r>
          </w:p>
        </w:tc>
      </w:tr>
      <w:tr w:rsidR="009F490C" w:rsidRPr="0016339F" w14:paraId="359A08B2" w14:textId="77777777" w:rsidTr="00F15E9B">
        <w:trPr>
          <w:trHeight w:val="516"/>
        </w:trPr>
        <w:tc>
          <w:tcPr>
            <w:tcW w:w="3060" w:type="dxa"/>
          </w:tcPr>
          <w:p w14:paraId="6ED06C54" w14:textId="77777777" w:rsidR="009F490C" w:rsidRPr="0016339F" w:rsidRDefault="009F490C" w:rsidP="00F15E9B">
            <w:pPr>
              <w:spacing w:after="0" w:line="240" w:lineRule="auto"/>
              <w:rPr>
                <w:rFonts w:ascii="Times New Roman" w:hAnsi="Times New Roman" w:cs="Times New Roman"/>
                <w:b/>
                <w:sz w:val="24"/>
                <w:szCs w:val="24"/>
                <w:lang w:eastAsia="en-US"/>
              </w:rPr>
            </w:pPr>
            <w:r w:rsidRPr="0016339F">
              <w:rPr>
                <w:rFonts w:ascii="Times New Roman" w:hAnsi="Times New Roman" w:cs="Times New Roman"/>
                <w:b/>
                <w:sz w:val="24"/>
                <w:szCs w:val="24"/>
                <w:lang w:eastAsia="en-US"/>
              </w:rPr>
              <w:t>Titlul proiectului</w:t>
            </w:r>
          </w:p>
        </w:tc>
        <w:tc>
          <w:tcPr>
            <w:tcW w:w="7110" w:type="dxa"/>
            <w:vAlign w:val="center"/>
          </w:tcPr>
          <w:p w14:paraId="4CD8D617" w14:textId="77777777" w:rsidR="009F490C" w:rsidRPr="0016339F" w:rsidRDefault="009F490C" w:rsidP="00F15E9B">
            <w:pPr>
              <w:spacing w:after="0" w:line="240" w:lineRule="auto"/>
              <w:jc w:val="both"/>
              <w:rPr>
                <w:rFonts w:ascii="Times New Roman" w:hAnsi="Times New Roman" w:cs="Times New Roman"/>
                <w:sz w:val="24"/>
                <w:szCs w:val="24"/>
                <w:lang w:eastAsia="en-US"/>
              </w:rPr>
            </w:pPr>
            <w:r w:rsidRPr="0016339F">
              <w:rPr>
                <w:rFonts w:ascii="Times New Roman" w:eastAsia="Arial" w:hAnsi="Times New Roman" w:cs="Times New Roman"/>
                <w:b/>
                <w:sz w:val="24"/>
                <w:szCs w:val="24"/>
                <w:lang w:eastAsia="en-US"/>
              </w:rPr>
              <w:t>Modernizarea infrastructurii universitare pentru asigurarea unui spațiu academic echitabil în cadrul Universității ,,Alexandru Ioan Cuza” din Iași</w:t>
            </w:r>
          </w:p>
        </w:tc>
      </w:tr>
      <w:tr w:rsidR="009F490C" w:rsidRPr="0016339F" w14:paraId="37663A99" w14:textId="77777777" w:rsidTr="00F15E9B">
        <w:trPr>
          <w:trHeight w:val="70"/>
        </w:trPr>
        <w:tc>
          <w:tcPr>
            <w:tcW w:w="3060" w:type="dxa"/>
          </w:tcPr>
          <w:p w14:paraId="714C746B" w14:textId="77777777" w:rsidR="009F490C" w:rsidRPr="0016339F" w:rsidRDefault="009F490C" w:rsidP="00F15E9B">
            <w:pPr>
              <w:spacing w:after="0" w:line="240" w:lineRule="auto"/>
              <w:rPr>
                <w:rFonts w:ascii="Times New Roman" w:hAnsi="Times New Roman" w:cs="Times New Roman"/>
                <w:b/>
                <w:sz w:val="24"/>
                <w:szCs w:val="24"/>
                <w:lang w:eastAsia="en-US"/>
              </w:rPr>
            </w:pPr>
            <w:r w:rsidRPr="0016339F">
              <w:rPr>
                <w:rFonts w:ascii="Times New Roman" w:hAnsi="Times New Roman" w:cs="Times New Roman"/>
                <w:b/>
                <w:sz w:val="24"/>
                <w:szCs w:val="24"/>
                <w:lang w:eastAsia="en-US"/>
              </w:rPr>
              <w:t>Cod proiect</w:t>
            </w:r>
            <w:r w:rsidRPr="0016339F">
              <w:rPr>
                <w:rFonts w:ascii="Times New Roman" w:hAnsi="Times New Roman" w:cs="Times New Roman"/>
                <w:sz w:val="24"/>
                <w:szCs w:val="24"/>
                <w:lang w:eastAsia="en-US"/>
              </w:rPr>
              <w:t xml:space="preserve"> </w:t>
            </w:r>
            <w:r w:rsidRPr="0016339F">
              <w:rPr>
                <w:rFonts w:ascii="Times New Roman" w:hAnsi="Times New Roman" w:cs="Times New Roman"/>
                <w:b/>
                <w:sz w:val="24"/>
                <w:szCs w:val="24"/>
                <w:lang w:eastAsia="en-US"/>
              </w:rPr>
              <w:t>e-PNRR</w:t>
            </w:r>
          </w:p>
        </w:tc>
        <w:tc>
          <w:tcPr>
            <w:tcW w:w="7110" w:type="dxa"/>
          </w:tcPr>
          <w:p w14:paraId="1D1B3252" w14:textId="77777777" w:rsidR="009F490C" w:rsidRPr="0016339F" w:rsidRDefault="009F490C" w:rsidP="00F15E9B">
            <w:pPr>
              <w:spacing w:after="0" w:line="240" w:lineRule="auto"/>
              <w:rPr>
                <w:rFonts w:ascii="Times New Roman" w:hAnsi="Times New Roman" w:cs="Times New Roman"/>
                <w:sz w:val="24"/>
                <w:szCs w:val="24"/>
                <w:lang w:eastAsia="en-US"/>
              </w:rPr>
            </w:pPr>
            <w:r w:rsidRPr="0016339F">
              <w:rPr>
                <w:rFonts w:ascii="Times New Roman" w:hAnsi="Times New Roman" w:cs="Times New Roman"/>
                <w:sz w:val="24"/>
                <w:szCs w:val="24"/>
                <w:lang w:eastAsia="en-US"/>
              </w:rPr>
              <w:t>848025182</w:t>
            </w:r>
          </w:p>
        </w:tc>
      </w:tr>
      <w:tr w:rsidR="009F490C" w:rsidRPr="0016339F" w14:paraId="19CDF43F" w14:textId="77777777" w:rsidTr="00F15E9B">
        <w:trPr>
          <w:trHeight w:val="498"/>
        </w:trPr>
        <w:tc>
          <w:tcPr>
            <w:tcW w:w="3060" w:type="dxa"/>
          </w:tcPr>
          <w:p w14:paraId="67E2CC02" w14:textId="77777777" w:rsidR="009F490C" w:rsidRPr="0016339F" w:rsidRDefault="009F490C" w:rsidP="00F15E9B">
            <w:pPr>
              <w:spacing w:after="0" w:line="240" w:lineRule="auto"/>
              <w:rPr>
                <w:rFonts w:ascii="Times New Roman" w:hAnsi="Times New Roman" w:cs="Times New Roman"/>
                <w:b/>
                <w:sz w:val="24"/>
                <w:szCs w:val="24"/>
                <w:lang w:eastAsia="en-US"/>
              </w:rPr>
            </w:pPr>
            <w:r w:rsidRPr="0016339F">
              <w:rPr>
                <w:rFonts w:ascii="Times New Roman" w:hAnsi="Times New Roman" w:cs="Times New Roman"/>
                <w:b/>
                <w:bCs/>
                <w:sz w:val="24"/>
                <w:szCs w:val="24"/>
                <w:lang w:eastAsia="en-US"/>
              </w:rPr>
              <w:t>Numărul apelului de proiecte</w:t>
            </w:r>
          </w:p>
        </w:tc>
        <w:tc>
          <w:tcPr>
            <w:tcW w:w="7110" w:type="dxa"/>
          </w:tcPr>
          <w:p w14:paraId="02B94D0F" w14:textId="77777777" w:rsidR="009F490C" w:rsidRPr="0016339F" w:rsidRDefault="009F490C" w:rsidP="00F15E9B">
            <w:pPr>
              <w:spacing w:after="0" w:line="240" w:lineRule="auto"/>
              <w:rPr>
                <w:rFonts w:ascii="Times New Roman" w:hAnsi="Times New Roman" w:cs="Times New Roman"/>
                <w:sz w:val="24"/>
                <w:szCs w:val="24"/>
                <w:lang w:eastAsia="en-US"/>
              </w:rPr>
            </w:pPr>
            <w:r w:rsidRPr="0016339F">
              <w:rPr>
                <w:rFonts w:ascii="Times New Roman" w:hAnsi="Times New Roman" w:cs="Times New Roman"/>
                <w:bCs/>
                <w:sz w:val="24"/>
                <w:szCs w:val="24"/>
                <w:lang w:eastAsia="en-US"/>
              </w:rPr>
              <w:t>PNRR/2023/C15/MEDU/I17 „Modernizarea infrastructurii universitare pentru un spațiu academic echitabil”</w:t>
            </w:r>
          </w:p>
        </w:tc>
      </w:tr>
      <w:tr w:rsidR="009F490C" w:rsidRPr="0016339F" w14:paraId="39643E09" w14:textId="77777777" w:rsidTr="0027630E">
        <w:trPr>
          <w:trHeight w:val="224"/>
        </w:trPr>
        <w:tc>
          <w:tcPr>
            <w:tcW w:w="3060" w:type="dxa"/>
          </w:tcPr>
          <w:p w14:paraId="0D1FC66C" w14:textId="77777777" w:rsidR="009F490C" w:rsidRPr="0016339F" w:rsidRDefault="009F490C" w:rsidP="00F15E9B">
            <w:pPr>
              <w:spacing w:after="0" w:line="240" w:lineRule="auto"/>
              <w:rPr>
                <w:rFonts w:ascii="Times New Roman" w:hAnsi="Times New Roman" w:cs="Times New Roman"/>
                <w:b/>
                <w:sz w:val="24"/>
                <w:szCs w:val="24"/>
                <w:lang w:eastAsia="en-US"/>
              </w:rPr>
            </w:pPr>
            <w:r w:rsidRPr="0016339F">
              <w:rPr>
                <w:rFonts w:ascii="Times New Roman" w:hAnsi="Times New Roman" w:cs="Times New Roman"/>
                <w:b/>
                <w:sz w:val="24"/>
                <w:szCs w:val="24"/>
                <w:lang w:eastAsia="en-US"/>
              </w:rPr>
              <w:t>Numele beneficiarului</w:t>
            </w:r>
          </w:p>
        </w:tc>
        <w:tc>
          <w:tcPr>
            <w:tcW w:w="7110" w:type="dxa"/>
            <w:vAlign w:val="center"/>
          </w:tcPr>
          <w:p w14:paraId="170BC3D3" w14:textId="77777777" w:rsidR="009F490C" w:rsidRPr="0016339F" w:rsidRDefault="009F490C" w:rsidP="00F15E9B">
            <w:pPr>
              <w:spacing w:after="0" w:line="240" w:lineRule="auto"/>
              <w:rPr>
                <w:rFonts w:ascii="Times New Roman" w:hAnsi="Times New Roman" w:cs="Times New Roman"/>
                <w:sz w:val="24"/>
                <w:szCs w:val="24"/>
                <w:lang w:eastAsia="en-US"/>
              </w:rPr>
            </w:pPr>
            <w:r w:rsidRPr="0016339F">
              <w:rPr>
                <w:rFonts w:ascii="Times New Roman" w:hAnsi="Times New Roman" w:cs="Times New Roman"/>
                <w:sz w:val="24"/>
                <w:szCs w:val="24"/>
                <w:lang w:eastAsia="en-US"/>
              </w:rPr>
              <w:t>Universitatea „Alexandru Ioan Cuza” din Iași</w:t>
            </w:r>
          </w:p>
        </w:tc>
      </w:tr>
    </w:tbl>
    <w:p w14:paraId="55ACA494" w14:textId="77777777" w:rsidR="009F490C" w:rsidRPr="0016339F" w:rsidRDefault="009F490C" w:rsidP="009F490C">
      <w:pPr>
        <w:spacing w:after="0" w:line="240" w:lineRule="auto"/>
        <w:rPr>
          <w:rFonts w:ascii="Times New Roman" w:hAnsi="Times New Roman" w:cs="Times New Roman"/>
          <w:noProof/>
          <w:sz w:val="24"/>
          <w:szCs w:val="24"/>
          <w:lang w:eastAsia="en-US"/>
        </w:rPr>
      </w:pPr>
    </w:p>
    <w:p w14:paraId="6992CB18" w14:textId="67FD4420"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Nr. </w:t>
      </w:r>
      <w:r w:rsidR="007C19FB" w:rsidRPr="0016339F">
        <w:rPr>
          <w:rFonts w:ascii="Times New Roman" w:hAnsi="Times New Roman" w:cs="Times New Roman"/>
          <w:sz w:val="24"/>
          <w:szCs w:val="24"/>
        </w:rPr>
        <w:t>437</w:t>
      </w:r>
      <w:r w:rsidR="000551A1" w:rsidRPr="0016339F">
        <w:rPr>
          <w:rFonts w:ascii="Times New Roman" w:hAnsi="Times New Roman" w:cs="Times New Roman"/>
          <w:sz w:val="24"/>
          <w:szCs w:val="24"/>
        </w:rPr>
        <w:t xml:space="preserve"> </w:t>
      </w:r>
      <w:r w:rsidRPr="0016339F">
        <w:rPr>
          <w:rFonts w:ascii="Times New Roman" w:hAnsi="Times New Roman" w:cs="Times New Roman"/>
          <w:sz w:val="24"/>
          <w:szCs w:val="24"/>
        </w:rPr>
        <w:t>/</w:t>
      </w:r>
      <w:r w:rsidR="000551A1" w:rsidRPr="0016339F">
        <w:rPr>
          <w:rFonts w:ascii="Times New Roman" w:hAnsi="Times New Roman" w:cs="Times New Roman"/>
          <w:sz w:val="24"/>
          <w:szCs w:val="24"/>
        </w:rPr>
        <w:t>24.03.2026</w:t>
      </w:r>
    </w:p>
    <w:p w14:paraId="3F8641E4" w14:textId="77777777" w:rsidR="00A13077" w:rsidRPr="0016339F" w:rsidRDefault="00A13077" w:rsidP="00A13077">
      <w:pPr>
        <w:spacing w:after="0"/>
        <w:jc w:val="center"/>
        <w:rPr>
          <w:rFonts w:ascii="Times New Roman" w:hAnsi="Times New Roman" w:cs="Times New Roman"/>
          <w:b/>
          <w:sz w:val="24"/>
          <w:szCs w:val="24"/>
          <w:lang w:val="pt-BR"/>
        </w:rPr>
      </w:pPr>
      <w:r w:rsidRPr="0016339F">
        <w:rPr>
          <w:rFonts w:ascii="Times New Roman" w:hAnsi="Times New Roman" w:cs="Times New Roman"/>
          <w:b/>
          <w:sz w:val="24"/>
          <w:szCs w:val="24"/>
          <w:lang w:val="pt-BR"/>
        </w:rPr>
        <w:t>CAIET DE SARCINI</w:t>
      </w:r>
    </w:p>
    <w:p w14:paraId="1C9AB06E" w14:textId="77777777" w:rsidR="00A13077" w:rsidRPr="0016339F" w:rsidRDefault="00A13077" w:rsidP="00A13077">
      <w:pPr>
        <w:spacing w:after="0"/>
        <w:jc w:val="center"/>
        <w:rPr>
          <w:rFonts w:ascii="Times New Roman" w:hAnsi="Times New Roman" w:cs="Times New Roman"/>
          <w:sz w:val="24"/>
          <w:szCs w:val="24"/>
          <w:lang w:val="pt-BR"/>
        </w:rPr>
      </w:pPr>
      <w:bookmarkStart w:id="2" w:name="_Hlk103208346"/>
      <w:r w:rsidRPr="0016339F">
        <w:rPr>
          <w:rFonts w:ascii="Times New Roman" w:hAnsi="Times New Roman" w:cs="Times New Roman"/>
          <w:sz w:val="24"/>
          <w:szCs w:val="24"/>
          <w:lang w:val="pt-BR"/>
        </w:rPr>
        <w:t>pentru atribuirea contractului de achiziție publică având ca obiect:</w:t>
      </w:r>
    </w:p>
    <w:p w14:paraId="756F3550" w14:textId="77777777" w:rsidR="00A13077" w:rsidRPr="0016339F" w:rsidRDefault="00A13077" w:rsidP="00A13077">
      <w:pPr>
        <w:spacing w:after="0"/>
        <w:jc w:val="center"/>
        <w:rPr>
          <w:rFonts w:ascii="Times New Roman" w:hAnsi="Times New Roman" w:cs="Times New Roman"/>
          <w:b/>
          <w:bCs/>
          <w:sz w:val="24"/>
          <w:szCs w:val="24"/>
          <w:lang w:val="pt-BR"/>
        </w:rPr>
      </w:pPr>
    </w:p>
    <w:p w14:paraId="465D3799" w14:textId="77777777" w:rsidR="00A13077" w:rsidRPr="0016339F" w:rsidRDefault="00A13077" w:rsidP="00A13077">
      <w:pPr>
        <w:spacing w:after="0"/>
        <w:jc w:val="center"/>
        <w:rPr>
          <w:rFonts w:ascii="Times New Roman" w:hAnsi="Times New Roman" w:cs="Times New Roman"/>
          <w:b/>
          <w:bCs/>
          <w:sz w:val="24"/>
          <w:szCs w:val="24"/>
          <w:lang w:val="pt-BR"/>
        </w:rPr>
      </w:pPr>
      <w:bookmarkStart w:id="3" w:name="_Hlk170385607"/>
      <w:bookmarkEnd w:id="2"/>
      <w:r w:rsidRPr="0016339F">
        <w:rPr>
          <w:rFonts w:ascii="Times New Roman" w:hAnsi="Times New Roman" w:cs="Times New Roman"/>
          <w:b/>
          <w:sz w:val="24"/>
          <w:szCs w:val="24"/>
          <w:lang w:val="pt-BR"/>
        </w:rPr>
        <w:t>Lucrări de amenajări exterioare, refacere alei pietonale</w:t>
      </w:r>
      <w:r w:rsidRPr="0016339F">
        <w:rPr>
          <w:rFonts w:ascii="Times New Roman" w:hAnsi="Times New Roman" w:cs="Times New Roman"/>
          <w:b/>
          <w:bCs/>
          <w:sz w:val="24"/>
          <w:szCs w:val="24"/>
          <w:lang w:val="pt-BR"/>
        </w:rPr>
        <w:t xml:space="preserve"> – Campus Codrescu</w:t>
      </w:r>
    </w:p>
    <w:bookmarkEnd w:id="3"/>
    <w:p w14:paraId="012AB40A" w14:textId="77777777" w:rsidR="00A13077" w:rsidRPr="0016339F" w:rsidRDefault="00A13077" w:rsidP="00A13077">
      <w:pPr>
        <w:spacing w:after="0"/>
        <w:jc w:val="center"/>
        <w:rPr>
          <w:rFonts w:ascii="Times New Roman" w:hAnsi="Times New Roman" w:cs="Times New Roman"/>
          <w:bCs/>
          <w:iCs/>
          <w:sz w:val="24"/>
          <w:szCs w:val="24"/>
          <w:lang w:val="pt-BR"/>
        </w:rPr>
      </w:pPr>
    </w:p>
    <w:p w14:paraId="0ACBF860" w14:textId="77777777" w:rsidR="00A13077" w:rsidRPr="0016339F" w:rsidRDefault="00A13077" w:rsidP="00A13077">
      <w:pPr>
        <w:spacing w:after="0"/>
        <w:jc w:val="center"/>
        <w:rPr>
          <w:rFonts w:ascii="Times New Roman" w:hAnsi="Times New Roman" w:cs="Times New Roman"/>
          <w:bCs/>
          <w:iCs/>
          <w:sz w:val="24"/>
          <w:szCs w:val="24"/>
          <w:lang w:val="pt-BR"/>
        </w:rPr>
      </w:pPr>
    </w:p>
    <w:p w14:paraId="13B1EA81" w14:textId="77777777"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DATE GENERALE</w:t>
      </w:r>
    </w:p>
    <w:p w14:paraId="2B7E1DAC" w14:textId="77777777" w:rsidR="00A13077" w:rsidRPr="0016339F" w:rsidRDefault="00A13077" w:rsidP="00A13077">
      <w:pPr>
        <w:spacing w:after="0"/>
        <w:rPr>
          <w:rFonts w:ascii="Times New Roman" w:hAnsi="Times New Roman" w:cs="Times New Roman"/>
          <w:b/>
          <w:sz w:val="24"/>
          <w:szCs w:val="24"/>
          <w:u w:val="single"/>
          <w:lang w:val="pt-BR"/>
        </w:rPr>
      </w:pPr>
      <w:r w:rsidRPr="0016339F">
        <w:rPr>
          <w:rFonts w:ascii="Times New Roman" w:hAnsi="Times New Roman" w:cs="Times New Roman"/>
          <w:b/>
          <w:sz w:val="24"/>
          <w:szCs w:val="24"/>
          <w:lang w:val="pt-BR"/>
        </w:rPr>
        <w:t xml:space="preserve">Autoritatea contractantă </w:t>
      </w:r>
      <w:r w:rsidRPr="0016339F">
        <w:rPr>
          <w:rFonts w:ascii="Times New Roman" w:hAnsi="Times New Roman" w:cs="Times New Roman"/>
          <w:sz w:val="24"/>
          <w:szCs w:val="24"/>
          <w:lang w:val="pt-BR"/>
        </w:rPr>
        <w:t xml:space="preserve">: Universitatea „Alexandru Ioan Cuza” din Iași, care în cadrul prezentei proceduri îndeplinește rolul de </w:t>
      </w:r>
      <w:r w:rsidRPr="0016339F">
        <w:rPr>
          <w:rFonts w:ascii="Times New Roman" w:hAnsi="Times New Roman" w:cs="Times New Roman"/>
          <w:b/>
          <w:sz w:val="24"/>
          <w:szCs w:val="24"/>
          <w:u w:val="single"/>
          <w:lang w:val="pt-BR"/>
        </w:rPr>
        <w:t>achizitor / Autoritatea Contractantă</w:t>
      </w:r>
    </w:p>
    <w:p w14:paraId="20451BEA"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sz w:val="24"/>
          <w:szCs w:val="24"/>
          <w:lang w:val="pt-BR"/>
        </w:rPr>
        <w:t xml:space="preserve">Denumire contract </w:t>
      </w:r>
      <w:r w:rsidRPr="0016339F">
        <w:rPr>
          <w:rFonts w:ascii="Times New Roman" w:hAnsi="Times New Roman" w:cs="Times New Roman"/>
          <w:sz w:val="24"/>
          <w:szCs w:val="24"/>
          <w:lang w:val="pt-BR"/>
        </w:rPr>
        <w:t xml:space="preserve">: </w:t>
      </w:r>
    </w:p>
    <w:p w14:paraId="164C9DFA" w14:textId="77777777" w:rsidR="00A13077" w:rsidRPr="0016339F" w:rsidRDefault="00A13077" w:rsidP="00A13077">
      <w:pPr>
        <w:spacing w:after="0"/>
        <w:rPr>
          <w:rFonts w:ascii="Times New Roman" w:hAnsi="Times New Roman" w:cs="Times New Roman"/>
          <w:b/>
          <w:sz w:val="24"/>
          <w:szCs w:val="24"/>
          <w:lang w:val="pt-BR"/>
        </w:rPr>
      </w:pPr>
      <w:bookmarkStart w:id="4" w:name="_Hlk179535822"/>
      <w:r w:rsidRPr="0016339F">
        <w:rPr>
          <w:rFonts w:ascii="Times New Roman" w:hAnsi="Times New Roman" w:cs="Times New Roman"/>
          <w:b/>
          <w:sz w:val="24"/>
          <w:szCs w:val="24"/>
          <w:lang w:val="pt-BR"/>
        </w:rPr>
        <w:t xml:space="preserve"> </w:t>
      </w:r>
    </w:p>
    <w:p w14:paraId="14553B9E"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sz w:val="24"/>
          <w:szCs w:val="24"/>
          <w:lang w:val="pt-BR"/>
        </w:rPr>
        <w:t xml:space="preserve"> Lucrări de amenajări exterioare, refacere alei pietonale</w:t>
      </w:r>
      <w:r w:rsidRPr="0016339F">
        <w:rPr>
          <w:rFonts w:ascii="Times New Roman" w:hAnsi="Times New Roman" w:cs="Times New Roman"/>
          <w:b/>
          <w:bCs/>
          <w:sz w:val="24"/>
          <w:szCs w:val="24"/>
          <w:lang w:val="pt-BR"/>
        </w:rPr>
        <w:t xml:space="preserve"> – Campus Codrescu</w:t>
      </w:r>
    </w:p>
    <w:p w14:paraId="24DCCDEE"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w:t>
      </w:r>
    </w:p>
    <w:bookmarkEnd w:id="4"/>
    <w:p w14:paraId="45D4D969"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 xml:space="preserve">Autoritatea contractanta: </w:t>
      </w:r>
      <w:r w:rsidRPr="0016339F">
        <w:rPr>
          <w:rFonts w:ascii="Times New Roman" w:hAnsi="Times New Roman" w:cs="Times New Roman"/>
          <w:sz w:val="24"/>
          <w:szCs w:val="24"/>
          <w:lang w:val="pt-BR"/>
        </w:rPr>
        <w:t>UNIVERSITATEA “ALEXANDRU IOAN CUZA” Iași</w:t>
      </w:r>
    </w:p>
    <w:p w14:paraId="11A56298"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 xml:space="preserve">1.1 Beneficiar: </w:t>
      </w:r>
      <w:r w:rsidRPr="0016339F">
        <w:rPr>
          <w:rFonts w:ascii="Times New Roman" w:hAnsi="Times New Roman" w:cs="Times New Roman"/>
          <w:sz w:val="24"/>
          <w:szCs w:val="24"/>
          <w:lang w:val="pt-BR"/>
        </w:rPr>
        <w:t>UNIVERSITATEA “ALEXANDRU IOAN CUZA” Iași</w:t>
      </w:r>
    </w:p>
    <w:p w14:paraId="10C425B5"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 xml:space="preserve">1.2 Ordonator tertiar de credite: </w:t>
      </w:r>
      <w:r w:rsidRPr="0016339F">
        <w:rPr>
          <w:rFonts w:ascii="Times New Roman" w:hAnsi="Times New Roman" w:cs="Times New Roman"/>
          <w:sz w:val="24"/>
          <w:szCs w:val="24"/>
          <w:lang w:val="pt-BR"/>
        </w:rPr>
        <w:t>UNIVERSITATEA “ALEXANDRU IOAN CUZA” Iași</w:t>
      </w:r>
    </w:p>
    <w:p w14:paraId="546EA767" w14:textId="77777777" w:rsidR="00E30666" w:rsidRPr="0016339F" w:rsidRDefault="00A13077" w:rsidP="00E30666">
      <w:p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 xml:space="preserve">1.3 Surse de finanțare: </w:t>
      </w:r>
      <w:r w:rsidRPr="0016339F">
        <w:rPr>
          <w:rFonts w:ascii="Times New Roman" w:hAnsi="Times New Roman" w:cs="Times New Roman"/>
          <w:sz w:val="24"/>
          <w:szCs w:val="24"/>
          <w:lang w:val="pt-BR"/>
        </w:rPr>
        <w:t>fonduri PNRR</w:t>
      </w:r>
      <w:r w:rsidR="00E30666" w:rsidRPr="0016339F">
        <w:rPr>
          <w:rFonts w:ascii="Times New Roman" w:hAnsi="Times New Roman" w:cs="Times New Roman"/>
          <w:sz w:val="24"/>
          <w:szCs w:val="24"/>
          <w:lang w:val="pt-BR"/>
        </w:rPr>
        <w:t xml:space="preserve"> - Planul National de Redresare si Rezilienta; Componenta C15: Educație </w:t>
      </w:r>
    </w:p>
    <w:p w14:paraId="4FE744FA" w14:textId="7617EC55" w:rsidR="00A13077" w:rsidRPr="0016339F" w:rsidRDefault="00E30666" w:rsidP="00E30666">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 xml:space="preserve">                           </w:t>
      </w:r>
      <w:r w:rsidR="00485FB9" w:rsidRPr="0016339F">
        <w:rPr>
          <w:rFonts w:ascii="Times New Roman" w:hAnsi="Times New Roman" w:cs="Times New Roman"/>
          <w:sz w:val="24"/>
          <w:szCs w:val="24"/>
          <w:lang w:val="pt-BR"/>
        </w:rPr>
        <w:t xml:space="preserve">         </w:t>
      </w:r>
      <w:r w:rsidRPr="0016339F">
        <w:rPr>
          <w:rFonts w:ascii="Times New Roman" w:hAnsi="Times New Roman" w:cs="Times New Roman"/>
          <w:sz w:val="24"/>
          <w:szCs w:val="24"/>
          <w:lang w:val="pt-BR"/>
        </w:rPr>
        <w:t xml:space="preserve">   Investiția 17. Asigurarea infrastructurii universitare (cămine, cantine, spații de  recreere)</w:t>
      </w:r>
    </w:p>
    <w:p w14:paraId="764E1BCF" w14:textId="0D52FA8E"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 xml:space="preserve">1.4 Codul de clasificare CPV: </w:t>
      </w:r>
      <w:r w:rsidR="00485FB9" w:rsidRPr="007E105E">
        <w:rPr>
          <w:rFonts w:ascii="Times New Roman" w:hAnsi="Times New Roman" w:cs="Times New Roman"/>
          <w:sz w:val="24"/>
          <w:szCs w:val="24"/>
        </w:rPr>
        <w:t>45453000-7</w:t>
      </w:r>
      <w:r w:rsidR="00485FB9" w:rsidRPr="0016339F">
        <w:rPr>
          <w:rFonts w:ascii="Times New Roman" w:hAnsi="Times New Roman" w:cs="Times New Roman"/>
          <w:sz w:val="24"/>
          <w:szCs w:val="24"/>
        </w:rPr>
        <w:t xml:space="preserve"> Lucrari de reparatii generale si de renovare</w:t>
      </w:r>
      <w:r w:rsidRPr="0016339F">
        <w:rPr>
          <w:rFonts w:ascii="Times New Roman" w:hAnsi="Times New Roman" w:cs="Times New Roman"/>
          <w:sz w:val="24"/>
          <w:szCs w:val="24"/>
          <w:lang w:val="pt-BR"/>
        </w:rPr>
        <w:t xml:space="preserve">, </w:t>
      </w:r>
    </w:p>
    <w:p w14:paraId="2D8DD11B" w14:textId="7217EE3F" w:rsidR="00A13077" w:rsidRPr="007E105E" w:rsidRDefault="00E30666" w:rsidP="007E105E">
      <w:pPr>
        <w:spacing w:after="0"/>
        <w:ind w:left="2160"/>
        <w:rPr>
          <w:rFonts w:ascii="Times New Roman" w:hAnsi="Times New Roman" w:cs="Times New Roman"/>
          <w:color w:val="FF0000"/>
          <w:sz w:val="24"/>
          <w:szCs w:val="24"/>
        </w:rPr>
      </w:pPr>
      <w:r w:rsidRPr="007E105E">
        <w:rPr>
          <w:rFonts w:ascii="Times New Roman" w:hAnsi="Times New Roman" w:cs="Times New Roman"/>
          <w:color w:val="FF0000"/>
          <w:sz w:val="24"/>
          <w:szCs w:val="24"/>
        </w:rPr>
        <w:t xml:space="preserve">       </w:t>
      </w:r>
    </w:p>
    <w:p w14:paraId="349BCADB" w14:textId="1167B975"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w:t>
      </w:r>
    </w:p>
    <w:p w14:paraId="534288F5" w14:textId="77777777" w:rsidR="00BB4E0F" w:rsidRPr="0016339F" w:rsidRDefault="00BB4E0F" w:rsidP="00A13077">
      <w:pPr>
        <w:spacing w:after="0"/>
        <w:rPr>
          <w:rFonts w:ascii="Times New Roman" w:hAnsi="Times New Roman" w:cs="Times New Roman"/>
          <w:sz w:val="24"/>
          <w:szCs w:val="24"/>
          <w:lang w:val="pt-BR"/>
        </w:rPr>
      </w:pPr>
    </w:p>
    <w:p w14:paraId="57C2096D" w14:textId="77777777" w:rsidR="00A13077" w:rsidRPr="0016339F" w:rsidRDefault="00A13077" w:rsidP="00AD19A9">
      <w:pPr>
        <w:numPr>
          <w:ilvl w:val="0"/>
          <w:numId w:val="3"/>
        </w:numPr>
        <w:spacing w:after="0"/>
        <w:rPr>
          <w:rFonts w:ascii="Times New Roman" w:hAnsi="Times New Roman" w:cs="Times New Roman"/>
          <w:b/>
          <w:sz w:val="24"/>
          <w:szCs w:val="24"/>
          <w:u w:val="single"/>
          <w:lang w:val="pt-BR"/>
        </w:rPr>
      </w:pPr>
      <w:r w:rsidRPr="0016339F">
        <w:rPr>
          <w:rFonts w:ascii="Times New Roman" w:hAnsi="Times New Roman" w:cs="Times New Roman"/>
          <w:b/>
          <w:sz w:val="24"/>
          <w:szCs w:val="24"/>
          <w:u w:val="single"/>
          <w:lang w:val="pt-BR"/>
        </w:rPr>
        <w:t>CONSIDERAȚII GENERALE PRIVIND CAIETUL DE SARCINI</w:t>
      </w:r>
    </w:p>
    <w:p w14:paraId="49F07A95"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Această secțiune a documentației de atribuire include ansamblul cerințelor pe baza cărora fiecare Ofertant va elabora Oferta (Propunerea Tehnică și Propunerea Financiară) pentru executia lucrarilor ce fac obiectul prezentei proceduri. În cadrul acestei proceduri, Universitatea „Alexandru Ioan Cuza” din Iași îndeplinește rolul de Autoritate Contractantă, respectiv Achizitor în cadrul Contractului.</w:t>
      </w:r>
    </w:p>
    <w:p w14:paraId="299B73C2"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lastRenderedPageBreak/>
        <w:tab/>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4BB493D8"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 xml:space="preserve">Caietul de sarcini face parte integrantă din documentația pentru atribuirea contractului și constituie ansamblul cerințelor pe baza cărora se elaborează de catre fiecare ofertant propunerea tehnica. Caietul de sarcini conține specificații tehnice care definesc caracteristicile solicitate privind lucrările care fac obiectul achiziției. Cerințele și specificațiile impuse prin caietul de sarcini vor fi considerate ca fiind minimale. Ofertarea de lucrări care nu satisfac, în totalitate, cerințele Caietului de sarcini va determina declararea neconformității ofertei respective și, în consecința, respingerea acesteia. </w:t>
      </w:r>
    </w:p>
    <w:p w14:paraId="6998B26A"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Prezentul caiet de sarcini conține specificații privind regulile de bază care trebuie respectate astfel încât potențialii ofertanți să elaboreze propunerea tehnică corespunzătoare cu necesitățile autorității contractante.</w:t>
      </w:r>
    </w:p>
    <w:p w14:paraId="22016A65"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Cerințele impuse în continuare sunt minimale. Vor fi luate în considerare numai ofertele a căror propunere tehnică presupune asigurarea unui nivel calitativ egal sau superior cerințelor minimale din acest caiet de sarcini.</w:t>
      </w:r>
    </w:p>
    <w:p w14:paraId="2B5B6F06" w14:textId="1E60FF69"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La întocmirea ofertei, se va lua în calcul orice altă categorie de lucrări considerate de către ofertant ca necesare în vederea execuției unei lucrări complete și de calitate</w:t>
      </w:r>
    </w:p>
    <w:p w14:paraId="6DBEF3D9" w14:textId="0A332402"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 xml:space="preserve">În situația în care anumite prevederi ale prezentului caiet de sarcini contravin legislației naționale aplicabile, respectivele prevederi vor fi considerate nule. În situația în care în caietul de sarcini sau în special în anexele acestuia se vor indica denumiri de producători, denumiri de produse, mărci comerciale și/sau orice alte elemente care prin modul în care sunt formulate pot influența concurența pe piață, toate respectivele denumiri se vor citi ca fiind urmate de sintagma „sau echivalent”.    </w:t>
      </w:r>
    </w:p>
    <w:p w14:paraId="519DAE49"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Specificaţiile tehnice care indică o anumită origine, sursă, producţie, un produs special, o marcă de fabricaţie sau de comerţ, un brevet de invenţie, o licenţă de fabricaţie sunt menţionate doar pentru identificarea cu uşurinţă a tipului de produs şi nu au ca efect favorizarea sau eliminarea anumitor operatori economici sau anumitor produse. Aceste specificaţii vor fi considerate ca având menţiunea “sau echivalent”.</w:t>
      </w:r>
    </w:p>
    <w:p w14:paraId="29341A6F"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Orice certificat, avizare, autorizatie specificata in cadrul fisei tehnice va fi considerata ca având menţiunea “</w:t>
      </w:r>
      <w:r w:rsidRPr="0016339F">
        <w:rPr>
          <w:rFonts w:ascii="Times New Roman" w:hAnsi="Times New Roman" w:cs="Times New Roman"/>
          <w:b/>
          <w:bCs/>
          <w:sz w:val="24"/>
          <w:szCs w:val="24"/>
        </w:rPr>
        <w:t>sau echivalent</w:t>
      </w:r>
      <w:r w:rsidRPr="0016339F">
        <w:rPr>
          <w:rFonts w:ascii="Times New Roman" w:hAnsi="Times New Roman" w:cs="Times New Roman"/>
          <w:sz w:val="24"/>
          <w:szCs w:val="24"/>
        </w:rPr>
        <w:t>”.</w:t>
      </w:r>
    </w:p>
    <w:p w14:paraId="4EE6EE16"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 xml:space="preserve">Participarea la această procedură de licitație este deschisă în condiții egale tuturor persoanelor fizice și juridice, indiferent de naționalitate, sex, vârstă, religie, origine etnică și orientare sexuală. </w:t>
      </w:r>
    </w:p>
    <w:p w14:paraId="0C48B310" w14:textId="77777777" w:rsidR="00A13077" w:rsidRPr="0016339F" w:rsidRDefault="00A13077" w:rsidP="00A13077">
      <w:pPr>
        <w:spacing w:after="0"/>
        <w:rPr>
          <w:rFonts w:ascii="Times New Roman" w:hAnsi="Times New Roman" w:cs="Times New Roman"/>
          <w:bCs/>
          <w:sz w:val="24"/>
          <w:szCs w:val="24"/>
          <w:lang w:val="pt-BR"/>
        </w:rPr>
      </w:pPr>
    </w:p>
    <w:p w14:paraId="5C0A23F5" w14:textId="77777777" w:rsidR="00A13077" w:rsidRPr="0016339F" w:rsidRDefault="00A13077" w:rsidP="00AD19A9">
      <w:pPr>
        <w:numPr>
          <w:ilvl w:val="0"/>
          <w:numId w:val="3"/>
        </w:numPr>
        <w:spacing w:after="0"/>
        <w:rPr>
          <w:rFonts w:ascii="Times New Roman" w:hAnsi="Times New Roman" w:cs="Times New Roman"/>
          <w:b/>
          <w:sz w:val="24"/>
          <w:szCs w:val="24"/>
          <w:u w:val="single"/>
          <w:lang w:val="en-US"/>
        </w:rPr>
      </w:pPr>
      <w:r w:rsidRPr="0016339F">
        <w:rPr>
          <w:rFonts w:ascii="Times New Roman" w:hAnsi="Times New Roman" w:cs="Times New Roman"/>
          <w:b/>
          <w:sz w:val="24"/>
          <w:szCs w:val="24"/>
          <w:u w:val="single"/>
          <w:lang w:val="en-US"/>
        </w:rPr>
        <w:t>CONTEXTUL REALIZĂRII ACHIZIȚIEI</w:t>
      </w:r>
    </w:p>
    <w:p w14:paraId="0C126239"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Universitatea „Alexandru Ioan Cuza” din Iași este o instituție de învățământ superior cu sediul în mun. Iași, b-dul. Carol I, nr. 11, cod poștal 700506, care are în administrare spații cu destinații didactice, de cercetare, de cazare și de alimentație a studenților. </w:t>
      </w:r>
    </w:p>
    <w:p w14:paraId="384ECD9E"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Creșterea atractivității ofertei educaționale a Universității „Alexandru Ioan Cuza” din Iași în relație cu piața forței de muncă și sectoarele economice competitive, prin îmbunătățirea infrastructurii de cazare ca rezultat al reducerii consumurilor de energie din surse de combustibili si reducerea impactului asupra mediului. </w:t>
      </w:r>
    </w:p>
    <w:p w14:paraId="423306FB"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lastRenderedPageBreak/>
        <w:t>O componentă esenţială, în asigurarea unui învăţământ de calitate europeană pentru Universitate, este considerată calitatea crescută a condiţiilor de cazare a studenţilor.</w:t>
      </w:r>
    </w:p>
    <w:p w14:paraId="3A9FAA31"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Prin asigurarea de spaţii de cazare moderne pentru studenţi, se urmărește reducerea consumului de energie pentru încălzire în comparație cu consumul anual de energie pentru încălzire înainte de renovarea clădirii, ceea ce va conduce la o creștere a economiilor de energie primară în comparație cu starea anterioară renovării. În acest context marea majoritate a costurilor legate de renovare se referă la îmbunătățirea eficienței energetice.</w:t>
      </w:r>
    </w:p>
    <w:p w14:paraId="1A50FFEE"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Studenții vor beneficia astfel de condiții de confort sporit  și vor fi mult mai motivați să continue și să finalizeze studiile universitare. Investițiile „hard” propuse prin proiect, indispensabile creării unui mediu stimulativ, au ca scop creșterea capacitații și performanței instituționale a universității noastre de a furniza servicii de cazare calitative și relevante unui număr și mai mare de studenți. Cu atât mai mult cu cât universitatea este una de prestigiu, cu o capacitate crescută de corelare a ofertei sale educaționale cu cerințele pieței muncii. Acest demers generează valoare adăugată nu numai studentului și instituției noastre dar și orașului și regiunii, care vor valorifica potențialul studenților - cea mai de preț resursă pentru dezvoltarea durabilă. </w:t>
      </w:r>
    </w:p>
    <w:p w14:paraId="3077170B" w14:textId="77777777" w:rsidR="00A13077" w:rsidRPr="0016339F" w:rsidRDefault="00A13077" w:rsidP="00A13077">
      <w:pPr>
        <w:spacing w:after="0"/>
        <w:rPr>
          <w:rFonts w:ascii="Times New Roman" w:hAnsi="Times New Roman" w:cs="Times New Roman"/>
          <w:i/>
          <w:sz w:val="24"/>
          <w:szCs w:val="24"/>
          <w:lang w:val="pt-BR"/>
        </w:rPr>
      </w:pPr>
      <w:r w:rsidRPr="0016339F">
        <w:rPr>
          <w:rFonts w:ascii="Times New Roman" w:hAnsi="Times New Roman" w:cs="Times New Roman"/>
          <w:b/>
          <w:sz w:val="24"/>
          <w:szCs w:val="24"/>
        </w:rPr>
        <w:t>Universitatea „Alexandru Ioan Cuza” din Iași (UAIC)</w:t>
      </w:r>
      <w:r w:rsidRPr="0016339F">
        <w:rPr>
          <w:rFonts w:ascii="Times New Roman" w:hAnsi="Times New Roman" w:cs="Times New Roman"/>
          <w:sz w:val="24"/>
          <w:szCs w:val="24"/>
        </w:rPr>
        <w:t xml:space="preserve">, a caștigat proiectul </w:t>
      </w:r>
      <w:r w:rsidRPr="0016339F">
        <w:rPr>
          <w:rFonts w:ascii="Times New Roman" w:hAnsi="Times New Roman" w:cs="Times New Roman"/>
          <w:b/>
          <w:sz w:val="24"/>
          <w:szCs w:val="24"/>
        </w:rPr>
        <w:t>„</w:t>
      </w:r>
      <w:r w:rsidRPr="0016339F">
        <w:rPr>
          <w:rFonts w:ascii="Times New Roman" w:hAnsi="Times New Roman" w:cs="Times New Roman"/>
          <w:b/>
          <w:bCs/>
          <w:sz w:val="24"/>
          <w:szCs w:val="24"/>
          <w:lang w:val="pt-BR"/>
        </w:rPr>
        <w:t>Modernizarea infrastructurii universitare pentru un spațiu academic echitabil în cadrul Universității „Alexandru Ioan Cuza” din Iași”</w:t>
      </w:r>
      <w:r w:rsidRPr="0016339F">
        <w:rPr>
          <w:rFonts w:ascii="Times New Roman" w:hAnsi="Times New Roman" w:cs="Times New Roman"/>
          <w:b/>
          <w:sz w:val="24"/>
          <w:szCs w:val="24"/>
        </w:rPr>
        <w:t xml:space="preserve">, cod proiect </w:t>
      </w:r>
      <w:r w:rsidRPr="0016339F">
        <w:rPr>
          <w:rFonts w:ascii="Times New Roman" w:hAnsi="Times New Roman" w:cs="Times New Roman"/>
          <w:b/>
          <w:sz w:val="24"/>
          <w:szCs w:val="24"/>
          <w:lang w:val="pt-BR"/>
        </w:rPr>
        <w:t>e-PNRR 848025182</w:t>
      </w:r>
      <w:r w:rsidRPr="0016339F">
        <w:rPr>
          <w:rFonts w:ascii="Times New Roman" w:hAnsi="Times New Roman" w:cs="Times New Roman"/>
          <w:sz w:val="24"/>
          <w:szCs w:val="24"/>
          <w:lang w:val="pt-BR"/>
        </w:rPr>
        <w:t xml:space="preserve">, finanțat prin Planul Național de Redresare și Reziliență (PNRR), în cadrul apelului </w:t>
      </w:r>
      <w:r w:rsidRPr="0016339F">
        <w:rPr>
          <w:rFonts w:ascii="Times New Roman" w:hAnsi="Times New Roman" w:cs="Times New Roman"/>
          <w:i/>
          <w:sz w:val="24"/>
          <w:szCs w:val="24"/>
          <w:lang w:val="pt-BR"/>
        </w:rPr>
        <w:t xml:space="preserve">„Modernizarea infrastructurii universitare pentru un spațiu academic echitabil”, Pilonul VI – Politici pentru noua generație, Componenta C15: Educație, Investiția 17. Asigurarea infrastructurii universitare (cămine, cantine, spații de recreere). </w:t>
      </w:r>
    </w:p>
    <w:p w14:paraId="63BBC2B5"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 xml:space="preserve">Obiectivul general </w:t>
      </w:r>
      <w:r w:rsidRPr="0016339F">
        <w:rPr>
          <w:rFonts w:ascii="Times New Roman" w:hAnsi="Times New Roman" w:cs="Times New Roman"/>
          <w:sz w:val="24"/>
          <w:szCs w:val="24"/>
          <w:lang w:val="pt-BR"/>
        </w:rPr>
        <w:t xml:space="preserve">al proiectului îl reprezintă modernizarea infrastructurii universitare a UAIC, prin asigurarea dimensiunii social-incluzive a învățământului superior, oferind studenţilor condiţii moderne și de calitate în campus. Astfel, vor fi realizate lucrări de </w:t>
      </w:r>
      <w:r w:rsidRPr="0016339F">
        <w:rPr>
          <w:rFonts w:ascii="Times New Roman" w:hAnsi="Times New Roman" w:cs="Times New Roman"/>
          <w:b/>
          <w:sz w:val="24"/>
          <w:szCs w:val="24"/>
          <w:lang w:val="pt-BR"/>
        </w:rPr>
        <w:t>modernizare</w:t>
      </w:r>
      <w:r w:rsidRPr="0016339F">
        <w:rPr>
          <w:rFonts w:ascii="Times New Roman" w:hAnsi="Times New Roman" w:cs="Times New Roman"/>
          <w:sz w:val="24"/>
          <w:szCs w:val="24"/>
          <w:lang w:val="pt-BR"/>
        </w:rPr>
        <w:t xml:space="preserve"> și </w:t>
      </w:r>
      <w:r w:rsidRPr="0016339F">
        <w:rPr>
          <w:rFonts w:ascii="Times New Roman" w:hAnsi="Times New Roman" w:cs="Times New Roman"/>
          <w:b/>
          <w:sz w:val="24"/>
          <w:szCs w:val="24"/>
          <w:lang w:val="pt-BR"/>
        </w:rPr>
        <w:t>eficientizare energetică</w:t>
      </w:r>
      <w:r w:rsidRPr="0016339F">
        <w:rPr>
          <w:rFonts w:ascii="Times New Roman" w:hAnsi="Times New Roman" w:cs="Times New Roman"/>
          <w:sz w:val="24"/>
          <w:szCs w:val="24"/>
          <w:lang w:val="pt-BR"/>
        </w:rPr>
        <w:t xml:space="preserve"> care vor spori confortul oferit în căminele, cantinele și spațiile de recreere și lectură ale UAIC, contribuind la crearea unui mediu de învățare performant, cu precădere pentru studenții proveniți din medii socio-economice defavorizate sau alte categorii.</w:t>
      </w:r>
    </w:p>
    <w:p w14:paraId="35297F0F" w14:textId="77777777" w:rsidR="00A13077" w:rsidRPr="0016339F" w:rsidRDefault="00A13077" w:rsidP="00A13077">
      <w:p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Proiectul are printre obiectivele specifice:</w:t>
      </w:r>
    </w:p>
    <w:p w14:paraId="13FC2C1B" w14:textId="77777777" w:rsidR="00A13077" w:rsidRPr="0016339F" w:rsidRDefault="00A13077" w:rsidP="00A13077">
      <w:pPr>
        <w:spacing w:after="0"/>
        <w:rPr>
          <w:rFonts w:ascii="Times New Roman" w:hAnsi="Times New Roman" w:cs="Times New Roman"/>
          <w:sz w:val="24"/>
          <w:szCs w:val="24"/>
          <w:lang w:val="en-US"/>
        </w:rPr>
      </w:pPr>
      <w:r w:rsidRPr="0016339F">
        <w:rPr>
          <w:rFonts w:ascii="Times New Roman" w:hAnsi="Times New Roman" w:cs="Times New Roman"/>
          <w:b/>
          <w:sz w:val="24"/>
          <w:szCs w:val="24"/>
          <w:lang w:val="en-US"/>
        </w:rPr>
        <w:t>OS1</w:t>
      </w:r>
      <w:r w:rsidRPr="0016339F">
        <w:rPr>
          <w:rFonts w:ascii="Times New Roman" w:hAnsi="Times New Roman" w:cs="Times New Roman"/>
          <w:sz w:val="24"/>
          <w:szCs w:val="24"/>
          <w:lang w:val="en-US"/>
        </w:rPr>
        <w:t>: Modernizarea a două spații de recreere și lectură din cadrul UAIC până în trimestrul III al anului 2024 în vederea asigurării standardelor de siguranță și calitate pentru studenți și a creării unui spațiu favorabil socializării și petrecerii timpului liber;</w:t>
      </w:r>
    </w:p>
    <w:p w14:paraId="4C34D07D"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sz w:val="24"/>
          <w:szCs w:val="24"/>
          <w:lang w:val="pt-BR"/>
        </w:rPr>
        <w:t>OS2</w:t>
      </w:r>
      <w:r w:rsidRPr="0016339F">
        <w:rPr>
          <w:rFonts w:ascii="Times New Roman" w:hAnsi="Times New Roman" w:cs="Times New Roman"/>
          <w:sz w:val="24"/>
          <w:szCs w:val="24"/>
          <w:lang w:val="pt-BR"/>
        </w:rPr>
        <w:t>: Reabilitarea și creșterea performanței energetice a unei cantine din cadrul Universității până în trimestrul III al anului 2025;</w:t>
      </w:r>
    </w:p>
    <w:p w14:paraId="212F2C98" w14:textId="102CF502"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sz w:val="24"/>
          <w:szCs w:val="24"/>
          <w:lang w:val="pt-BR"/>
        </w:rPr>
        <w:t>OS3</w:t>
      </w:r>
      <w:r w:rsidRPr="0016339F">
        <w:rPr>
          <w:rFonts w:ascii="Times New Roman" w:hAnsi="Times New Roman" w:cs="Times New Roman"/>
          <w:sz w:val="24"/>
          <w:szCs w:val="24"/>
          <w:lang w:val="pt-BR"/>
        </w:rPr>
        <w:t>: Îmbunătățirea calității a 9 spații de cazare din cadrul universității prin lucrări de reabilitare, până în trimestrul III al anului 2025,  în vederea creării unui mediu de învățare performant pentru studenți, cu precădere pentru cei proveniți din medii socio economice defavorizate sau alte categorii vulnerabile;</w:t>
      </w:r>
    </w:p>
    <w:p w14:paraId="29CE8D40" w14:textId="088E084F" w:rsidR="00A13077" w:rsidRPr="0016339F" w:rsidRDefault="00A13077" w:rsidP="00A13077">
      <w:pPr>
        <w:spacing w:after="0"/>
        <w:rPr>
          <w:rFonts w:ascii="Times New Roman" w:hAnsi="Times New Roman" w:cs="Times New Roman"/>
          <w:b/>
          <w:sz w:val="24"/>
          <w:szCs w:val="24"/>
        </w:rPr>
      </w:pPr>
      <w:r w:rsidRPr="0016339F">
        <w:rPr>
          <w:rFonts w:ascii="Times New Roman" w:hAnsi="Times New Roman" w:cs="Times New Roman"/>
          <w:sz w:val="24"/>
          <w:szCs w:val="24"/>
          <w:lang w:val="pt-BR"/>
        </w:rPr>
        <w:t xml:space="preserve">     Proiectul își propune lucrări  amenajare alei pietonale din complexul studențesc Codrescu </w:t>
      </w:r>
    </w:p>
    <w:p w14:paraId="220E63B9" w14:textId="77777777" w:rsidR="00A13077" w:rsidRPr="0016339F" w:rsidRDefault="00A13077" w:rsidP="00A13077">
      <w:pPr>
        <w:spacing w:after="0"/>
        <w:rPr>
          <w:rFonts w:ascii="Times New Roman" w:hAnsi="Times New Roman" w:cs="Times New Roman"/>
          <w:b/>
          <w:sz w:val="24"/>
          <w:szCs w:val="24"/>
        </w:rPr>
      </w:pPr>
    </w:p>
    <w:p w14:paraId="0160EA43" w14:textId="77777777" w:rsidR="00A13077" w:rsidRPr="0016339F" w:rsidRDefault="00A13077" w:rsidP="00A13077">
      <w:pPr>
        <w:spacing w:after="0"/>
        <w:rPr>
          <w:rFonts w:ascii="Times New Roman" w:hAnsi="Times New Roman" w:cs="Times New Roman"/>
          <w:sz w:val="24"/>
          <w:szCs w:val="24"/>
          <w:lang w:val="pt-BR"/>
        </w:rPr>
      </w:pPr>
    </w:p>
    <w:p w14:paraId="7E07CDD3" w14:textId="57AE78E5"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I</w:t>
      </w:r>
      <w:r w:rsidR="002B0ED0" w:rsidRPr="0016339F">
        <w:rPr>
          <w:rFonts w:ascii="Times New Roman" w:hAnsi="Times New Roman" w:cs="Times New Roman"/>
          <w:b/>
          <w:sz w:val="24"/>
          <w:szCs w:val="24"/>
          <w:lang w:val="pt-BR"/>
        </w:rPr>
        <w:t>II</w:t>
      </w:r>
      <w:r w:rsidRPr="0016339F">
        <w:rPr>
          <w:rFonts w:ascii="Times New Roman" w:hAnsi="Times New Roman" w:cs="Times New Roman"/>
          <w:b/>
          <w:sz w:val="24"/>
          <w:szCs w:val="24"/>
          <w:lang w:val="pt-BR"/>
        </w:rPr>
        <w:t>.SCURTĂ DESCRIERE A STADIULUI ACTUAL AL IMPLEMENTĂRII PROIECTULUI</w:t>
      </w:r>
    </w:p>
    <w:p w14:paraId="0C700E6B" w14:textId="77777777" w:rsidR="00A13077" w:rsidRPr="0016339F" w:rsidRDefault="00A13077" w:rsidP="00A13077">
      <w:pPr>
        <w:spacing w:after="0"/>
        <w:rPr>
          <w:rFonts w:ascii="Times New Roman" w:hAnsi="Times New Roman" w:cs="Times New Roman"/>
          <w:sz w:val="24"/>
          <w:szCs w:val="24"/>
          <w:lang w:val="pt-BR"/>
        </w:rPr>
      </w:pPr>
    </w:p>
    <w:p w14:paraId="41E5DA24"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w:t>
      </w:r>
      <w:r w:rsidRPr="0016339F">
        <w:rPr>
          <w:rFonts w:ascii="Times New Roman" w:hAnsi="Times New Roman" w:cs="Times New Roman"/>
          <w:sz w:val="24"/>
          <w:szCs w:val="24"/>
          <w:lang w:val="pt-BR"/>
        </w:rPr>
        <w:tab/>
        <w:t>În prezent, se află în derulare proiecte de modernizare a spațiilor de cazare existente și construirea unui nou camin.</w:t>
      </w:r>
    </w:p>
    <w:p w14:paraId="0E5B746E"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b/>
          <w:sz w:val="24"/>
          <w:szCs w:val="24"/>
          <w:lang w:val="pt-BR"/>
        </w:rPr>
        <w:t xml:space="preserve">1. </w:t>
      </w:r>
      <w:r w:rsidRPr="0016339F">
        <w:rPr>
          <w:rFonts w:ascii="Times New Roman" w:hAnsi="Times New Roman" w:cs="Times New Roman"/>
          <w:b/>
          <w:sz w:val="24"/>
          <w:szCs w:val="24"/>
        </w:rPr>
        <w:t>DESCRIEREA LUCRĂRILOR SOLICITATE</w:t>
      </w:r>
    </w:p>
    <w:p w14:paraId="658E56BB" w14:textId="77777777"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sz w:val="24"/>
          <w:szCs w:val="24"/>
        </w:rPr>
        <w:lastRenderedPageBreak/>
        <w:t>1.1 DESCRIEREA SITUAȚIEI ACTUALE LA NIVELUL AUTORITĂȚII CONTRACTANTE</w:t>
      </w:r>
    </w:p>
    <w:p w14:paraId="20A23BAC" w14:textId="77777777" w:rsidR="00A13077" w:rsidRPr="0016339F" w:rsidRDefault="00A13077" w:rsidP="00A13077">
      <w:pPr>
        <w:spacing w:after="0"/>
        <w:rPr>
          <w:rFonts w:ascii="Times New Roman" w:hAnsi="Times New Roman" w:cs="Times New Roman"/>
          <w:b/>
          <w:sz w:val="24"/>
          <w:szCs w:val="24"/>
        </w:rPr>
      </w:pPr>
      <w:r w:rsidRPr="0016339F">
        <w:rPr>
          <w:rFonts w:ascii="Times New Roman" w:hAnsi="Times New Roman" w:cs="Times New Roman"/>
          <w:b/>
          <w:sz w:val="24"/>
          <w:szCs w:val="24"/>
        </w:rPr>
        <w:t xml:space="preserve">Complexul Studențesc Codrescu </w:t>
      </w:r>
    </w:p>
    <w:p w14:paraId="0AD7F301" w14:textId="77777777" w:rsidR="00A13077" w:rsidRPr="0016339F" w:rsidRDefault="00A13077" w:rsidP="00A13077">
      <w:p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Complexul studentesc Codrescu este format dintr-un ansamblu de 4 camine construite in perioada 1961 – 1976 pentru cazarea și studiul individual al studenților Universității ”Alexandru Ioan Cuza” din Iași </w:t>
      </w:r>
    </w:p>
    <w:p w14:paraId="199225B6" w14:textId="77777777" w:rsidR="00A13077" w:rsidRPr="0016339F" w:rsidRDefault="00A13077" w:rsidP="00A13077">
      <w:p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 Astfel : </w:t>
      </w:r>
    </w:p>
    <w:p w14:paraId="16BD8160" w14:textId="77777777" w:rsidR="00A13077" w:rsidRPr="0016339F" w:rsidRDefault="00A13077" w:rsidP="00A13077">
      <w:pPr>
        <w:spacing w:after="0"/>
        <w:rPr>
          <w:rFonts w:ascii="Times New Roman" w:hAnsi="Times New Roman" w:cs="Times New Roman"/>
          <w:bCs/>
          <w:sz w:val="24"/>
          <w:szCs w:val="24"/>
          <w:lang w:val="en-US"/>
        </w:rPr>
      </w:pPr>
      <w:bookmarkStart w:id="5" w:name="_Hlk179363456"/>
      <w:r w:rsidRPr="0016339F">
        <w:rPr>
          <w:rFonts w:ascii="Times New Roman" w:hAnsi="Times New Roman" w:cs="Times New Roman"/>
          <w:b/>
          <w:bCs/>
          <w:sz w:val="24"/>
          <w:szCs w:val="24"/>
        </w:rPr>
        <w:t>CĂMIN C10</w:t>
      </w:r>
    </w:p>
    <w:p w14:paraId="7F18F392" w14:textId="77777777" w:rsidR="00A13077" w:rsidRPr="0016339F" w:rsidRDefault="00A13077" w:rsidP="00AD19A9">
      <w:pPr>
        <w:numPr>
          <w:ilvl w:val="0"/>
          <w:numId w:val="15"/>
        </w:num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Adresa – </w:t>
      </w:r>
      <w:bookmarkStart w:id="6" w:name="_Hlk178688199"/>
      <w:r w:rsidRPr="0016339F">
        <w:rPr>
          <w:rFonts w:ascii="Times New Roman" w:hAnsi="Times New Roman" w:cs="Times New Roman"/>
          <w:bCs/>
          <w:sz w:val="24"/>
          <w:szCs w:val="24"/>
        </w:rPr>
        <w:t>Complex Studențesc ”Codrescu” – Str. Codrescu , nr.12,</w:t>
      </w:r>
      <w:bookmarkEnd w:id="6"/>
      <w:r w:rsidRPr="0016339F">
        <w:rPr>
          <w:rFonts w:ascii="Times New Roman" w:hAnsi="Times New Roman" w:cs="Times New Roman"/>
          <w:bCs/>
          <w:sz w:val="24"/>
          <w:szCs w:val="24"/>
        </w:rPr>
        <w:t xml:space="preserve"> Iași</w:t>
      </w:r>
    </w:p>
    <w:bookmarkEnd w:id="5"/>
    <w:p w14:paraId="7B4534FA" w14:textId="77777777" w:rsidR="00A13077" w:rsidRPr="0016339F" w:rsidRDefault="00A13077" w:rsidP="00AD19A9">
      <w:pPr>
        <w:numPr>
          <w:ilvl w:val="0"/>
          <w:numId w:val="15"/>
        </w:numPr>
        <w:spacing w:after="0"/>
        <w:rPr>
          <w:rFonts w:ascii="Times New Roman" w:hAnsi="Times New Roman" w:cs="Times New Roman"/>
          <w:bCs/>
          <w:sz w:val="24"/>
          <w:szCs w:val="24"/>
        </w:rPr>
      </w:pPr>
      <w:r w:rsidRPr="0016339F">
        <w:rPr>
          <w:rFonts w:ascii="Times New Roman" w:hAnsi="Times New Roman" w:cs="Times New Roman"/>
          <w:bCs/>
          <w:sz w:val="24"/>
          <w:szCs w:val="24"/>
        </w:rPr>
        <w:t>Anul construirii : 1961</w:t>
      </w:r>
    </w:p>
    <w:p w14:paraId="290E4E49" w14:textId="77777777" w:rsidR="00A13077" w:rsidRPr="0016339F" w:rsidRDefault="00A13077" w:rsidP="00AD19A9">
      <w:pPr>
        <w:numPr>
          <w:ilvl w:val="0"/>
          <w:numId w:val="15"/>
        </w:num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Destinaţia: - iniţială : </w:t>
      </w:r>
      <w:r w:rsidRPr="0016339F">
        <w:rPr>
          <w:rFonts w:ascii="Times New Roman" w:hAnsi="Times New Roman" w:cs="Times New Roman"/>
          <w:bCs/>
          <w:sz w:val="24"/>
          <w:szCs w:val="24"/>
          <w:lang w:val="it-IT"/>
        </w:rPr>
        <w:t>spatii cazare-</w:t>
      </w:r>
      <w:r w:rsidRPr="0016339F">
        <w:rPr>
          <w:rFonts w:ascii="Times New Roman" w:hAnsi="Times New Roman" w:cs="Times New Roman"/>
          <w:bCs/>
          <w:sz w:val="24"/>
          <w:szCs w:val="24"/>
        </w:rPr>
        <w:t xml:space="preserve">   cămin  studenţesc </w:t>
      </w:r>
    </w:p>
    <w:p w14:paraId="24DE1CEA" w14:textId="77777777" w:rsidR="00A13077" w:rsidRPr="0016339F" w:rsidRDefault="00A13077" w:rsidP="00A13077">
      <w:p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                              - actuală :</w:t>
      </w:r>
      <w:r w:rsidRPr="0016339F">
        <w:rPr>
          <w:rFonts w:ascii="Times New Roman" w:hAnsi="Times New Roman" w:cs="Times New Roman"/>
          <w:bCs/>
          <w:sz w:val="24"/>
          <w:szCs w:val="24"/>
          <w:lang w:val="it-IT"/>
        </w:rPr>
        <w:t xml:space="preserve"> spatii cazare-</w:t>
      </w:r>
      <w:r w:rsidRPr="0016339F">
        <w:rPr>
          <w:rFonts w:ascii="Times New Roman" w:hAnsi="Times New Roman" w:cs="Times New Roman"/>
          <w:bCs/>
          <w:sz w:val="24"/>
          <w:szCs w:val="24"/>
        </w:rPr>
        <w:t xml:space="preserve">   cămin  studenţesc </w:t>
      </w:r>
    </w:p>
    <w:p w14:paraId="7808010A" w14:textId="77777777" w:rsidR="00A13077" w:rsidRPr="0016339F" w:rsidRDefault="00A13077" w:rsidP="00AD19A9">
      <w:pPr>
        <w:numPr>
          <w:ilvl w:val="0"/>
          <w:numId w:val="16"/>
        </w:num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Dimensiuni în plan L /l :  58,23/16,40   m </w:t>
      </w:r>
    </w:p>
    <w:p w14:paraId="661CDA23" w14:textId="1D146569" w:rsidR="00A13077" w:rsidRPr="0016339F" w:rsidRDefault="00A13077" w:rsidP="00A13077">
      <w:pPr>
        <w:spacing w:after="0"/>
        <w:rPr>
          <w:rFonts w:ascii="Times New Roman" w:hAnsi="Times New Roman" w:cs="Times New Roman"/>
          <w:bCs/>
          <w:sz w:val="24"/>
          <w:szCs w:val="24"/>
        </w:rPr>
      </w:pPr>
      <w:r w:rsidRPr="0016339F">
        <w:rPr>
          <w:rFonts w:ascii="Times New Roman" w:hAnsi="Times New Roman" w:cs="Times New Roman"/>
          <w:bCs/>
          <w:sz w:val="24"/>
          <w:szCs w:val="24"/>
        </w:rPr>
        <w:tab/>
      </w:r>
      <w:r w:rsidRPr="0016339F">
        <w:rPr>
          <w:rFonts w:ascii="Times New Roman" w:hAnsi="Times New Roman" w:cs="Times New Roman"/>
          <w:bCs/>
          <w:sz w:val="24"/>
          <w:szCs w:val="24"/>
        </w:rPr>
        <w:tab/>
        <w:t xml:space="preserve"> </w:t>
      </w:r>
    </w:p>
    <w:p w14:paraId="414DEAB4" w14:textId="327F3FC4" w:rsidR="00A13077" w:rsidRPr="0016339F" w:rsidRDefault="00A13077" w:rsidP="00A13077">
      <w:pPr>
        <w:spacing w:after="0"/>
        <w:rPr>
          <w:rFonts w:ascii="Times New Roman" w:hAnsi="Times New Roman" w:cs="Times New Roman"/>
          <w:b/>
          <w:bCs/>
          <w:sz w:val="24"/>
          <w:szCs w:val="24"/>
        </w:rPr>
      </w:pPr>
      <w:bookmarkStart w:id="7" w:name="_Hlk179363524"/>
      <w:r w:rsidRPr="0016339F">
        <w:rPr>
          <w:rFonts w:ascii="Times New Roman" w:hAnsi="Times New Roman" w:cs="Times New Roman"/>
          <w:b/>
          <w:bCs/>
          <w:sz w:val="24"/>
          <w:szCs w:val="24"/>
        </w:rPr>
        <w:t xml:space="preserve">CĂMIN   C11  </w:t>
      </w:r>
    </w:p>
    <w:p w14:paraId="6531DE85" w14:textId="77777777" w:rsidR="00A13077" w:rsidRPr="0016339F" w:rsidRDefault="00A13077" w:rsidP="00AD19A9">
      <w:pPr>
        <w:numPr>
          <w:ilvl w:val="0"/>
          <w:numId w:val="17"/>
        </w:numPr>
        <w:spacing w:after="0"/>
        <w:rPr>
          <w:rFonts w:ascii="Times New Roman" w:hAnsi="Times New Roman" w:cs="Times New Roman"/>
          <w:sz w:val="24"/>
          <w:szCs w:val="24"/>
        </w:rPr>
      </w:pPr>
      <w:r w:rsidRPr="0016339F">
        <w:rPr>
          <w:rFonts w:ascii="Times New Roman" w:hAnsi="Times New Roman" w:cs="Times New Roman"/>
          <w:sz w:val="24"/>
          <w:szCs w:val="24"/>
        </w:rPr>
        <w:t>Adresa :  Complex  studenţesc “ Codrescu  “ , Str. Ghe.Asachi, nr 17, Iași</w:t>
      </w:r>
      <w:bookmarkEnd w:id="7"/>
      <w:r w:rsidRPr="0016339F">
        <w:rPr>
          <w:rFonts w:ascii="Times New Roman" w:hAnsi="Times New Roman" w:cs="Times New Roman"/>
          <w:sz w:val="24"/>
          <w:szCs w:val="24"/>
        </w:rPr>
        <w:t xml:space="preserve">;    </w:t>
      </w:r>
    </w:p>
    <w:p w14:paraId="45327A12" w14:textId="77777777" w:rsidR="00A13077" w:rsidRPr="0016339F" w:rsidRDefault="00A13077" w:rsidP="00AD19A9">
      <w:pPr>
        <w:numPr>
          <w:ilvl w:val="0"/>
          <w:numId w:val="17"/>
        </w:numPr>
        <w:spacing w:after="0"/>
        <w:rPr>
          <w:rFonts w:ascii="Times New Roman" w:hAnsi="Times New Roman" w:cs="Times New Roman"/>
          <w:sz w:val="24"/>
          <w:szCs w:val="24"/>
        </w:rPr>
      </w:pPr>
      <w:r w:rsidRPr="0016339F">
        <w:rPr>
          <w:rFonts w:ascii="Times New Roman" w:hAnsi="Times New Roman" w:cs="Times New Roman"/>
          <w:bCs/>
          <w:sz w:val="24"/>
          <w:szCs w:val="24"/>
        </w:rPr>
        <w:t>Anul construirii : 1976</w:t>
      </w:r>
    </w:p>
    <w:p w14:paraId="3C81D1A4" w14:textId="77777777" w:rsidR="00A13077" w:rsidRPr="0016339F" w:rsidRDefault="00A13077" w:rsidP="00AD19A9">
      <w:pPr>
        <w:numPr>
          <w:ilvl w:val="0"/>
          <w:numId w:val="17"/>
        </w:numPr>
        <w:spacing w:after="0"/>
        <w:rPr>
          <w:rFonts w:ascii="Times New Roman" w:hAnsi="Times New Roman" w:cs="Times New Roman"/>
          <w:sz w:val="24"/>
          <w:szCs w:val="24"/>
        </w:rPr>
      </w:pPr>
      <w:r w:rsidRPr="0016339F">
        <w:rPr>
          <w:rFonts w:ascii="Times New Roman" w:hAnsi="Times New Roman" w:cs="Times New Roman"/>
          <w:bCs/>
          <w:sz w:val="24"/>
          <w:szCs w:val="24"/>
        </w:rPr>
        <w:t xml:space="preserve">Destinaţia: - iniţială : </w:t>
      </w:r>
      <w:r w:rsidRPr="0016339F">
        <w:rPr>
          <w:rFonts w:ascii="Times New Roman" w:hAnsi="Times New Roman" w:cs="Times New Roman"/>
          <w:bCs/>
          <w:sz w:val="24"/>
          <w:szCs w:val="24"/>
          <w:lang w:val="en-US"/>
        </w:rPr>
        <w:t>spatii cazare-</w:t>
      </w:r>
      <w:r w:rsidRPr="0016339F">
        <w:rPr>
          <w:rFonts w:ascii="Times New Roman" w:hAnsi="Times New Roman" w:cs="Times New Roman"/>
          <w:bCs/>
          <w:sz w:val="24"/>
          <w:szCs w:val="24"/>
        </w:rPr>
        <w:t xml:space="preserve"> cămin  studenţesc </w:t>
      </w:r>
    </w:p>
    <w:p w14:paraId="5B5456E5" w14:textId="77777777" w:rsidR="00A13077" w:rsidRPr="0016339F" w:rsidRDefault="00A13077" w:rsidP="00A13077">
      <w:p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                                    - actuală :</w:t>
      </w:r>
      <w:r w:rsidRPr="0016339F">
        <w:rPr>
          <w:rFonts w:ascii="Times New Roman" w:hAnsi="Times New Roman" w:cs="Times New Roman"/>
          <w:bCs/>
          <w:sz w:val="24"/>
          <w:szCs w:val="24"/>
          <w:lang w:val="en-US"/>
        </w:rPr>
        <w:t xml:space="preserve"> spatii cazare-</w:t>
      </w:r>
      <w:r w:rsidRPr="0016339F">
        <w:rPr>
          <w:rFonts w:ascii="Times New Roman" w:hAnsi="Times New Roman" w:cs="Times New Roman"/>
          <w:bCs/>
          <w:sz w:val="24"/>
          <w:szCs w:val="24"/>
        </w:rPr>
        <w:t xml:space="preserve"> cămin  studenţesc </w:t>
      </w:r>
    </w:p>
    <w:p w14:paraId="4D96729F" w14:textId="77777777" w:rsidR="00A13077" w:rsidRPr="0016339F" w:rsidRDefault="00A13077" w:rsidP="00AD19A9">
      <w:pPr>
        <w:numPr>
          <w:ilvl w:val="0"/>
          <w:numId w:val="18"/>
        </w:num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Dimensiuni în plan L /l :  53,50/12,00   m </w:t>
      </w:r>
    </w:p>
    <w:p w14:paraId="1FB81907" w14:textId="77777777" w:rsidR="00A13077" w:rsidRPr="0016339F" w:rsidRDefault="00A13077" w:rsidP="00A13077">
      <w:pPr>
        <w:spacing w:after="0"/>
        <w:rPr>
          <w:rFonts w:ascii="Times New Roman" w:hAnsi="Times New Roman" w:cs="Times New Roman"/>
          <w:bCs/>
          <w:sz w:val="24"/>
          <w:szCs w:val="24"/>
        </w:rPr>
      </w:pPr>
    </w:p>
    <w:p w14:paraId="74A4DE28" w14:textId="77777777" w:rsidR="00A13077" w:rsidRPr="0016339F" w:rsidRDefault="00A13077" w:rsidP="00A13077">
      <w:pPr>
        <w:spacing w:after="0"/>
        <w:rPr>
          <w:rFonts w:ascii="Times New Roman" w:hAnsi="Times New Roman" w:cs="Times New Roman"/>
          <w:b/>
          <w:bCs/>
          <w:sz w:val="24"/>
          <w:szCs w:val="24"/>
        </w:rPr>
      </w:pPr>
      <w:r w:rsidRPr="0016339F">
        <w:rPr>
          <w:rFonts w:ascii="Times New Roman" w:hAnsi="Times New Roman" w:cs="Times New Roman"/>
          <w:b/>
          <w:bCs/>
          <w:sz w:val="24"/>
          <w:szCs w:val="24"/>
        </w:rPr>
        <w:t xml:space="preserve"> CĂMIN   C12  </w:t>
      </w:r>
    </w:p>
    <w:p w14:paraId="73EBA2B5" w14:textId="77777777" w:rsidR="00A13077" w:rsidRPr="0016339F" w:rsidRDefault="00A13077" w:rsidP="00AD19A9">
      <w:pPr>
        <w:numPr>
          <w:ilvl w:val="0"/>
          <w:numId w:val="19"/>
        </w:numPr>
        <w:spacing w:after="0"/>
        <w:rPr>
          <w:rFonts w:ascii="Times New Roman" w:hAnsi="Times New Roman" w:cs="Times New Roman"/>
          <w:b/>
          <w:bCs/>
          <w:sz w:val="24"/>
          <w:szCs w:val="24"/>
        </w:rPr>
      </w:pPr>
      <w:r w:rsidRPr="0016339F">
        <w:rPr>
          <w:rFonts w:ascii="Times New Roman" w:hAnsi="Times New Roman" w:cs="Times New Roman"/>
          <w:bCs/>
          <w:sz w:val="24"/>
          <w:szCs w:val="24"/>
        </w:rPr>
        <w:t xml:space="preserve"> Adresa :  Complex  studenţesc “ Codrescu   “ ,</w:t>
      </w:r>
      <w:r w:rsidRPr="0016339F">
        <w:rPr>
          <w:rFonts w:ascii="Times New Roman" w:hAnsi="Times New Roman" w:cs="Times New Roman"/>
          <w:b/>
          <w:bCs/>
          <w:sz w:val="24"/>
          <w:szCs w:val="24"/>
        </w:rPr>
        <w:t xml:space="preserve"> </w:t>
      </w:r>
      <w:r w:rsidRPr="0016339F">
        <w:rPr>
          <w:rFonts w:ascii="Times New Roman" w:hAnsi="Times New Roman" w:cs="Times New Roman"/>
          <w:bCs/>
          <w:sz w:val="24"/>
          <w:szCs w:val="24"/>
        </w:rPr>
        <w:t>Str. Codrescu , nr 10</w:t>
      </w:r>
      <w:r w:rsidRPr="0016339F">
        <w:rPr>
          <w:rFonts w:ascii="Times New Roman" w:hAnsi="Times New Roman" w:cs="Times New Roman"/>
          <w:b/>
          <w:bCs/>
          <w:sz w:val="24"/>
          <w:szCs w:val="24"/>
        </w:rPr>
        <w:t xml:space="preserve"> </w:t>
      </w:r>
      <w:r w:rsidRPr="0016339F">
        <w:rPr>
          <w:rFonts w:ascii="Times New Roman" w:hAnsi="Times New Roman" w:cs="Times New Roman"/>
          <w:bCs/>
          <w:sz w:val="24"/>
          <w:szCs w:val="24"/>
        </w:rPr>
        <w:t>, Iași;</w:t>
      </w:r>
      <w:r w:rsidRPr="0016339F">
        <w:rPr>
          <w:rFonts w:ascii="Times New Roman" w:hAnsi="Times New Roman" w:cs="Times New Roman"/>
          <w:b/>
          <w:bCs/>
          <w:sz w:val="24"/>
          <w:szCs w:val="24"/>
        </w:rPr>
        <w:t xml:space="preserve">    </w:t>
      </w:r>
    </w:p>
    <w:p w14:paraId="31CDF576" w14:textId="77777777" w:rsidR="00A13077" w:rsidRPr="0016339F" w:rsidRDefault="00A13077" w:rsidP="00AD19A9">
      <w:pPr>
        <w:numPr>
          <w:ilvl w:val="0"/>
          <w:numId w:val="19"/>
        </w:num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 Anul construirii: 1966 </w:t>
      </w:r>
    </w:p>
    <w:p w14:paraId="454E8583" w14:textId="77777777" w:rsidR="00A13077" w:rsidRPr="0016339F" w:rsidRDefault="00A13077" w:rsidP="00AD19A9">
      <w:pPr>
        <w:numPr>
          <w:ilvl w:val="0"/>
          <w:numId w:val="19"/>
        </w:num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Destinaţia: - iniţială :  </w:t>
      </w:r>
      <w:r w:rsidRPr="0016339F">
        <w:rPr>
          <w:rFonts w:ascii="Times New Roman" w:hAnsi="Times New Roman" w:cs="Times New Roman"/>
          <w:bCs/>
          <w:sz w:val="24"/>
          <w:szCs w:val="24"/>
          <w:lang w:val="it-IT"/>
        </w:rPr>
        <w:t>spatii cazare-</w:t>
      </w:r>
      <w:r w:rsidRPr="0016339F">
        <w:rPr>
          <w:rFonts w:ascii="Times New Roman" w:hAnsi="Times New Roman" w:cs="Times New Roman"/>
          <w:bCs/>
          <w:sz w:val="24"/>
          <w:szCs w:val="24"/>
        </w:rPr>
        <w:t xml:space="preserve"> cămin  studenţesc </w:t>
      </w:r>
    </w:p>
    <w:p w14:paraId="7064BDAA" w14:textId="77777777" w:rsidR="00A13077" w:rsidRPr="0016339F" w:rsidRDefault="00A13077" w:rsidP="00A13077">
      <w:p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                                 - actuală :</w:t>
      </w:r>
      <w:r w:rsidRPr="0016339F">
        <w:rPr>
          <w:rFonts w:ascii="Times New Roman" w:hAnsi="Times New Roman" w:cs="Times New Roman"/>
          <w:bCs/>
          <w:sz w:val="24"/>
          <w:szCs w:val="24"/>
          <w:lang w:val="it-IT"/>
        </w:rPr>
        <w:t xml:space="preserve"> spatii cazare-</w:t>
      </w:r>
      <w:r w:rsidRPr="0016339F">
        <w:rPr>
          <w:rFonts w:ascii="Times New Roman" w:hAnsi="Times New Roman" w:cs="Times New Roman"/>
          <w:bCs/>
          <w:sz w:val="24"/>
          <w:szCs w:val="24"/>
        </w:rPr>
        <w:t xml:space="preserve">  cămin  studenţesc </w:t>
      </w:r>
    </w:p>
    <w:p w14:paraId="63CD231C" w14:textId="77777777" w:rsidR="00A13077" w:rsidRPr="0016339F" w:rsidRDefault="00A13077" w:rsidP="00AD19A9">
      <w:pPr>
        <w:numPr>
          <w:ilvl w:val="0"/>
          <w:numId w:val="20"/>
        </w:num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Dimensiuni în plan L /l :  58,23/16,40   m </w:t>
      </w:r>
    </w:p>
    <w:p w14:paraId="4FC8C8DB" w14:textId="77777777" w:rsidR="00A13077" w:rsidRPr="0016339F" w:rsidRDefault="00A13077" w:rsidP="00A13077">
      <w:pPr>
        <w:spacing w:after="0"/>
        <w:rPr>
          <w:rFonts w:ascii="Times New Roman" w:hAnsi="Times New Roman" w:cs="Times New Roman"/>
          <w:bCs/>
          <w:sz w:val="24"/>
          <w:szCs w:val="24"/>
        </w:rPr>
      </w:pPr>
    </w:p>
    <w:p w14:paraId="64CE51AC" w14:textId="77777777" w:rsidR="00A13077" w:rsidRPr="0016339F" w:rsidRDefault="00A13077" w:rsidP="00A13077">
      <w:p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    </w:t>
      </w:r>
      <w:r w:rsidRPr="0016339F">
        <w:rPr>
          <w:rFonts w:ascii="Times New Roman" w:hAnsi="Times New Roman" w:cs="Times New Roman"/>
          <w:b/>
          <w:bCs/>
          <w:sz w:val="24"/>
          <w:szCs w:val="24"/>
        </w:rPr>
        <w:t xml:space="preserve">CĂMIN   C13 </w:t>
      </w:r>
      <w:r w:rsidRPr="0016339F">
        <w:rPr>
          <w:rFonts w:ascii="Times New Roman" w:hAnsi="Times New Roman" w:cs="Times New Roman"/>
          <w:bCs/>
          <w:sz w:val="24"/>
          <w:szCs w:val="24"/>
        </w:rPr>
        <w:t xml:space="preserve">   </w:t>
      </w:r>
    </w:p>
    <w:p w14:paraId="5A2024B3" w14:textId="77777777" w:rsidR="00A13077" w:rsidRPr="0016339F" w:rsidRDefault="00A13077" w:rsidP="00AD19A9">
      <w:pPr>
        <w:numPr>
          <w:ilvl w:val="0"/>
          <w:numId w:val="21"/>
        </w:numPr>
        <w:spacing w:after="0"/>
        <w:rPr>
          <w:rFonts w:ascii="Times New Roman" w:hAnsi="Times New Roman" w:cs="Times New Roman"/>
          <w:b/>
          <w:bCs/>
          <w:sz w:val="24"/>
          <w:szCs w:val="24"/>
        </w:rPr>
      </w:pPr>
      <w:r w:rsidRPr="0016339F">
        <w:rPr>
          <w:rFonts w:ascii="Times New Roman" w:hAnsi="Times New Roman" w:cs="Times New Roman"/>
          <w:bCs/>
          <w:sz w:val="24"/>
          <w:szCs w:val="24"/>
        </w:rPr>
        <w:t>Adresa :      Complex studenţesc “ Codrescu  “ , Str.  Ghe. Asachi, nr 17, Iași</w:t>
      </w:r>
      <w:r w:rsidRPr="0016339F">
        <w:rPr>
          <w:rFonts w:ascii="Times New Roman" w:hAnsi="Times New Roman" w:cs="Times New Roman"/>
          <w:b/>
          <w:bCs/>
          <w:sz w:val="24"/>
          <w:szCs w:val="24"/>
        </w:rPr>
        <w:t xml:space="preserve">   </w:t>
      </w:r>
    </w:p>
    <w:p w14:paraId="1E2CD27A" w14:textId="77777777" w:rsidR="00A13077" w:rsidRPr="0016339F" w:rsidRDefault="00A13077" w:rsidP="00AD19A9">
      <w:pPr>
        <w:numPr>
          <w:ilvl w:val="0"/>
          <w:numId w:val="21"/>
        </w:numPr>
        <w:spacing w:after="0"/>
        <w:rPr>
          <w:rFonts w:ascii="Times New Roman" w:hAnsi="Times New Roman" w:cs="Times New Roman"/>
          <w:bCs/>
          <w:sz w:val="24"/>
          <w:szCs w:val="24"/>
        </w:rPr>
      </w:pPr>
      <w:r w:rsidRPr="0016339F">
        <w:rPr>
          <w:rFonts w:ascii="Times New Roman" w:hAnsi="Times New Roman" w:cs="Times New Roman"/>
          <w:bCs/>
          <w:sz w:val="24"/>
          <w:szCs w:val="24"/>
        </w:rPr>
        <w:t>Anul construirii: 1961-construită clădirea</w:t>
      </w:r>
    </w:p>
    <w:p w14:paraId="389357EE" w14:textId="77777777" w:rsidR="00A13077" w:rsidRPr="0016339F" w:rsidRDefault="00A13077" w:rsidP="00AD19A9">
      <w:pPr>
        <w:numPr>
          <w:ilvl w:val="0"/>
          <w:numId w:val="21"/>
        </w:num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Destinaţia: - iniţială : spatii cazare- cămin  studenţesc </w:t>
      </w:r>
    </w:p>
    <w:p w14:paraId="07A1157D" w14:textId="77777777" w:rsidR="00A13077" w:rsidRPr="0016339F" w:rsidRDefault="00A13077" w:rsidP="00A13077">
      <w:p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                               - actuală : spatii cazare-  cămin  studenţesc </w:t>
      </w:r>
    </w:p>
    <w:p w14:paraId="49C20F96" w14:textId="77777777" w:rsidR="00A13077" w:rsidRPr="0016339F" w:rsidRDefault="00A13077" w:rsidP="00AD19A9">
      <w:pPr>
        <w:numPr>
          <w:ilvl w:val="0"/>
          <w:numId w:val="22"/>
        </w:num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Dimensiuni în plan L /l :  58,23/16,40   m </w:t>
      </w:r>
    </w:p>
    <w:p w14:paraId="34DCC9A8" w14:textId="77777777" w:rsidR="00A13077" w:rsidRPr="0016339F" w:rsidRDefault="00A13077" w:rsidP="00A13077">
      <w:pPr>
        <w:spacing w:after="0"/>
        <w:rPr>
          <w:rFonts w:ascii="Times New Roman" w:hAnsi="Times New Roman" w:cs="Times New Roman"/>
          <w:bCs/>
          <w:sz w:val="24"/>
          <w:szCs w:val="24"/>
        </w:rPr>
      </w:pPr>
    </w:p>
    <w:p w14:paraId="1530F58B" w14:textId="5B60D0E4" w:rsidR="00A13077" w:rsidRPr="0016339F" w:rsidRDefault="002B0ED0" w:rsidP="00A13077">
      <w:pPr>
        <w:spacing w:after="0"/>
        <w:rPr>
          <w:rFonts w:ascii="Times New Roman" w:hAnsi="Times New Roman" w:cs="Times New Roman"/>
          <w:b/>
          <w:sz w:val="24"/>
          <w:szCs w:val="24"/>
        </w:rPr>
      </w:pPr>
      <w:r w:rsidRPr="0016339F">
        <w:rPr>
          <w:rFonts w:ascii="Times New Roman" w:hAnsi="Times New Roman" w:cs="Times New Roman"/>
          <w:b/>
          <w:sz w:val="24"/>
          <w:szCs w:val="24"/>
        </w:rPr>
        <w:t>I</w:t>
      </w:r>
      <w:r w:rsidR="00A13077" w:rsidRPr="0016339F">
        <w:rPr>
          <w:rFonts w:ascii="Times New Roman" w:hAnsi="Times New Roman" w:cs="Times New Roman"/>
          <w:b/>
          <w:sz w:val="24"/>
          <w:szCs w:val="24"/>
        </w:rPr>
        <w:t xml:space="preserve">V. OBIECTUL CAIETULUI DE SARCINI </w:t>
      </w:r>
    </w:p>
    <w:p w14:paraId="1248A23A"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ab/>
      </w:r>
    </w:p>
    <w:p w14:paraId="07843E8D" w14:textId="7C2FA5B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În cadrul acestei proceduri vor fi achiziționate lucrări de </w:t>
      </w:r>
      <w:r w:rsidRPr="0016339F">
        <w:rPr>
          <w:rFonts w:ascii="Times New Roman" w:hAnsi="Times New Roman" w:cs="Times New Roman"/>
          <w:b/>
          <w:sz w:val="24"/>
          <w:szCs w:val="24"/>
          <w:lang w:val="pt-BR"/>
        </w:rPr>
        <w:t>amenajări exterioare, refacere alei pietonale</w:t>
      </w:r>
      <w:r w:rsidRPr="0016339F">
        <w:rPr>
          <w:rFonts w:ascii="Times New Roman" w:hAnsi="Times New Roman" w:cs="Times New Roman"/>
          <w:b/>
          <w:bCs/>
          <w:sz w:val="24"/>
          <w:szCs w:val="24"/>
          <w:lang w:val="pt-BR"/>
        </w:rPr>
        <w:t xml:space="preserve"> – Campus Codrescu</w:t>
      </w:r>
      <w:r w:rsidRPr="0016339F">
        <w:rPr>
          <w:rFonts w:ascii="Times New Roman" w:hAnsi="Times New Roman" w:cs="Times New Roman"/>
          <w:sz w:val="24"/>
          <w:szCs w:val="24"/>
        </w:rPr>
        <w:t>:</w:t>
      </w:r>
    </w:p>
    <w:p w14:paraId="77605287" w14:textId="77777777" w:rsidR="00A13077" w:rsidRPr="0016339F" w:rsidRDefault="00A13077" w:rsidP="00A13077">
      <w:pPr>
        <w:spacing w:after="0"/>
        <w:rPr>
          <w:rFonts w:ascii="Times New Roman" w:hAnsi="Times New Roman" w:cs="Times New Roman"/>
          <w:sz w:val="24"/>
          <w:szCs w:val="24"/>
        </w:rPr>
      </w:pPr>
    </w:p>
    <w:p w14:paraId="454B04CC" w14:textId="4AF56061"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În acest sens, Autoritatea Contractantă pune la dispoziția operatorilor economici interesați o antemasuratoare urmând ca operatorii economici să oferteze lucrările, să le execute în intervalul de timp indicat în caietul de sarcini și să asigure garanții pentru lucrările executate.</w:t>
      </w:r>
    </w:p>
    <w:p w14:paraId="6A03D468" w14:textId="77777777" w:rsidR="00A13077" w:rsidRDefault="00A13077" w:rsidP="00A13077">
      <w:pPr>
        <w:spacing w:after="0"/>
        <w:rPr>
          <w:rFonts w:ascii="Times New Roman" w:hAnsi="Times New Roman" w:cs="Times New Roman"/>
          <w:b/>
          <w:sz w:val="24"/>
          <w:szCs w:val="24"/>
        </w:rPr>
      </w:pPr>
    </w:p>
    <w:p w14:paraId="668F8852" w14:textId="77777777" w:rsidR="000B4CC0" w:rsidRDefault="000B4CC0" w:rsidP="00A13077">
      <w:pPr>
        <w:spacing w:after="0"/>
        <w:rPr>
          <w:rFonts w:ascii="Times New Roman" w:hAnsi="Times New Roman" w:cs="Times New Roman"/>
          <w:b/>
          <w:sz w:val="24"/>
          <w:szCs w:val="24"/>
        </w:rPr>
      </w:pPr>
    </w:p>
    <w:p w14:paraId="250E0B9A" w14:textId="77777777" w:rsidR="000B4CC0" w:rsidRPr="0016339F" w:rsidRDefault="000B4CC0" w:rsidP="00A13077">
      <w:pPr>
        <w:spacing w:after="0"/>
        <w:rPr>
          <w:rFonts w:ascii="Times New Roman" w:hAnsi="Times New Roman" w:cs="Times New Roman"/>
          <w:b/>
          <w:sz w:val="24"/>
          <w:szCs w:val="24"/>
        </w:rPr>
      </w:pPr>
    </w:p>
    <w:p w14:paraId="2FF892DE" w14:textId="2C3AA3A8" w:rsidR="00A13077" w:rsidRPr="0016339F" w:rsidRDefault="002B0ED0" w:rsidP="002B0ED0">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lastRenderedPageBreak/>
        <w:t xml:space="preserve">V. </w:t>
      </w:r>
      <w:r w:rsidR="00A13077" w:rsidRPr="0016339F">
        <w:rPr>
          <w:rFonts w:ascii="Times New Roman" w:hAnsi="Times New Roman" w:cs="Times New Roman"/>
          <w:b/>
          <w:sz w:val="24"/>
          <w:szCs w:val="24"/>
          <w:lang w:val="pt-BR"/>
        </w:rPr>
        <w:t>LUCRARILE CE FAC OBIECTUL PROCEDURII DE ACHIZIȚIE</w:t>
      </w:r>
    </w:p>
    <w:p w14:paraId="6E271681"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r>
      <w:r w:rsidRPr="0016339F">
        <w:rPr>
          <w:rFonts w:ascii="Times New Roman" w:hAnsi="Times New Roman" w:cs="Times New Roman"/>
          <w:sz w:val="24"/>
          <w:szCs w:val="24"/>
          <w:lang w:val="pt-BR"/>
        </w:rPr>
        <w:tab/>
        <w:t xml:space="preserve">       </w:t>
      </w:r>
    </w:p>
    <w:p w14:paraId="6C97341E"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 xml:space="preserve">           LUCRĂRILE  SOLICITATE: ACTIVITĂȚILE CE VOR FI REALIZATE</w:t>
      </w:r>
    </w:p>
    <w:p w14:paraId="7FB75A68" w14:textId="77777777" w:rsidR="00A13077" w:rsidRPr="0016339F" w:rsidRDefault="00A13077" w:rsidP="00A13077">
      <w:pPr>
        <w:spacing w:after="0"/>
        <w:rPr>
          <w:rFonts w:ascii="Times New Roman" w:hAnsi="Times New Roman" w:cs="Times New Roman"/>
          <w:b/>
          <w:bCs/>
          <w:sz w:val="24"/>
          <w:szCs w:val="24"/>
          <w:lang w:val="pt-BR"/>
        </w:rPr>
      </w:pPr>
    </w:p>
    <w:p w14:paraId="38143D32" w14:textId="6F656D81"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Suprafata aleilor care urmeaza a fi acoperite cu pavele din beton vibropresat este </w:t>
      </w:r>
      <w:r w:rsidR="007F6511" w:rsidRPr="0016339F">
        <w:rPr>
          <w:rFonts w:ascii="Times New Roman" w:hAnsi="Times New Roman" w:cs="Times New Roman"/>
          <w:sz w:val="24"/>
          <w:szCs w:val="24"/>
        </w:rPr>
        <w:t xml:space="preserve">de </w:t>
      </w:r>
      <w:r w:rsidRPr="0016339F">
        <w:rPr>
          <w:rFonts w:ascii="Times New Roman" w:hAnsi="Times New Roman" w:cs="Times New Roman"/>
          <w:b/>
          <w:bCs/>
          <w:sz w:val="24"/>
          <w:szCs w:val="24"/>
        </w:rPr>
        <w:t>1.500</w:t>
      </w:r>
      <w:r w:rsidRPr="0016339F">
        <w:rPr>
          <w:rFonts w:ascii="Times New Roman" w:hAnsi="Times New Roman" w:cs="Times New Roman"/>
          <w:sz w:val="24"/>
          <w:szCs w:val="24"/>
        </w:rPr>
        <w:t xml:space="preserve"> metri patrati în zona aleilor existente ce dau acces la căminele din zonă </w:t>
      </w:r>
    </w:p>
    <w:p w14:paraId="7B7C72EA" w14:textId="13704A3F"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Se vor monta borduri </w:t>
      </w:r>
      <w:r w:rsidR="00FE33B5" w:rsidRPr="0016339F">
        <w:rPr>
          <w:rFonts w:ascii="Times New Roman" w:hAnsi="Times New Roman" w:cs="Times New Roman"/>
          <w:sz w:val="24"/>
          <w:szCs w:val="24"/>
        </w:rPr>
        <w:t xml:space="preserve">pavele dreptunghiulare </w:t>
      </w:r>
      <w:r w:rsidRPr="0016339F">
        <w:rPr>
          <w:rFonts w:ascii="Times New Roman" w:hAnsi="Times New Roman" w:cs="Times New Roman"/>
          <w:sz w:val="24"/>
          <w:szCs w:val="24"/>
        </w:rPr>
        <w:t>prefabricate din beton vibropresat</w:t>
      </w:r>
      <w:r w:rsidR="00FE33B5" w:rsidRPr="0016339F">
        <w:rPr>
          <w:rFonts w:ascii="Times New Roman" w:hAnsi="Times New Roman" w:cs="Times New Roman"/>
          <w:sz w:val="24"/>
          <w:szCs w:val="24"/>
        </w:rPr>
        <w:t xml:space="preserve"> de 140 x 210 x 40 mm (l x L x g) respectiv borduri</w:t>
      </w:r>
      <w:r w:rsidRPr="0016339F">
        <w:rPr>
          <w:rFonts w:ascii="Times New Roman" w:hAnsi="Times New Roman" w:cs="Times New Roman"/>
          <w:sz w:val="24"/>
          <w:szCs w:val="24"/>
        </w:rPr>
        <w:t xml:space="preserve"> avand sectiunea de </w:t>
      </w:r>
      <w:r w:rsidR="00FE33B5" w:rsidRPr="0016339F">
        <w:rPr>
          <w:rFonts w:ascii="Times New Roman" w:hAnsi="Times New Roman" w:cs="Times New Roman"/>
          <w:sz w:val="24"/>
          <w:szCs w:val="24"/>
        </w:rPr>
        <w:t>50x200x500</w:t>
      </w:r>
      <w:r w:rsidRPr="0016339F">
        <w:rPr>
          <w:rFonts w:ascii="Times New Roman" w:hAnsi="Times New Roman" w:cs="Times New Roman"/>
          <w:sz w:val="24"/>
          <w:szCs w:val="24"/>
        </w:rPr>
        <w:t xml:space="preserve"> </w:t>
      </w:r>
      <w:r w:rsidR="00FE33B5" w:rsidRPr="0016339F">
        <w:rPr>
          <w:rFonts w:ascii="Times New Roman" w:hAnsi="Times New Roman" w:cs="Times New Roman"/>
          <w:sz w:val="24"/>
          <w:szCs w:val="24"/>
        </w:rPr>
        <w:t>m</w:t>
      </w:r>
      <w:r w:rsidRPr="0016339F">
        <w:rPr>
          <w:rFonts w:ascii="Times New Roman" w:hAnsi="Times New Roman" w:cs="Times New Roman"/>
          <w:sz w:val="24"/>
          <w:szCs w:val="24"/>
        </w:rPr>
        <w:t xml:space="preserve">m. </w:t>
      </w:r>
      <w:r w:rsidR="00FE33B5" w:rsidRPr="0016339F">
        <w:rPr>
          <w:rFonts w:ascii="Times New Roman" w:hAnsi="Times New Roman" w:cs="Times New Roman"/>
          <w:sz w:val="24"/>
          <w:szCs w:val="24"/>
        </w:rPr>
        <w:t xml:space="preserve"> </w:t>
      </w:r>
    </w:p>
    <w:p w14:paraId="70516D59" w14:textId="66F9116E" w:rsidR="00A13077" w:rsidRPr="0016339F" w:rsidRDefault="00A13077" w:rsidP="00A13077">
      <w:pPr>
        <w:spacing w:after="0"/>
        <w:rPr>
          <w:rFonts w:ascii="Times New Roman" w:hAnsi="Times New Roman" w:cs="Times New Roman"/>
          <w:sz w:val="24"/>
          <w:szCs w:val="24"/>
          <w:lang w:val="fr-FR"/>
        </w:rPr>
      </w:pPr>
      <w:r w:rsidRPr="0016339F">
        <w:rPr>
          <w:rFonts w:ascii="Times New Roman" w:hAnsi="Times New Roman" w:cs="Times New Roman"/>
          <w:sz w:val="24"/>
          <w:szCs w:val="24"/>
          <w:lang w:val="fr-FR"/>
        </w:rPr>
        <w:t xml:space="preserve">Pentru realizarea lucrărilor de </w:t>
      </w:r>
      <w:r w:rsidR="007F002A" w:rsidRPr="0016339F">
        <w:rPr>
          <w:rFonts w:ascii="Times New Roman" w:hAnsi="Times New Roman" w:cs="Times New Roman"/>
          <w:sz w:val="24"/>
          <w:szCs w:val="24"/>
          <w:lang w:val="pt-BR"/>
        </w:rPr>
        <w:t>amenajări exterioare, refacere alei pietonale</w:t>
      </w:r>
      <w:r w:rsidRPr="0016339F">
        <w:rPr>
          <w:rFonts w:ascii="Times New Roman" w:hAnsi="Times New Roman" w:cs="Times New Roman"/>
          <w:strike/>
          <w:sz w:val="24"/>
          <w:szCs w:val="24"/>
          <w:lang w:val="fr-FR"/>
        </w:rPr>
        <w:t xml:space="preserve"> </w:t>
      </w:r>
      <w:r w:rsidRPr="0016339F">
        <w:rPr>
          <w:rFonts w:ascii="Times New Roman" w:hAnsi="Times New Roman" w:cs="Times New Roman"/>
          <w:sz w:val="24"/>
          <w:szCs w:val="24"/>
          <w:lang w:val="fr-FR"/>
        </w:rPr>
        <w:t>la un înalt standard de calitate, se vor studia cu atentie cerintele de calitate descrise mai jos si se va intocmi graficul executiei lucrarilor conform specificului tehnologic. Nu se vor executa lucrari care contravin normativelor existente, sau lucrari fara agremente tehnice romanesti.</w:t>
      </w:r>
    </w:p>
    <w:p w14:paraId="570F9B7C" w14:textId="77777777" w:rsidR="002B0ED0" w:rsidRPr="0016339F" w:rsidRDefault="002B0ED0" w:rsidP="00A13077">
      <w:pPr>
        <w:spacing w:after="0"/>
        <w:rPr>
          <w:rFonts w:ascii="Times New Roman" w:hAnsi="Times New Roman" w:cs="Times New Roman"/>
          <w:sz w:val="24"/>
          <w:szCs w:val="24"/>
          <w:lang w:val="fr-FR"/>
        </w:rPr>
      </w:pPr>
    </w:p>
    <w:p w14:paraId="7EDCD05C" w14:textId="718BFC91" w:rsidR="00A13077" w:rsidRPr="0016339F" w:rsidRDefault="002B0ED0" w:rsidP="002B0ED0">
      <w:pPr>
        <w:spacing w:after="0"/>
        <w:rPr>
          <w:rFonts w:ascii="Times New Roman" w:hAnsi="Times New Roman" w:cs="Times New Roman"/>
          <w:b/>
          <w:bCs/>
          <w:sz w:val="24"/>
          <w:szCs w:val="24"/>
        </w:rPr>
      </w:pPr>
      <w:r w:rsidRPr="0016339F">
        <w:rPr>
          <w:rFonts w:ascii="Times New Roman" w:hAnsi="Times New Roman" w:cs="Times New Roman"/>
          <w:b/>
          <w:bCs/>
          <w:sz w:val="24"/>
          <w:szCs w:val="24"/>
        </w:rPr>
        <w:t xml:space="preserve">  1.  </w:t>
      </w:r>
      <w:r w:rsidR="00A13077" w:rsidRPr="0016339F">
        <w:rPr>
          <w:rFonts w:ascii="Times New Roman" w:hAnsi="Times New Roman" w:cs="Times New Roman"/>
          <w:b/>
          <w:bCs/>
          <w:sz w:val="24"/>
          <w:szCs w:val="24"/>
        </w:rPr>
        <w:t>Lucrările propuse constau în:</w:t>
      </w:r>
    </w:p>
    <w:p w14:paraId="3FF291DF" w14:textId="77777777" w:rsidR="00A13077" w:rsidRPr="0016339F" w:rsidRDefault="00A13077" w:rsidP="00AD19A9">
      <w:pPr>
        <w:numPr>
          <w:ilvl w:val="0"/>
          <w:numId w:val="27"/>
        </w:numPr>
        <w:spacing w:after="0"/>
        <w:rPr>
          <w:rFonts w:ascii="Times New Roman" w:hAnsi="Times New Roman" w:cs="Times New Roman"/>
          <w:bCs/>
          <w:sz w:val="24"/>
          <w:szCs w:val="24"/>
        </w:rPr>
      </w:pPr>
      <w:r w:rsidRPr="0016339F">
        <w:rPr>
          <w:rFonts w:ascii="Times New Roman" w:hAnsi="Times New Roman" w:cs="Times New Roman"/>
          <w:bCs/>
          <w:sz w:val="24"/>
          <w:szCs w:val="24"/>
        </w:rPr>
        <w:t>Terasamente pentru o suprafata de alei de .1.500 mp care cuprind urmatoarele :</w:t>
      </w:r>
    </w:p>
    <w:p w14:paraId="57D2E6C3" w14:textId="77777777" w:rsidR="00A13077" w:rsidRPr="0016339F" w:rsidRDefault="00A13077" w:rsidP="00AD19A9">
      <w:pPr>
        <w:numPr>
          <w:ilvl w:val="0"/>
          <w:numId w:val="28"/>
        </w:numPr>
        <w:spacing w:after="0"/>
        <w:rPr>
          <w:rFonts w:ascii="Times New Roman" w:hAnsi="Times New Roman" w:cs="Times New Roman"/>
          <w:bCs/>
          <w:sz w:val="24"/>
          <w:szCs w:val="24"/>
        </w:rPr>
      </w:pPr>
      <w:r w:rsidRPr="0016339F">
        <w:rPr>
          <w:rFonts w:ascii="Times New Roman" w:hAnsi="Times New Roman" w:cs="Times New Roman"/>
          <w:bCs/>
          <w:sz w:val="24"/>
          <w:szCs w:val="24"/>
        </w:rPr>
        <w:t>sapaturi pentru indepartare strat vegetal</w:t>
      </w:r>
      <w:r w:rsidRPr="0016339F">
        <w:rPr>
          <w:rFonts w:ascii="Times New Roman" w:hAnsi="Times New Roman" w:cs="Times New Roman"/>
          <w:bCs/>
          <w:sz w:val="24"/>
          <w:szCs w:val="24"/>
          <w:lang w:val="pt-BR"/>
        </w:rPr>
        <w:t xml:space="preserve"> sau gard viu </w:t>
      </w:r>
      <w:r w:rsidRPr="0016339F">
        <w:rPr>
          <w:rFonts w:ascii="Times New Roman" w:hAnsi="Times New Roman" w:cs="Times New Roman"/>
          <w:bCs/>
          <w:sz w:val="24"/>
          <w:szCs w:val="24"/>
        </w:rPr>
        <w:t>si aducere la cota de montaj,</w:t>
      </w:r>
    </w:p>
    <w:p w14:paraId="50EB9D02" w14:textId="77777777" w:rsidR="00A13077" w:rsidRPr="0016339F" w:rsidRDefault="00A13077" w:rsidP="00AD19A9">
      <w:pPr>
        <w:numPr>
          <w:ilvl w:val="0"/>
          <w:numId w:val="28"/>
        </w:numPr>
        <w:spacing w:after="0"/>
        <w:rPr>
          <w:rFonts w:ascii="Times New Roman" w:hAnsi="Times New Roman" w:cs="Times New Roman"/>
          <w:bCs/>
          <w:sz w:val="24"/>
          <w:szCs w:val="24"/>
        </w:rPr>
      </w:pPr>
      <w:r w:rsidRPr="0016339F">
        <w:rPr>
          <w:rFonts w:ascii="Times New Roman" w:hAnsi="Times New Roman" w:cs="Times New Roman"/>
          <w:bCs/>
          <w:sz w:val="24"/>
          <w:szCs w:val="24"/>
        </w:rPr>
        <w:t>compactare strat suport pentru suprafata de alei de 1 500  mp</w:t>
      </w:r>
    </w:p>
    <w:p w14:paraId="79F32B37" w14:textId="77777777" w:rsidR="00A13077" w:rsidRPr="0016339F" w:rsidRDefault="00A13077" w:rsidP="00AD19A9">
      <w:pPr>
        <w:numPr>
          <w:ilvl w:val="0"/>
          <w:numId w:val="28"/>
        </w:numPr>
        <w:spacing w:after="0"/>
        <w:rPr>
          <w:rFonts w:ascii="Times New Roman" w:hAnsi="Times New Roman" w:cs="Times New Roman"/>
          <w:bCs/>
          <w:sz w:val="24"/>
          <w:szCs w:val="24"/>
        </w:rPr>
      </w:pPr>
      <w:r w:rsidRPr="0016339F">
        <w:rPr>
          <w:rFonts w:ascii="Times New Roman" w:hAnsi="Times New Roman" w:cs="Times New Roman"/>
          <w:bCs/>
          <w:sz w:val="24"/>
          <w:szCs w:val="24"/>
        </w:rPr>
        <w:t>transport pamant in exces</w:t>
      </w:r>
    </w:p>
    <w:p w14:paraId="00CDE6DA" w14:textId="77777777" w:rsidR="00A13077" w:rsidRPr="0016339F" w:rsidRDefault="00A13077" w:rsidP="00AD19A9">
      <w:pPr>
        <w:numPr>
          <w:ilvl w:val="0"/>
          <w:numId w:val="28"/>
        </w:numPr>
        <w:spacing w:after="0"/>
        <w:rPr>
          <w:rFonts w:ascii="Times New Roman" w:hAnsi="Times New Roman" w:cs="Times New Roman"/>
          <w:bCs/>
          <w:sz w:val="24"/>
          <w:szCs w:val="24"/>
        </w:rPr>
      </w:pPr>
      <w:r w:rsidRPr="0016339F">
        <w:rPr>
          <w:rFonts w:ascii="Times New Roman" w:hAnsi="Times New Roman" w:cs="Times New Roman"/>
          <w:bCs/>
          <w:sz w:val="24"/>
          <w:szCs w:val="24"/>
        </w:rPr>
        <w:t>strat balast 10 cm grosime</w:t>
      </w:r>
    </w:p>
    <w:p w14:paraId="764F45AB" w14:textId="77777777" w:rsidR="00A13077" w:rsidRPr="0016339F" w:rsidRDefault="00A13077" w:rsidP="00AD19A9">
      <w:pPr>
        <w:numPr>
          <w:ilvl w:val="0"/>
          <w:numId w:val="27"/>
        </w:numPr>
        <w:spacing w:after="0"/>
        <w:rPr>
          <w:rFonts w:ascii="Times New Roman" w:hAnsi="Times New Roman" w:cs="Times New Roman"/>
          <w:bCs/>
          <w:sz w:val="24"/>
          <w:szCs w:val="24"/>
        </w:rPr>
      </w:pPr>
      <w:r w:rsidRPr="0016339F">
        <w:rPr>
          <w:rFonts w:ascii="Times New Roman" w:hAnsi="Times New Roman" w:cs="Times New Roman"/>
          <w:bCs/>
          <w:sz w:val="24"/>
          <w:szCs w:val="24"/>
        </w:rPr>
        <w:t xml:space="preserve">Borduri   prefabricate din beton vibropresat avand sectiunea de 50x200x500 mm </w:t>
      </w:r>
    </w:p>
    <w:p w14:paraId="5A30BB36" w14:textId="6771B001" w:rsidR="00A13077" w:rsidRPr="0016339F" w:rsidRDefault="00A13077" w:rsidP="00AD19A9">
      <w:pPr>
        <w:numPr>
          <w:ilvl w:val="0"/>
          <w:numId w:val="27"/>
        </w:numPr>
        <w:spacing w:after="0"/>
        <w:rPr>
          <w:rFonts w:ascii="Times New Roman" w:hAnsi="Times New Roman" w:cs="Times New Roman"/>
          <w:bCs/>
          <w:sz w:val="24"/>
          <w:szCs w:val="24"/>
        </w:rPr>
      </w:pPr>
      <w:r w:rsidRPr="0016339F">
        <w:rPr>
          <w:rFonts w:ascii="Times New Roman" w:hAnsi="Times New Roman" w:cs="Times New Roman"/>
          <w:bCs/>
          <w:sz w:val="24"/>
          <w:szCs w:val="24"/>
        </w:rPr>
        <w:t>Pavaj din pavele din beton vibrat de</w:t>
      </w:r>
      <w:r w:rsidR="00044B95" w:rsidRPr="0016339F">
        <w:rPr>
          <w:rFonts w:ascii="Times New Roman" w:hAnsi="Times New Roman" w:cs="Times New Roman"/>
          <w:bCs/>
          <w:sz w:val="24"/>
          <w:szCs w:val="24"/>
        </w:rPr>
        <w:t xml:space="preserve"> 140 x 210 x 40 mm</w:t>
      </w:r>
      <w:r w:rsidRPr="0016339F">
        <w:rPr>
          <w:rFonts w:ascii="Times New Roman" w:hAnsi="Times New Roman" w:cs="Times New Roman"/>
          <w:bCs/>
          <w:sz w:val="24"/>
          <w:szCs w:val="24"/>
        </w:rPr>
        <w:t xml:space="preserve"> </w:t>
      </w:r>
      <w:r w:rsidR="00044B95" w:rsidRPr="0016339F">
        <w:rPr>
          <w:rFonts w:ascii="Times New Roman" w:hAnsi="Times New Roman" w:cs="Times New Roman"/>
          <w:bCs/>
          <w:sz w:val="24"/>
          <w:szCs w:val="24"/>
        </w:rPr>
        <w:t>pe</w:t>
      </w:r>
      <w:r w:rsidRPr="0016339F">
        <w:rPr>
          <w:rFonts w:ascii="Times New Roman" w:hAnsi="Times New Roman" w:cs="Times New Roman"/>
          <w:bCs/>
          <w:sz w:val="24"/>
          <w:szCs w:val="24"/>
          <w:lang w:val="pt-BR"/>
        </w:rPr>
        <w:t xml:space="preserve"> suprafata de 1 500.mp de alei si  trotuare montate pe strat de nisip de 5 cm grosime</w:t>
      </w:r>
    </w:p>
    <w:p w14:paraId="1A8AFDD5" w14:textId="77777777" w:rsidR="00A13077" w:rsidRPr="0016339F" w:rsidRDefault="00A13077" w:rsidP="00AD19A9">
      <w:pPr>
        <w:numPr>
          <w:ilvl w:val="0"/>
          <w:numId w:val="27"/>
        </w:numPr>
        <w:spacing w:after="0"/>
        <w:rPr>
          <w:rFonts w:ascii="Times New Roman" w:hAnsi="Times New Roman" w:cs="Times New Roman"/>
          <w:bCs/>
          <w:sz w:val="24"/>
          <w:szCs w:val="24"/>
        </w:rPr>
      </w:pPr>
      <w:r w:rsidRPr="0016339F">
        <w:rPr>
          <w:rFonts w:ascii="Times New Roman" w:hAnsi="Times New Roman" w:cs="Times New Roman"/>
          <w:bCs/>
          <w:sz w:val="24"/>
          <w:szCs w:val="24"/>
        </w:rPr>
        <w:t>Rostuire cu nisip pe toată suprafaţa a pavajului ( se stropeşte abundent cu apă şi se freacă cu peria, împingându-se nisipul în rosturi până la umplerea lor)</w:t>
      </w:r>
    </w:p>
    <w:p w14:paraId="1F1B5CFE" w14:textId="77777777" w:rsidR="002B0ED0" w:rsidRPr="0016339F" w:rsidRDefault="002B0ED0" w:rsidP="002B0ED0">
      <w:pPr>
        <w:spacing w:after="0"/>
        <w:ind w:left="810"/>
        <w:rPr>
          <w:rFonts w:ascii="Times New Roman" w:hAnsi="Times New Roman" w:cs="Times New Roman"/>
          <w:bCs/>
          <w:sz w:val="24"/>
          <w:szCs w:val="24"/>
        </w:rPr>
      </w:pPr>
    </w:p>
    <w:p w14:paraId="136E69DE"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2.   Condiţii tehnice :</w:t>
      </w:r>
    </w:p>
    <w:p w14:paraId="0DE020A6" w14:textId="77777777" w:rsidR="00A13077" w:rsidRPr="0016339F" w:rsidRDefault="00A13077" w:rsidP="00A13077">
      <w:pPr>
        <w:spacing w:after="0"/>
        <w:rPr>
          <w:rFonts w:ascii="Times New Roman" w:hAnsi="Times New Roman" w:cs="Times New Roman"/>
          <w:b/>
          <w:bCs/>
          <w:sz w:val="24"/>
          <w:szCs w:val="24"/>
        </w:rPr>
      </w:pPr>
      <w:r w:rsidRPr="0016339F">
        <w:rPr>
          <w:rFonts w:ascii="Times New Roman" w:hAnsi="Times New Roman" w:cs="Times New Roman"/>
          <w:b/>
          <w:bCs/>
          <w:sz w:val="24"/>
          <w:szCs w:val="24"/>
        </w:rPr>
        <w:t xml:space="preserve">A.   TERASAMENTELE </w:t>
      </w:r>
    </w:p>
    <w:p w14:paraId="6A514037"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rPr>
        <w:t>Din punct de vedere tehnic se vor executa  urmatoarele :</w:t>
      </w:r>
    </w:p>
    <w:p w14:paraId="4A197BDC" w14:textId="63926FEC" w:rsidR="00A13077" w:rsidRPr="0016339F" w:rsidRDefault="002B0ED0"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fr-FR"/>
        </w:rPr>
        <w:t xml:space="preserve">            </w:t>
      </w:r>
      <w:r w:rsidR="00A13077" w:rsidRPr="0016339F">
        <w:rPr>
          <w:rFonts w:ascii="Times New Roman" w:hAnsi="Times New Roman" w:cs="Times New Roman"/>
          <w:sz w:val="24"/>
          <w:szCs w:val="24"/>
          <w:lang w:val="fr-FR"/>
        </w:rPr>
        <w:t>- defrisarea , amenajarea terenului si a platformei de  lucru ;</w:t>
      </w:r>
    </w:p>
    <w:p w14:paraId="4EB186C1"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fr-FR"/>
        </w:rPr>
        <w:t xml:space="preserve">            - examinarea </w:t>
      </w:r>
      <w:r w:rsidRPr="0016339F">
        <w:rPr>
          <w:rFonts w:ascii="Times New Roman" w:hAnsi="Times New Roman" w:cs="Times New Roman"/>
          <w:sz w:val="24"/>
          <w:szCs w:val="24"/>
        </w:rPr>
        <w:t>î</w:t>
      </w:r>
      <w:r w:rsidRPr="0016339F">
        <w:rPr>
          <w:rFonts w:ascii="Times New Roman" w:hAnsi="Times New Roman" w:cs="Times New Roman"/>
          <w:sz w:val="24"/>
          <w:szCs w:val="24"/>
          <w:lang w:val="fr-FR"/>
        </w:rPr>
        <w:t>mpreuna cu beneficiarul daca exista retele subterane ale instalatiilor de apa, de gaze, canalizare, electrice etc pe amplasament.;</w:t>
      </w:r>
    </w:p>
    <w:p w14:paraId="0B8B802B"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fr-FR"/>
        </w:rPr>
        <w:t>            - evacuarea materialelor rezultate din  defrisari ,  amenajarea terenului si a platformei de  lucru, pentu a nu stanjeni lucrarile de terasamente;</w:t>
      </w:r>
    </w:p>
    <w:p w14:paraId="01C0B43D"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fr-FR"/>
        </w:rPr>
        <w:t>            - intreaga suprafata pe care se executa terasamentele va fi degajata de frunze, crengi, buruieni ;</w:t>
      </w:r>
    </w:p>
    <w:p w14:paraId="58CF27A1"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fr-FR"/>
        </w:rPr>
        <w:t>            - decaparea stratului vegetal  ;</w:t>
      </w:r>
    </w:p>
    <w:p w14:paraId="1E30306C" w14:textId="77777777" w:rsidR="00A13077" w:rsidRPr="0016339F" w:rsidRDefault="00A13077" w:rsidP="00A13077">
      <w:pPr>
        <w:spacing w:after="0"/>
        <w:rPr>
          <w:rFonts w:ascii="Times New Roman" w:hAnsi="Times New Roman" w:cs="Times New Roman"/>
          <w:sz w:val="24"/>
          <w:szCs w:val="24"/>
          <w:lang w:val="fr-FR"/>
        </w:rPr>
      </w:pPr>
      <w:r w:rsidRPr="0016339F">
        <w:rPr>
          <w:rFonts w:ascii="Times New Roman" w:hAnsi="Times New Roman" w:cs="Times New Roman"/>
          <w:sz w:val="24"/>
          <w:szCs w:val="24"/>
          <w:lang w:val="fr-FR"/>
        </w:rPr>
        <w:t>            - executarea  umpluturilor cu pamantul rezultat din sapaturi prin compensare</w:t>
      </w:r>
    </w:p>
    <w:p w14:paraId="39BE5D0D" w14:textId="77777777" w:rsidR="00A13077" w:rsidRPr="0016339F" w:rsidRDefault="00A13077" w:rsidP="00A13077">
      <w:pPr>
        <w:spacing w:after="0"/>
        <w:rPr>
          <w:rFonts w:ascii="Times New Roman" w:hAnsi="Times New Roman" w:cs="Times New Roman"/>
          <w:sz w:val="24"/>
          <w:szCs w:val="24"/>
          <w:lang w:val="fr-FR"/>
        </w:rPr>
      </w:pPr>
      <w:r w:rsidRPr="0016339F">
        <w:rPr>
          <w:rFonts w:ascii="Times New Roman" w:hAnsi="Times New Roman" w:cs="Times New Roman"/>
          <w:sz w:val="24"/>
          <w:szCs w:val="24"/>
          <w:lang w:val="fr-FR"/>
        </w:rPr>
        <w:t xml:space="preserve">            - executarea umpluturilor din balast de 15 cm grosime,</w:t>
      </w:r>
    </w:p>
    <w:p w14:paraId="57048FF1" w14:textId="77777777" w:rsidR="00A13077" w:rsidRPr="0016339F" w:rsidRDefault="00A13077" w:rsidP="00A13077">
      <w:pPr>
        <w:spacing w:after="0"/>
        <w:rPr>
          <w:rFonts w:ascii="Times New Roman" w:hAnsi="Times New Roman" w:cs="Times New Roman"/>
          <w:sz w:val="24"/>
          <w:szCs w:val="24"/>
          <w:lang w:val="fr-FR"/>
        </w:rPr>
      </w:pPr>
      <w:r w:rsidRPr="0016339F">
        <w:rPr>
          <w:rFonts w:ascii="Times New Roman" w:hAnsi="Times New Roman" w:cs="Times New Roman"/>
          <w:sz w:val="24"/>
          <w:szCs w:val="24"/>
          <w:lang w:val="fr-FR"/>
        </w:rPr>
        <w:t>Este interzis executarea umpluturilor din pamanturi cu continut de materii organice, resturi de lemn, sau bulgari,   argile moi. </w:t>
      </w:r>
    </w:p>
    <w:p w14:paraId="6512F0AF" w14:textId="77777777" w:rsidR="00A13077" w:rsidRPr="0016339F" w:rsidRDefault="00A13077" w:rsidP="00A13077">
      <w:pPr>
        <w:spacing w:after="0"/>
        <w:rPr>
          <w:rFonts w:ascii="Times New Roman" w:hAnsi="Times New Roman" w:cs="Times New Roman"/>
          <w:b/>
          <w:bCs/>
          <w:sz w:val="24"/>
          <w:szCs w:val="24"/>
          <w:lang w:val="fr-FR"/>
        </w:rPr>
      </w:pPr>
    </w:p>
    <w:p w14:paraId="22A84524"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fr-FR"/>
        </w:rPr>
        <w:t>Nota : Materialele existente (pavele , borduri) dup</w:t>
      </w:r>
      <w:r w:rsidRPr="0016339F">
        <w:rPr>
          <w:rFonts w:ascii="Times New Roman" w:hAnsi="Times New Roman" w:cs="Times New Roman"/>
          <w:b/>
          <w:bCs/>
          <w:sz w:val="24"/>
          <w:szCs w:val="24"/>
        </w:rPr>
        <w:t>ă</w:t>
      </w:r>
      <w:r w:rsidRPr="0016339F">
        <w:rPr>
          <w:rFonts w:ascii="Times New Roman" w:hAnsi="Times New Roman" w:cs="Times New Roman"/>
          <w:b/>
          <w:bCs/>
          <w:sz w:val="24"/>
          <w:szCs w:val="24"/>
          <w:lang w:val="fr-FR"/>
        </w:rPr>
        <w:t xml:space="preserve"> demontare vor fi recuperate, stivuite și predate beneficiarului </w:t>
      </w:r>
    </w:p>
    <w:p w14:paraId="2C712835" w14:textId="77777777" w:rsidR="00A13077" w:rsidRPr="0016339F" w:rsidRDefault="00A13077" w:rsidP="00A13077">
      <w:pPr>
        <w:spacing w:after="0"/>
        <w:rPr>
          <w:rFonts w:ascii="Times New Roman" w:hAnsi="Times New Roman" w:cs="Times New Roman"/>
          <w:b/>
          <w:bCs/>
          <w:sz w:val="24"/>
          <w:szCs w:val="24"/>
        </w:rPr>
      </w:pPr>
    </w:p>
    <w:p w14:paraId="0C204097"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bCs/>
          <w:sz w:val="24"/>
          <w:szCs w:val="24"/>
        </w:rPr>
        <w:lastRenderedPageBreak/>
        <w:t xml:space="preserve">B.  PAVAJ DIN PAVELE DE </w:t>
      </w:r>
      <w:r w:rsidRPr="0016339F">
        <w:rPr>
          <w:rFonts w:ascii="Times New Roman" w:hAnsi="Times New Roman" w:cs="Times New Roman"/>
          <w:b/>
          <w:bCs/>
          <w:sz w:val="24"/>
          <w:szCs w:val="24"/>
          <w:lang w:val="pt-BR"/>
        </w:rPr>
        <w:t xml:space="preserve">4 CM GROSIME PENTRU ALEI SI  TROTUARE </w:t>
      </w:r>
      <w:r w:rsidRPr="0016339F">
        <w:rPr>
          <w:rFonts w:ascii="Times New Roman" w:hAnsi="Times New Roman" w:cs="Times New Roman"/>
          <w:sz w:val="24"/>
          <w:szCs w:val="24"/>
          <w:lang w:val="pt-BR"/>
        </w:rPr>
        <w:t>(ACCIDENTAL CAROSABILE) MONTATE PE STRAT DE NISIP DE 5 CM GROSIME</w:t>
      </w:r>
    </w:p>
    <w:p w14:paraId="4C5A9155" w14:textId="376F455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Înălţimea pavelelor inclusiv grosimea stratului de nisip sau mortar de ciment trebuie să corespundă tabelului , adică:</w:t>
      </w:r>
    </w:p>
    <w:p w14:paraId="498657B9" w14:textId="77777777" w:rsidR="00A13077" w:rsidRPr="0016339F" w:rsidRDefault="00A13077" w:rsidP="00A13077">
      <w:pPr>
        <w:spacing w:after="0"/>
        <w:rPr>
          <w:rFonts w:ascii="Times New Roman" w:hAnsi="Times New Roman" w:cs="Times New Roman"/>
          <w:sz w:val="24"/>
          <w:szCs w:val="24"/>
          <w:lang w:val="pt-BR"/>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040"/>
        <w:gridCol w:w="2126"/>
        <w:gridCol w:w="2854"/>
      </w:tblGrid>
      <w:tr w:rsidR="00A13077" w:rsidRPr="0016339F" w14:paraId="28F13F71" w14:textId="77777777" w:rsidTr="0045522E">
        <w:trPr>
          <w:tblCellSpacing w:w="0" w:type="dxa"/>
          <w:jc w:val="center"/>
        </w:trPr>
        <w:tc>
          <w:tcPr>
            <w:tcW w:w="2040" w:type="dxa"/>
            <w:tcBorders>
              <w:top w:val="outset" w:sz="6" w:space="0" w:color="auto"/>
              <w:left w:val="outset" w:sz="6" w:space="0" w:color="auto"/>
              <w:bottom w:val="outset" w:sz="6" w:space="0" w:color="auto"/>
              <w:right w:val="outset" w:sz="6" w:space="0" w:color="auto"/>
            </w:tcBorders>
            <w:vAlign w:val="center"/>
            <w:hideMark/>
          </w:tcPr>
          <w:p w14:paraId="41E038FC" w14:textId="77777777" w:rsidR="00A13077" w:rsidRPr="0016339F" w:rsidRDefault="00A13077" w:rsidP="007C4B7E">
            <w:pPr>
              <w:spacing w:after="0"/>
              <w:jc w:val="center"/>
              <w:rPr>
                <w:rFonts w:ascii="Times New Roman" w:hAnsi="Times New Roman" w:cs="Times New Roman"/>
                <w:sz w:val="24"/>
                <w:szCs w:val="24"/>
                <w:lang w:val="en-US"/>
              </w:rPr>
            </w:pPr>
            <w:r w:rsidRPr="0016339F">
              <w:rPr>
                <w:rFonts w:ascii="Times New Roman" w:hAnsi="Times New Roman" w:cs="Times New Roman"/>
                <w:sz w:val="24"/>
                <w:szCs w:val="24"/>
                <w:lang w:val="en-US"/>
              </w:rPr>
              <w:t>Felul pavajului</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1F70126" w14:textId="77777777" w:rsidR="00A13077" w:rsidRPr="0016339F" w:rsidRDefault="00A13077" w:rsidP="007C4B7E">
            <w:pPr>
              <w:spacing w:after="0"/>
              <w:jc w:val="center"/>
              <w:rPr>
                <w:rFonts w:ascii="Times New Roman" w:hAnsi="Times New Roman" w:cs="Times New Roman"/>
                <w:sz w:val="24"/>
                <w:szCs w:val="24"/>
                <w:lang w:val="en-US"/>
              </w:rPr>
            </w:pPr>
            <w:r w:rsidRPr="0016339F">
              <w:rPr>
                <w:rFonts w:ascii="Times New Roman" w:hAnsi="Times New Roman" w:cs="Times New Roman"/>
                <w:sz w:val="24"/>
                <w:szCs w:val="24"/>
                <w:lang w:val="en-US"/>
              </w:rPr>
              <w:t>Înălţimea pietrelor</w:t>
            </w:r>
            <w:r w:rsidRPr="0016339F">
              <w:rPr>
                <w:rFonts w:ascii="Times New Roman" w:hAnsi="Times New Roman" w:cs="Times New Roman"/>
                <w:sz w:val="24"/>
                <w:szCs w:val="24"/>
                <w:lang w:val="en-US"/>
              </w:rPr>
              <w:br/>
              <w:t>[cm]</w:t>
            </w:r>
          </w:p>
        </w:tc>
        <w:tc>
          <w:tcPr>
            <w:tcW w:w="2854" w:type="dxa"/>
            <w:tcBorders>
              <w:top w:val="outset" w:sz="6" w:space="0" w:color="auto"/>
              <w:left w:val="outset" w:sz="6" w:space="0" w:color="auto"/>
              <w:bottom w:val="outset" w:sz="6" w:space="0" w:color="auto"/>
              <w:right w:val="outset" w:sz="6" w:space="0" w:color="auto"/>
            </w:tcBorders>
            <w:vAlign w:val="center"/>
            <w:hideMark/>
          </w:tcPr>
          <w:p w14:paraId="0BF3F456" w14:textId="77777777" w:rsidR="00A13077" w:rsidRPr="0016339F" w:rsidRDefault="00A13077" w:rsidP="007C4B7E">
            <w:pPr>
              <w:spacing w:after="0"/>
              <w:jc w:val="center"/>
              <w:rPr>
                <w:rFonts w:ascii="Times New Roman" w:hAnsi="Times New Roman" w:cs="Times New Roman"/>
                <w:sz w:val="24"/>
                <w:szCs w:val="24"/>
                <w:lang w:val="pt-BR"/>
              </w:rPr>
            </w:pPr>
            <w:r w:rsidRPr="0016339F">
              <w:rPr>
                <w:rFonts w:ascii="Times New Roman" w:hAnsi="Times New Roman" w:cs="Times New Roman"/>
                <w:sz w:val="24"/>
                <w:szCs w:val="24"/>
                <w:lang w:val="pt-BR"/>
              </w:rPr>
              <w:t>Grosimea stratului de nisip[cm]</w:t>
            </w:r>
          </w:p>
        </w:tc>
      </w:tr>
      <w:tr w:rsidR="00A13077" w:rsidRPr="0016339F" w14:paraId="307A472A" w14:textId="77777777" w:rsidTr="0045522E">
        <w:trPr>
          <w:tblCellSpacing w:w="0" w:type="dxa"/>
          <w:jc w:val="center"/>
        </w:trPr>
        <w:tc>
          <w:tcPr>
            <w:tcW w:w="2040" w:type="dxa"/>
            <w:tcBorders>
              <w:top w:val="outset" w:sz="6" w:space="0" w:color="auto"/>
              <w:left w:val="outset" w:sz="6" w:space="0" w:color="auto"/>
              <w:bottom w:val="outset" w:sz="6" w:space="0" w:color="auto"/>
              <w:right w:val="outset" w:sz="6" w:space="0" w:color="auto"/>
            </w:tcBorders>
            <w:hideMark/>
          </w:tcPr>
          <w:p w14:paraId="4A1B8E5E" w14:textId="77777777" w:rsidR="00A13077" w:rsidRPr="0016339F" w:rsidRDefault="00A13077" w:rsidP="007C4B7E">
            <w:pPr>
              <w:spacing w:after="0"/>
              <w:jc w:val="center"/>
              <w:rPr>
                <w:rFonts w:ascii="Times New Roman" w:hAnsi="Times New Roman" w:cs="Times New Roman"/>
                <w:sz w:val="24"/>
                <w:szCs w:val="24"/>
                <w:lang w:val="en-US"/>
              </w:rPr>
            </w:pPr>
            <w:r w:rsidRPr="0016339F">
              <w:rPr>
                <w:rFonts w:ascii="Times New Roman" w:hAnsi="Times New Roman" w:cs="Times New Roman"/>
                <w:sz w:val="24"/>
                <w:szCs w:val="24"/>
                <w:lang w:val="en-US"/>
              </w:rPr>
              <w:t>Trafic mediu   7 tone</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E318E75" w14:textId="77777777" w:rsidR="00A13077" w:rsidRPr="0016339F" w:rsidRDefault="00A13077" w:rsidP="007C4B7E">
            <w:pPr>
              <w:spacing w:after="0"/>
              <w:jc w:val="center"/>
              <w:rPr>
                <w:rFonts w:ascii="Times New Roman" w:hAnsi="Times New Roman" w:cs="Times New Roman"/>
                <w:sz w:val="24"/>
                <w:szCs w:val="24"/>
                <w:lang w:val="en-US"/>
              </w:rPr>
            </w:pPr>
            <w:r w:rsidRPr="0016339F">
              <w:rPr>
                <w:rFonts w:ascii="Times New Roman" w:hAnsi="Times New Roman" w:cs="Times New Roman"/>
                <w:sz w:val="24"/>
                <w:szCs w:val="24"/>
                <w:lang w:val="en-US"/>
              </w:rPr>
              <w:t>4,0…4,5</w:t>
            </w:r>
          </w:p>
        </w:tc>
        <w:tc>
          <w:tcPr>
            <w:tcW w:w="2854" w:type="dxa"/>
            <w:tcBorders>
              <w:top w:val="outset" w:sz="6" w:space="0" w:color="auto"/>
              <w:left w:val="outset" w:sz="6" w:space="0" w:color="auto"/>
              <w:bottom w:val="outset" w:sz="6" w:space="0" w:color="auto"/>
              <w:right w:val="outset" w:sz="6" w:space="0" w:color="auto"/>
            </w:tcBorders>
            <w:vAlign w:val="center"/>
            <w:hideMark/>
          </w:tcPr>
          <w:p w14:paraId="6E32DDF7" w14:textId="4E6B743B" w:rsidR="00A13077" w:rsidRPr="0016339F" w:rsidRDefault="00A13077" w:rsidP="007C4B7E">
            <w:pPr>
              <w:spacing w:after="0"/>
              <w:jc w:val="center"/>
              <w:rPr>
                <w:rFonts w:ascii="Times New Roman" w:hAnsi="Times New Roman" w:cs="Times New Roman"/>
                <w:sz w:val="24"/>
                <w:szCs w:val="24"/>
                <w:lang w:val="en-US"/>
              </w:rPr>
            </w:pPr>
            <w:r w:rsidRPr="0016339F">
              <w:rPr>
                <w:rFonts w:ascii="Times New Roman" w:hAnsi="Times New Roman" w:cs="Times New Roman"/>
                <w:sz w:val="24"/>
                <w:szCs w:val="24"/>
                <w:lang w:val="en-US"/>
              </w:rPr>
              <w:t>5</w:t>
            </w:r>
          </w:p>
        </w:tc>
      </w:tr>
    </w:tbl>
    <w:p w14:paraId="5E08E89A" w14:textId="77777777" w:rsidR="00A13077" w:rsidRPr="0016339F" w:rsidRDefault="00A13077" w:rsidP="00A13077">
      <w:pPr>
        <w:spacing w:after="0"/>
        <w:rPr>
          <w:rFonts w:ascii="Times New Roman" w:hAnsi="Times New Roman" w:cs="Times New Roman"/>
          <w:sz w:val="24"/>
          <w:szCs w:val="24"/>
        </w:rPr>
      </w:pPr>
    </w:p>
    <w:p w14:paraId="16D04DB0"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Pavelele din beton sunt de diferite forme şi dimensiuni funcţie de furnizor. Pentru folosirea acestor tipuri de pavele furnizorul trebuie să posede agremente și certificate de conformitate.</w:t>
      </w:r>
    </w:p>
    <w:p w14:paraId="50412870" w14:textId="77777777" w:rsidR="00A13077" w:rsidRPr="0016339F" w:rsidRDefault="00A13077" w:rsidP="00A13077">
      <w:pPr>
        <w:spacing w:after="0"/>
        <w:rPr>
          <w:rFonts w:ascii="Times New Roman" w:hAnsi="Times New Roman" w:cs="Times New Roman"/>
          <w:sz w:val="24"/>
          <w:szCs w:val="24"/>
          <w:lang w:val="en-US"/>
        </w:rPr>
      </w:pPr>
      <w:r w:rsidRPr="0016339F">
        <w:rPr>
          <w:rFonts w:ascii="Times New Roman" w:hAnsi="Times New Roman" w:cs="Times New Roman"/>
          <w:sz w:val="24"/>
          <w:szCs w:val="24"/>
          <w:lang w:val="pt-BR"/>
        </w:rPr>
        <w:br/>
      </w:r>
      <w:r w:rsidRPr="0016339F">
        <w:rPr>
          <w:rFonts w:ascii="Times New Roman" w:hAnsi="Times New Roman" w:cs="Times New Roman"/>
          <w:sz w:val="24"/>
          <w:szCs w:val="24"/>
          <w:lang w:val="en-US"/>
        </w:rPr>
        <w:t>Pavele din beton prin forma lor sunt de două tipuri:</w:t>
      </w:r>
    </w:p>
    <w:p w14:paraId="6EB91FCF" w14:textId="77777777" w:rsidR="00A13077" w:rsidRPr="0016339F" w:rsidRDefault="00A13077" w:rsidP="00AD19A9">
      <w:pPr>
        <w:numPr>
          <w:ilvl w:val="0"/>
          <w:numId w:val="29"/>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Pavele autoblocante;</w:t>
      </w:r>
    </w:p>
    <w:p w14:paraId="4F064135" w14:textId="77777777" w:rsidR="00A13077" w:rsidRPr="0016339F" w:rsidRDefault="00A13077" w:rsidP="00AD19A9">
      <w:pPr>
        <w:numPr>
          <w:ilvl w:val="0"/>
          <w:numId w:val="29"/>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Pavele  care nu sunt autoblocante.</w:t>
      </w:r>
    </w:p>
    <w:p w14:paraId="3E007595"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Grosimea minima a pavelelor ce urmeaza a se folosi este:</w:t>
      </w:r>
    </w:p>
    <w:p w14:paraId="32AB9B1D" w14:textId="77777777" w:rsidR="00A13077" w:rsidRPr="0016339F" w:rsidRDefault="00A13077" w:rsidP="00AD19A9">
      <w:pPr>
        <w:numPr>
          <w:ilvl w:val="0"/>
          <w:numId w:val="30"/>
        </w:num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4,0 cm</w:t>
      </w:r>
      <w:r w:rsidRPr="0016339F">
        <w:rPr>
          <w:rFonts w:ascii="Times New Roman" w:hAnsi="Times New Roman" w:cs="Times New Roman"/>
          <w:sz w:val="24"/>
          <w:szCs w:val="24"/>
          <w:lang w:val="pt-BR"/>
        </w:rPr>
        <w:t xml:space="preserve"> pentru pavelele folosite ca îmbrăcăminţi pentru trotuare si alei (accidental carosabile).</w:t>
      </w:r>
    </w:p>
    <w:p w14:paraId="7C6A7409"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Pavelele din beton care nu sunt autoblocante se pot folosi doar pentru trotuare şi curţi unde nu circulă vehicule grele. Încadrarea pavajelor se face cu borduri beton conform detaliilor din SR 6978-95.  </w:t>
      </w:r>
    </w:p>
    <w:p w14:paraId="1AF26892"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Bordurile se aşează pe o fundaţie de beton şi se rostuiesc cu mortar de ciment.</w:t>
      </w:r>
    </w:p>
    <w:p w14:paraId="60A260B6"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Aşezarea pavelelor fasonate se face funcţie de tipul lor conform SR 6978-95. </w:t>
      </w:r>
    </w:p>
    <w:p w14:paraId="5064FE62"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Materialele folosite la pavaje trebuie să îndeplinească condiţiile de calitate prescrise în standardele respective sau să posede certificatul de calitate al furnizorului </w:t>
      </w:r>
    </w:p>
    <w:p w14:paraId="4D7FCE64" w14:textId="77777777" w:rsidR="00A13077" w:rsidRPr="0016339F" w:rsidRDefault="00A13077" w:rsidP="00A13077">
      <w:pPr>
        <w:spacing w:after="0"/>
        <w:rPr>
          <w:rFonts w:ascii="Times New Roman" w:hAnsi="Times New Roman" w:cs="Times New Roman"/>
          <w:sz w:val="24"/>
          <w:szCs w:val="24"/>
          <w:lang w:val="pt-BR"/>
        </w:rPr>
      </w:pPr>
    </w:p>
    <w:p w14:paraId="3B1DB589"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3.   Prescripţii generale de execuţie</w:t>
      </w:r>
    </w:p>
    <w:p w14:paraId="7DCA0F20" w14:textId="77777777" w:rsidR="00A13077" w:rsidRPr="0016339F" w:rsidRDefault="00A13077" w:rsidP="00A13077">
      <w:pPr>
        <w:spacing w:after="0"/>
        <w:rPr>
          <w:rFonts w:ascii="Times New Roman" w:hAnsi="Times New Roman" w:cs="Times New Roman"/>
          <w:b/>
          <w:bCs/>
          <w:sz w:val="24"/>
          <w:szCs w:val="24"/>
          <w:lang w:val="pt-BR"/>
        </w:rPr>
      </w:pPr>
    </w:p>
    <w:p w14:paraId="4BB32DF8"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Aşezarea pavajelor pe nisip</w:t>
      </w:r>
    </w:p>
    <w:p w14:paraId="33F759F0" w14:textId="77777777" w:rsidR="00A13077" w:rsidRPr="0016339F" w:rsidRDefault="00A13077" w:rsidP="00A13077">
      <w:pPr>
        <w:spacing w:after="0"/>
        <w:rPr>
          <w:rFonts w:ascii="Times New Roman" w:hAnsi="Times New Roman" w:cs="Times New Roman"/>
          <w:sz w:val="24"/>
          <w:szCs w:val="24"/>
          <w:lang w:val="pt-BR"/>
        </w:rPr>
      </w:pPr>
    </w:p>
    <w:p w14:paraId="334213AC"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După executarea încadrărilor şi verificarea fundaţiei, se aşează un strat de nisip care se nivelează şi se pilonează, apoi se aşterne un al doilea strat de nisip afânat, în care se aşează pavelele sortate, fixându-le prin batere cu ciocanul.</w:t>
      </w:r>
    </w:p>
    <w:p w14:paraId="08F96BE7"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Aşezarea pavelelor normale se face cu cel puţin 3 cm mai sus decât cota finală a pavajului şi cu 2 cm mai sus în cazul pavajului de calupuri şi a celor de beton.</w:t>
      </w:r>
    </w:p>
    <w:p w14:paraId="63AD3C28"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După aşezarea pavelelor sau calupurilor se face prima batere cu maiul la uscat, bătându-se bucată cu bucată, verificându-se suprafaţa cu dreptarul şi şablonul şi corectându-se eventualele denivelări.</w:t>
      </w:r>
    </w:p>
    <w:p w14:paraId="07E9B010"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Pentru calupurile din beton se foloseşte placa vibratoare.</w:t>
      </w:r>
    </w:p>
    <w:p w14:paraId="2B140E03"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Se împrăştie apoi nisip pe toată suprafaţa pavajului, se stropeşte abundent cu apă şi se freacă cu peria, împingându-se nisipul în rosturi până la umplerea lor.</w:t>
      </w:r>
    </w:p>
    <w:p w14:paraId="3B6A4568"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După această operaţie se execută a doua bateri cu maiul şi se cilindrează cu un cilindru compresor de 6÷8 tone, după ce s-a aşternut un strat de nisip 1÷1,5 cm grosime.</w:t>
      </w:r>
    </w:p>
    <w:p w14:paraId="76F58916"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Neregularităţile rămase după această operaţie, se suprimă prin scoaterea pavelelor şi revizuirea grosimii stratului de nisip, adăugându-se sau scoţându-se material.</w:t>
      </w:r>
    </w:p>
    <w:p w14:paraId="4498F6D2"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lastRenderedPageBreak/>
        <w:t>Baterea se face cu un mai mecanic sau cu unul manual de circa 30 kg, la pavele normale si cu unul de 25 kg pentru calupuri. Pentru calupurile din beton se foloseşte obligatoriu placa vibratoare.</w:t>
      </w:r>
    </w:p>
    <w:p w14:paraId="089BB376" w14:textId="77777777" w:rsidR="008C1ED7" w:rsidRPr="0016339F" w:rsidRDefault="008C1ED7" w:rsidP="002B0ED0">
      <w:pPr>
        <w:spacing w:after="0"/>
        <w:ind w:firstLine="720"/>
        <w:rPr>
          <w:rFonts w:ascii="Times New Roman" w:hAnsi="Times New Roman" w:cs="Times New Roman"/>
          <w:sz w:val="24"/>
          <w:szCs w:val="24"/>
          <w:lang w:val="pt-BR"/>
        </w:rPr>
      </w:pPr>
    </w:p>
    <w:p w14:paraId="61343D7D" w14:textId="00FAF227" w:rsidR="00A13077" w:rsidRPr="0016339F" w:rsidRDefault="002B0ED0"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 xml:space="preserve">4. </w:t>
      </w:r>
      <w:r w:rsidR="00A13077" w:rsidRPr="0016339F">
        <w:rPr>
          <w:rFonts w:ascii="Times New Roman" w:hAnsi="Times New Roman" w:cs="Times New Roman"/>
          <w:b/>
          <w:bCs/>
          <w:sz w:val="24"/>
          <w:szCs w:val="24"/>
          <w:lang w:val="pt-BR"/>
        </w:rPr>
        <w:t>Umplerea rosturilor</w:t>
      </w:r>
    </w:p>
    <w:p w14:paraId="2C27C418" w14:textId="1FB41EC4"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w:t>
      </w:r>
      <w:r w:rsidR="002B0ED0" w:rsidRPr="0016339F">
        <w:rPr>
          <w:rFonts w:ascii="Times New Roman" w:hAnsi="Times New Roman" w:cs="Times New Roman"/>
          <w:sz w:val="24"/>
          <w:szCs w:val="24"/>
          <w:lang w:val="pt-BR"/>
        </w:rPr>
        <w:tab/>
      </w:r>
      <w:r w:rsidRPr="0016339F">
        <w:rPr>
          <w:rFonts w:ascii="Times New Roman" w:hAnsi="Times New Roman" w:cs="Times New Roman"/>
          <w:sz w:val="24"/>
          <w:szCs w:val="24"/>
          <w:lang w:val="pt-BR"/>
        </w:rPr>
        <w:t>Umplerea cu nisip a rosturilor pavajului se execută cu nisip argilos care este periat şi udat.</w:t>
      </w:r>
    </w:p>
    <w:p w14:paraId="23B27099"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Verificarea lucrărilor în timpul execuţiei</w:t>
      </w:r>
    </w:p>
    <w:p w14:paraId="1753FFBB"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Materialele vor fi verificate pentru a corespunde condiţiilor tehnice de calitate prevăzute în standardele respective.</w:t>
      </w:r>
    </w:p>
    <w:p w14:paraId="0C8678F6"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Verificările şi determinările care nu pot fi executate pe şantier vor fi executate de un laborator de specialitate, pe probe luate conform prescripţiilor din standardele respective.</w:t>
      </w:r>
    </w:p>
    <w:p w14:paraId="1DDB288C" w14:textId="7029E63E"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w:t>
      </w:r>
      <w:r w:rsidR="002B0ED0" w:rsidRPr="0016339F">
        <w:rPr>
          <w:rFonts w:ascii="Times New Roman" w:hAnsi="Times New Roman" w:cs="Times New Roman"/>
          <w:sz w:val="24"/>
          <w:szCs w:val="24"/>
          <w:lang w:val="pt-BR"/>
        </w:rPr>
        <w:tab/>
      </w:r>
      <w:r w:rsidRPr="0016339F">
        <w:rPr>
          <w:rFonts w:ascii="Times New Roman" w:hAnsi="Times New Roman" w:cs="Times New Roman"/>
          <w:sz w:val="24"/>
          <w:szCs w:val="24"/>
          <w:lang w:val="pt-BR"/>
        </w:rPr>
        <w:t xml:space="preserve"> Controlul executării lucrărilor trebuie făcut în permanenţă de reprezentatii beneficiarului si executantului.</w:t>
      </w:r>
    </w:p>
    <w:p w14:paraId="7BAF38A8"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Înainte de executarea pavajelor, se va verifica dacă fundaţia îndeplineşte condiţiile prevăzute.</w:t>
      </w:r>
    </w:p>
    <w:p w14:paraId="0C1D6EE9"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Se vor verifica  abaterile, mărimea rosturilor, încadrarea pavajelor conform prescripţiilor din prezentul standard.</w:t>
      </w:r>
    </w:p>
    <w:p w14:paraId="60348715"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În profilul longitudinal, verificarea se face cu un dreptar de 3 m lungime, aşezat pe axa aleii şi pe primul rând de pavele de lângă bordurile de încadrare sau de lângă rigolă.</w:t>
      </w:r>
    </w:p>
    <w:p w14:paraId="5A2F116F"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În profil transversal, verificarea se face cu un şablon având profilul drumului sau străzii. Verificarea se face din 25 în 25 m.</w:t>
      </w:r>
    </w:p>
    <w:p w14:paraId="5ABCC33D"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Pentru măsurarea denivelărilor, se va folosi o pană gradată având lungimea de 30 cm, lăţimea de max. 3 cm şi grosimea la capete de 1,5 cm şi 9 cm.Pana are înclinarea de 1/4.</w:t>
      </w:r>
    </w:p>
    <w:p w14:paraId="169AD4ED"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Verificarea cotelor în lung se face cu ajutorul unui aparat de nivel.</w:t>
      </w:r>
    </w:p>
    <w:p w14:paraId="4CE752CD" w14:textId="77777777" w:rsidR="00A13077" w:rsidRPr="0016339F" w:rsidRDefault="00A13077" w:rsidP="002B0ED0">
      <w:pPr>
        <w:spacing w:after="0"/>
        <w:ind w:firstLine="720"/>
        <w:rPr>
          <w:rFonts w:ascii="Times New Roman" w:hAnsi="Times New Roman" w:cs="Times New Roman"/>
          <w:sz w:val="24"/>
          <w:szCs w:val="24"/>
        </w:rPr>
      </w:pPr>
      <w:r w:rsidRPr="0016339F">
        <w:rPr>
          <w:rFonts w:ascii="Times New Roman" w:hAnsi="Times New Roman" w:cs="Times New Roman"/>
          <w:sz w:val="24"/>
          <w:szCs w:val="24"/>
          <w:lang w:val="pt-BR"/>
        </w:rPr>
        <w:t>Rezultatele verificărilor vor fi trecute în evidenţele de şantier (cartea construcţiei, carnet de măsurători</w:t>
      </w:r>
      <w:r w:rsidRPr="0016339F">
        <w:rPr>
          <w:rFonts w:ascii="Times New Roman" w:hAnsi="Times New Roman" w:cs="Times New Roman"/>
          <w:b/>
          <w:bCs/>
          <w:sz w:val="24"/>
          <w:szCs w:val="24"/>
          <w:lang w:val="pt-BR"/>
        </w:rPr>
        <w:t xml:space="preserve">, </w:t>
      </w:r>
      <w:r w:rsidRPr="0016339F">
        <w:rPr>
          <w:rFonts w:ascii="Times New Roman" w:hAnsi="Times New Roman" w:cs="Times New Roman"/>
          <w:sz w:val="24"/>
          <w:szCs w:val="24"/>
          <w:lang w:val="pt-BR"/>
        </w:rPr>
        <w:t>registru de laborator etc.) care alcătuiesc documente de control</w:t>
      </w:r>
    </w:p>
    <w:p w14:paraId="494F1466" w14:textId="77777777" w:rsidR="00A13077" w:rsidRPr="0016339F" w:rsidRDefault="00A13077" w:rsidP="00A13077">
      <w:pPr>
        <w:spacing w:after="0"/>
        <w:rPr>
          <w:rFonts w:ascii="Times New Roman" w:hAnsi="Times New Roman" w:cs="Times New Roman"/>
          <w:b/>
          <w:bCs/>
          <w:sz w:val="24"/>
          <w:szCs w:val="24"/>
        </w:rPr>
      </w:pPr>
    </w:p>
    <w:p w14:paraId="08982417" w14:textId="77777777" w:rsidR="00A13077" w:rsidRPr="0016339F" w:rsidRDefault="00A13077" w:rsidP="00A13077">
      <w:pPr>
        <w:spacing w:after="0"/>
        <w:rPr>
          <w:rFonts w:ascii="Times New Roman" w:hAnsi="Times New Roman" w:cs="Times New Roman"/>
          <w:b/>
          <w:bCs/>
          <w:sz w:val="24"/>
          <w:szCs w:val="24"/>
        </w:rPr>
      </w:pPr>
      <w:r w:rsidRPr="0016339F">
        <w:rPr>
          <w:rFonts w:ascii="Times New Roman" w:hAnsi="Times New Roman" w:cs="Times New Roman"/>
          <w:b/>
          <w:bCs/>
          <w:sz w:val="24"/>
          <w:szCs w:val="24"/>
        </w:rPr>
        <w:t xml:space="preserve">5. Verificări pe faze de lucrări </w:t>
      </w:r>
    </w:p>
    <w:p w14:paraId="4FAD3868" w14:textId="77777777" w:rsidR="00A13077" w:rsidRPr="0016339F" w:rsidRDefault="00A13077" w:rsidP="00A13077">
      <w:pPr>
        <w:spacing w:after="0"/>
        <w:rPr>
          <w:rFonts w:ascii="Times New Roman" w:hAnsi="Times New Roman" w:cs="Times New Roman"/>
          <w:b/>
          <w:bCs/>
          <w:sz w:val="24"/>
          <w:szCs w:val="24"/>
        </w:rPr>
      </w:pPr>
    </w:p>
    <w:p w14:paraId="4359D482"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a). Toate  verificarile  ce se  efectueaza  la  lucrarile  sau partile de lucrare de izolatii, care  urmeaza  sa devina ascunse (corectii pante; straturi suplimentare; etc), se inscriu in procese verbale de lucrari ascunse;</w:t>
      </w:r>
    </w:p>
    <w:p w14:paraId="683A5A30" w14:textId="77777777" w:rsidR="00A13077" w:rsidRPr="0016339F" w:rsidRDefault="00A13077" w:rsidP="00A13077">
      <w:pPr>
        <w:spacing w:after="0"/>
        <w:rPr>
          <w:rFonts w:ascii="Times New Roman" w:hAnsi="Times New Roman" w:cs="Times New Roman"/>
          <w:sz w:val="24"/>
          <w:szCs w:val="24"/>
          <w:lang w:val="it-IT"/>
        </w:rPr>
      </w:pPr>
      <w:r w:rsidRPr="0016339F">
        <w:rPr>
          <w:rFonts w:ascii="Times New Roman" w:hAnsi="Times New Roman" w:cs="Times New Roman"/>
          <w:bCs/>
          <w:sz w:val="24"/>
          <w:szCs w:val="24"/>
          <w:lang w:val="it-IT"/>
        </w:rPr>
        <w:t xml:space="preserve">b). </w:t>
      </w:r>
      <w:r w:rsidRPr="0016339F">
        <w:rPr>
          <w:rFonts w:ascii="Times New Roman" w:hAnsi="Times New Roman" w:cs="Times New Roman"/>
          <w:sz w:val="24"/>
          <w:szCs w:val="24"/>
          <w:lang w:val="it-IT"/>
        </w:rPr>
        <w:t>La recepţia materialelor se verifică existenţa materialelor cantitativ şi calitativ, conform documentelor însoţitoare.</w:t>
      </w:r>
    </w:p>
    <w:p w14:paraId="21A2D0E9" w14:textId="6997876B" w:rsidR="00A13077" w:rsidRPr="0016339F" w:rsidRDefault="002B0ED0" w:rsidP="00A13077">
      <w:pPr>
        <w:spacing w:after="0"/>
        <w:rPr>
          <w:rFonts w:ascii="Times New Roman" w:hAnsi="Times New Roman" w:cs="Times New Roman"/>
          <w:sz w:val="24"/>
          <w:szCs w:val="24"/>
        </w:rPr>
      </w:pPr>
      <w:r w:rsidRPr="0016339F">
        <w:rPr>
          <w:rFonts w:ascii="Times New Roman" w:hAnsi="Times New Roman" w:cs="Times New Roman"/>
          <w:sz w:val="24"/>
          <w:szCs w:val="24"/>
          <w:lang w:val="it-IT"/>
        </w:rPr>
        <w:t xml:space="preserve">              </w:t>
      </w:r>
      <w:r w:rsidR="00A13077" w:rsidRPr="0016339F">
        <w:rPr>
          <w:rFonts w:ascii="Times New Roman" w:hAnsi="Times New Roman" w:cs="Times New Roman"/>
          <w:sz w:val="24"/>
          <w:szCs w:val="24"/>
          <w:lang w:val="it-IT"/>
        </w:rPr>
        <w:t xml:space="preserve">  -     </w:t>
      </w:r>
      <w:r w:rsidR="00A13077" w:rsidRPr="0016339F">
        <w:rPr>
          <w:rFonts w:ascii="Times New Roman" w:hAnsi="Times New Roman" w:cs="Times New Roman"/>
          <w:sz w:val="24"/>
          <w:szCs w:val="24"/>
        </w:rPr>
        <w:t>denumirea comerciala a produsului</w:t>
      </w:r>
    </w:p>
    <w:p w14:paraId="7E353C94" w14:textId="77777777" w:rsidR="00A13077" w:rsidRPr="0016339F" w:rsidRDefault="00A13077" w:rsidP="00AD19A9">
      <w:pPr>
        <w:numPr>
          <w:ilvl w:val="0"/>
          <w:numId w:val="23"/>
        </w:numPr>
        <w:spacing w:after="0"/>
        <w:rPr>
          <w:rFonts w:ascii="Times New Roman" w:hAnsi="Times New Roman" w:cs="Times New Roman"/>
          <w:sz w:val="24"/>
          <w:szCs w:val="24"/>
          <w:lang w:val="it-IT"/>
        </w:rPr>
      </w:pPr>
      <w:r w:rsidRPr="0016339F">
        <w:rPr>
          <w:rFonts w:ascii="Times New Roman" w:hAnsi="Times New Roman" w:cs="Times New Roman"/>
          <w:sz w:val="24"/>
          <w:szCs w:val="24"/>
          <w:lang w:val="it-IT"/>
        </w:rPr>
        <w:t>grosimea sau greutatea pe mp;</w:t>
      </w:r>
    </w:p>
    <w:p w14:paraId="5B61F3F9" w14:textId="03B0C0AA" w:rsidR="00A13077" w:rsidRPr="0016339F" w:rsidRDefault="00A13077" w:rsidP="00AD19A9">
      <w:pPr>
        <w:numPr>
          <w:ilvl w:val="0"/>
          <w:numId w:val="23"/>
        </w:numPr>
        <w:spacing w:after="0"/>
        <w:rPr>
          <w:rFonts w:ascii="Times New Roman" w:hAnsi="Times New Roman" w:cs="Times New Roman"/>
          <w:sz w:val="24"/>
          <w:szCs w:val="24"/>
        </w:rPr>
      </w:pPr>
      <w:r w:rsidRPr="0016339F">
        <w:rPr>
          <w:rFonts w:ascii="Times New Roman" w:hAnsi="Times New Roman" w:cs="Times New Roman"/>
          <w:sz w:val="24"/>
          <w:szCs w:val="24"/>
          <w:lang w:val="it-IT"/>
        </w:rPr>
        <w:t xml:space="preserve">tipul </w:t>
      </w:r>
      <w:r w:rsidR="002B0ED0" w:rsidRPr="0016339F">
        <w:rPr>
          <w:rFonts w:ascii="Times New Roman" w:hAnsi="Times New Roman" w:cs="Times New Roman"/>
          <w:sz w:val="24"/>
          <w:szCs w:val="24"/>
          <w:lang w:val="it-IT"/>
        </w:rPr>
        <w:t>produsului</w:t>
      </w:r>
    </w:p>
    <w:p w14:paraId="57D97B2F" w14:textId="77777777" w:rsidR="00A13077" w:rsidRPr="0016339F" w:rsidRDefault="00A13077" w:rsidP="00AD19A9">
      <w:pPr>
        <w:numPr>
          <w:ilvl w:val="0"/>
          <w:numId w:val="23"/>
        </w:numPr>
        <w:spacing w:after="0"/>
        <w:rPr>
          <w:rFonts w:ascii="Times New Roman" w:hAnsi="Times New Roman" w:cs="Times New Roman"/>
          <w:sz w:val="24"/>
          <w:szCs w:val="24"/>
        </w:rPr>
      </w:pPr>
      <w:r w:rsidRPr="0016339F">
        <w:rPr>
          <w:rFonts w:ascii="Times New Roman" w:hAnsi="Times New Roman" w:cs="Times New Roman"/>
          <w:sz w:val="24"/>
          <w:szCs w:val="24"/>
        </w:rPr>
        <w:t>denumirea fabricii producătoare.</w:t>
      </w:r>
    </w:p>
    <w:p w14:paraId="4D57B136" w14:textId="77777777" w:rsidR="00A13077" w:rsidRPr="0016339F" w:rsidRDefault="00A13077" w:rsidP="00A13077">
      <w:pPr>
        <w:spacing w:after="0"/>
        <w:rPr>
          <w:rFonts w:ascii="Times New Roman" w:hAnsi="Times New Roman" w:cs="Times New Roman"/>
          <w:bCs/>
          <w:sz w:val="24"/>
          <w:szCs w:val="24"/>
        </w:rPr>
      </w:pPr>
      <w:bookmarkStart w:id="8" w:name="_Toc478634977"/>
      <w:r w:rsidRPr="0016339F">
        <w:rPr>
          <w:rFonts w:ascii="Times New Roman" w:hAnsi="Times New Roman" w:cs="Times New Roman"/>
          <w:bCs/>
          <w:sz w:val="24"/>
          <w:szCs w:val="24"/>
        </w:rPr>
        <w:t xml:space="preserve">  </w:t>
      </w:r>
    </w:p>
    <w:p w14:paraId="3836371D"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es-ES"/>
        </w:rPr>
        <w:t>In timpul execuției lucrărilor executantul are obligația de a lua toate măsurile pentru a proteja mediul pe şi în afara şantierului şi pentru a evita orice pagubă sau neajuns  provocate persoanelor, proprietăţilor publice sau altora, rezultate din poluare, zgomot sau alţi factori generaţi de metodele sale de lucru.</w:t>
      </w:r>
    </w:p>
    <w:p w14:paraId="12ED2CDA" w14:textId="77777777" w:rsidR="00A13077" w:rsidRPr="0016339F" w:rsidRDefault="00A13077" w:rsidP="00A13077">
      <w:pPr>
        <w:spacing w:after="0"/>
        <w:rPr>
          <w:rFonts w:ascii="Times New Roman" w:hAnsi="Times New Roman" w:cs="Times New Roman"/>
          <w:bCs/>
          <w:i/>
          <w:iCs/>
          <w:sz w:val="24"/>
          <w:szCs w:val="24"/>
          <w:lang w:val="pt-BR"/>
        </w:rPr>
      </w:pPr>
    </w:p>
    <w:p w14:paraId="2FDE6E74" w14:textId="77777777" w:rsidR="00A13077" w:rsidRPr="0016339F" w:rsidRDefault="00A13077" w:rsidP="00A13077">
      <w:pPr>
        <w:spacing w:after="0"/>
        <w:rPr>
          <w:rFonts w:ascii="Times New Roman" w:hAnsi="Times New Roman" w:cs="Times New Roman"/>
          <w:b/>
          <w:i/>
          <w:iCs/>
          <w:sz w:val="24"/>
          <w:szCs w:val="24"/>
          <w:lang w:val="pt-BR"/>
        </w:rPr>
      </w:pPr>
      <w:r w:rsidRPr="0016339F">
        <w:rPr>
          <w:rFonts w:ascii="Times New Roman" w:hAnsi="Times New Roman" w:cs="Times New Roman"/>
          <w:b/>
          <w:i/>
          <w:iCs/>
          <w:sz w:val="24"/>
          <w:szCs w:val="24"/>
          <w:lang w:val="pt-BR"/>
        </w:rPr>
        <w:t>După predarea amplasamentului, executantul este obligat să prevadă toate măsurile de siguranță și securitate pe șantier, pentru prevenirea oricăror accidente !</w:t>
      </w:r>
    </w:p>
    <w:p w14:paraId="03402805" w14:textId="77777777" w:rsidR="00A13077" w:rsidRPr="0016339F" w:rsidRDefault="00A13077" w:rsidP="00A13077">
      <w:pPr>
        <w:spacing w:after="0"/>
        <w:rPr>
          <w:rFonts w:ascii="Times New Roman" w:hAnsi="Times New Roman" w:cs="Times New Roman"/>
          <w:bCs/>
          <w:iCs/>
          <w:sz w:val="24"/>
          <w:szCs w:val="24"/>
          <w:lang w:val="pt-BR"/>
        </w:rPr>
      </w:pPr>
    </w:p>
    <w:p w14:paraId="4F4BED0E" w14:textId="77777777" w:rsidR="00A13077" w:rsidRPr="0016339F" w:rsidRDefault="00A13077" w:rsidP="002B0ED0">
      <w:pPr>
        <w:spacing w:after="0"/>
        <w:ind w:firstLine="720"/>
        <w:rPr>
          <w:rFonts w:ascii="Times New Roman" w:hAnsi="Times New Roman" w:cs="Times New Roman"/>
          <w:bCs/>
          <w:iCs/>
          <w:sz w:val="24"/>
          <w:szCs w:val="24"/>
          <w:lang w:val="pt-BR"/>
        </w:rPr>
      </w:pPr>
      <w:r w:rsidRPr="0016339F">
        <w:rPr>
          <w:rFonts w:ascii="Times New Roman" w:hAnsi="Times New Roman" w:cs="Times New Roman"/>
          <w:bCs/>
          <w:iCs/>
          <w:sz w:val="24"/>
          <w:szCs w:val="24"/>
          <w:lang w:val="pt-BR"/>
        </w:rPr>
        <w:t xml:space="preserve">Eventualele accidente survenite ca urmare a nerespectării obligaţiilor de Protecție și Securitate a muncii de către salariații executantului vor atrage răspunderea Executantului. </w:t>
      </w:r>
    </w:p>
    <w:p w14:paraId="2ED2167E" w14:textId="77777777" w:rsidR="00A13077" w:rsidRPr="0016339F" w:rsidRDefault="00A13077" w:rsidP="002B0ED0">
      <w:pPr>
        <w:spacing w:after="0"/>
        <w:ind w:firstLine="720"/>
        <w:rPr>
          <w:rFonts w:ascii="Times New Roman" w:hAnsi="Times New Roman" w:cs="Times New Roman"/>
          <w:bCs/>
          <w:iCs/>
          <w:sz w:val="24"/>
          <w:szCs w:val="24"/>
          <w:lang w:val="pt-BR"/>
        </w:rPr>
      </w:pPr>
      <w:r w:rsidRPr="0016339F">
        <w:rPr>
          <w:rFonts w:ascii="Times New Roman" w:hAnsi="Times New Roman" w:cs="Times New Roman"/>
          <w:bCs/>
          <w:iCs/>
          <w:sz w:val="24"/>
          <w:szCs w:val="24"/>
          <w:lang w:val="pt-BR"/>
        </w:rPr>
        <w:t>Achizitorul nu va fi responsabil pentru nici un fel de daune interese, compensaţii plătibile prin lege, în privinţa sau ca urmare a unui accident ori prejudiciu adus unui muncitor sau altei persoane angajate de Executant.</w:t>
      </w:r>
    </w:p>
    <w:p w14:paraId="4CB5B989"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Executantul este pe deplin responsabil pentru execuţia lucrărilor în conformitate cu prevederile contractului. Totodată, este răspunzător atât de siguranţa tuturor operaţiunilor şi metodelor de execuție utilizate, cât şi de calificarea personalului folosit pe toată durata contractului.</w:t>
      </w:r>
    </w:p>
    <w:p w14:paraId="729BADD5" w14:textId="77777777" w:rsidR="00A13077" w:rsidRPr="0016339F" w:rsidRDefault="00A13077" w:rsidP="00A13077">
      <w:pPr>
        <w:spacing w:after="0"/>
        <w:rPr>
          <w:rFonts w:ascii="Times New Roman" w:hAnsi="Times New Roman" w:cs="Times New Roman"/>
          <w:sz w:val="24"/>
          <w:szCs w:val="24"/>
          <w:lang w:val="pt-BR"/>
        </w:rPr>
      </w:pPr>
    </w:p>
    <w:p w14:paraId="5968C840" w14:textId="77777777"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Cerinte generale  ale beneficiarului</w:t>
      </w:r>
    </w:p>
    <w:p w14:paraId="23D73377" w14:textId="690E61A7" w:rsidR="00A13077" w:rsidRPr="0016339F" w:rsidRDefault="00A13077" w:rsidP="00A13077">
      <w:pPr>
        <w:spacing w:after="0"/>
        <w:rPr>
          <w:rFonts w:ascii="Times New Roman" w:hAnsi="Times New Roman" w:cs="Times New Roman"/>
          <w:color w:val="0070C0"/>
          <w:sz w:val="24"/>
          <w:szCs w:val="24"/>
          <w:lang w:val="pt-BR"/>
        </w:rPr>
      </w:pPr>
      <w:r w:rsidRPr="0016339F">
        <w:rPr>
          <w:rFonts w:ascii="Times New Roman" w:hAnsi="Times New Roman" w:cs="Times New Roman"/>
          <w:sz w:val="24"/>
          <w:szCs w:val="24"/>
          <w:lang w:val="pt-BR"/>
        </w:rPr>
        <w:t>Toate lucrarile intreprinse,  activitatile finalizate, materialele livrate în cadrul prezentului contract trebuie sa respecte cerințele din caietul de sarcini.</w:t>
      </w:r>
      <w:r w:rsidR="00FF505C" w:rsidRPr="0016339F">
        <w:rPr>
          <w:rFonts w:ascii="Times New Roman" w:hAnsi="Times New Roman" w:cs="Times New Roman"/>
          <w:sz w:val="24"/>
          <w:szCs w:val="24"/>
          <w:lang w:val="pt-BR"/>
        </w:rPr>
        <w:t xml:space="preserve"> </w:t>
      </w:r>
    </w:p>
    <w:p w14:paraId="11DE2B82"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Proprietațile materialelor vor respecta și se vor înscrie în datele descrise în cerințele tehnice.</w:t>
      </w:r>
    </w:p>
    <w:p w14:paraId="1337D473" w14:textId="77777777" w:rsidR="00A13077" w:rsidRPr="0016339F" w:rsidRDefault="00A13077" w:rsidP="00A13077">
      <w:pPr>
        <w:spacing w:after="0"/>
        <w:rPr>
          <w:rFonts w:ascii="Times New Roman" w:hAnsi="Times New Roman" w:cs="Times New Roman"/>
          <w:sz w:val="24"/>
          <w:szCs w:val="24"/>
          <w:lang w:val="pt-BR"/>
        </w:rPr>
      </w:pPr>
    </w:p>
    <w:p w14:paraId="5FDDF86C"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Modificari tehnice</w:t>
      </w:r>
    </w:p>
    <w:p w14:paraId="61902D5C"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Contractantul va executa lucrarile descrise cu respectarea în totalitate a cerințelor din Caietul de sarcini. </w:t>
      </w:r>
    </w:p>
    <w:p w14:paraId="7329125D"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Modificările vor fi realizate numai cu acordul Autoritatii Contractante și numai în cazul în care nu sunt substanțiale, în conformitate cu prevederile art. 221 din Legea nr 98/2016. </w:t>
      </w:r>
    </w:p>
    <w:p w14:paraId="09B261DD"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Execuția lucrărilor va respecta întocmai Caietul de Sarcini în conformitate cu normele si normativele tehnice în vigoare și cu respectarea standardelor de calitate, sub supravegherea persoanelor desemnate să verifice calitatea lucrărilor </w:t>
      </w:r>
    </w:p>
    <w:p w14:paraId="1B611A4D" w14:textId="77777777" w:rsidR="00A13077" w:rsidRPr="0016339F" w:rsidRDefault="00A13077" w:rsidP="00A13077">
      <w:pPr>
        <w:spacing w:after="0"/>
        <w:rPr>
          <w:rFonts w:ascii="Times New Roman" w:hAnsi="Times New Roman" w:cs="Times New Roman"/>
          <w:sz w:val="24"/>
          <w:szCs w:val="24"/>
        </w:rPr>
      </w:pPr>
    </w:p>
    <w:p w14:paraId="773ACC98"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În cadrul executiei de lucrari, executantul va avea in vedere obligativitatea respectarii principiilor DNSH (Do No Significant Harm), articolului 17 din Regulamentul (UE) 2020/852 privind instituirea unui cadru care să faciliteze investițiile durabile, prin crearea unui sistem de clasificare (sau "taxonomie") pentru activitățile economice durabile din punctul de vedere al mediului. </w:t>
      </w:r>
    </w:p>
    <w:p w14:paraId="25C7CE25"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La executarea lucrărilor se vor utiliza doar metode și tehnologii conforme normelor, normativelor și standardelor în vigoare sau reglementate de către producatorii de materiale sau produse, în stricta conformitate cu prevederile proiectului tehnic (memorii tehnice pe specialități, caiete de sarcini, etc) cu respectarea principiului DNSH.</w:t>
      </w:r>
    </w:p>
    <w:p w14:paraId="7D3C1CB5" w14:textId="77777777" w:rsidR="00A13077" w:rsidRPr="0016339F" w:rsidRDefault="00A13077" w:rsidP="00A13077">
      <w:pPr>
        <w:spacing w:after="0"/>
        <w:rPr>
          <w:rFonts w:ascii="Times New Roman" w:hAnsi="Times New Roman" w:cs="Times New Roman"/>
          <w:sz w:val="24"/>
          <w:szCs w:val="24"/>
          <w:lang w:val="pt-BR"/>
        </w:rPr>
      </w:pPr>
    </w:p>
    <w:bookmarkEnd w:id="8"/>
    <w:p w14:paraId="06263F99"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Executia tuturor lucrarilor identificate de executie include fara a se limita: </w:t>
      </w:r>
    </w:p>
    <w:p w14:paraId="04627D2B"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A) achizitionarea tuturor materialelor si produselor necesare, a tuturor utilajelor, mijloacelor si echipamentelor (inclusiv orice utilaj de ridicare sau manipulare) necesare pentru executia lucrarilor; </w:t>
      </w:r>
    </w:p>
    <w:p w14:paraId="51689105"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B) orice activitate sau lucrare provizorie necesara pentru pregatirea santierului  sau pentru executarea lucrarilor si realizarea activitatilor si lucrarilor temporare; </w:t>
      </w:r>
    </w:p>
    <w:p w14:paraId="339041B6"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C) transportul la santier a oricaror materiale, utilaje, componente si echipamente de lucru, a oricarui mijloc normal sau extraordinar necesar pentru executia lucrarilor; </w:t>
      </w:r>
    </w:p>
    <w:p w14:paraId="4035B53D"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D) orice testare si testele relevante, asa cum sunt aceste testari si teste solicitate prin legislatia si reglementarile in domeniul sistemului de asigurare a calitatii in constructii; </w:t>
      </w:r>
    </w:p>
    <w:p w14:paraId="6776C1FF"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E) orice consumabile necesare pentru executia lucrarilor si realizarea testarilor; </w:t>
      </w:r>
    </w:p>
    <w:p w14:paraId="51FD2F7F"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lastRenderedPageBreak/>
        <w:t xml:space="preserve">F) Intretinerea normala si extraordinara a lucrarilor pana la predarea acestora catre Autoritatea Contractanta; </w:t>
      </w:r>
    </w:p>
    <w:p w14:paraId="79140F7F"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G) activitati si consumabile necesare pentru mentinerea santierului curat si functional, demontare si indepartarea oricaror lucrari sau activitati provizorii; </w:t>
      </w:r>
    </w:p>
    <w:p w14:paraId="11A37EB7"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H) pregatirea oricarei documentatii necesare Contractantului pentru executia lucrarilor, documentatie care include dar nu se limiteaza la: Grafice generale de realizare a investitiei publice (fizice si valorice), in conformitate cu HG 907/2016, Planul calitatii pentru executie, Planul de control al calitatii, Certificarile si declaratiile de conformitate ale materialelor; </w:t>
      </w:r>
    </w:p>
    <w:p w14:paraId="4840E475"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I) Documentarea informatiilor necesare pentru Cartea tehnica a constructiei, inclusiv documentarea instructiunilor de exploatare; </w:t>
      </w:r>
    </w:p>
    <w:p w14:paraId="7C893C42" w14:textId="77777777" w:rsidR="00A13077" w:rsidRPr="0016339F" w:rsidRDefault="00A13077" w:rsidP="00A13077">
      <w:pPr>
        <w:spacing w:after="0"/>
        <w:rPr>
          <w:rFonts w:ascii="Times New Roman" w:hAnsi="Times New Roman" w:cs="Times New Roman"/>
          <w:b/>
          <w:bCs/>
          <w:sz w:val="24"/>
          <w:szCs w:val="24"/>
        </w:rPr>
      </w:pPr>
    </w:p>
    <w:p w14:paraId="37D9B56D"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Avand in vedere prevederile Legii nr.10/1995 privind calitatea in constructii, cu modificarile si completarile ulterioare, executantul are urmatoarele obligatii principale: </w:t>
      </w:r>
    </w:p>
    <w:p w14:paraId="3611DD68"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a) Sesizarea autoritatii contractante asupra neconformitatilor si neconcordantelor constatate in documentație, in vederea solutionarii; </w:t>
      </w:r>
    </w:p>
    <w:p w14:paraId="6667AB35"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b) asigurarea nivelului de calitate corespunzator cerintelor printr-un sistem propriu de calitate conceput si realizat prin personal propriu, cu responsabili tehnici cu executia atestati; </w:t>
      </w:r>
    </w:p>
    <w:p w14:paraId="321FF496"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c) convocarea factorilor care trebuie sa participe la verificarea lucrarilor ajunse in faze determinante ale executiei si asigurarea conditiilor necesare efectuarii acestora, in scopul obtinerii acordului de continuare a lucrarilor; </w:t>
      </w:r>
    </w:p>
    <w:p w14:paraId="0EF6DA4A"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d) utilizarea in executia lucrarilor numai a produselor si a procedeelor prevazute in tehnologiile  certificate sau pentru care exista agremente tehnice, care conduc la realizarea cerintelor, precum si gestionarea probelor-martor; inlocuirea produselor si a procedeelor tehnologice cu altele care indeplinesc conditiile precizate si numai pe baza solutiilor stabilite de proiectanti cu acordul investitorului; </w:t>
      </w:r>
    </w:p>
    <w:p w14:paraId="2F20FA69"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e) sesizarea, in termen de 24 de ore, a lnspectiei de stat in constructii, lucrari publice, urbanism si amenajarea teritoriului in cazul producerii unor accidente tehnice in timpul executiei lucrarilor; </w:t>
      </w:r>
    </w:p>
    <w:p w14:paraId="1F336A75"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f) supunerea la receptie numai a constructiilor care corespund cerintelor de calitate si pentru care a predat investitorului documentele necesare intocmirii cartii tehnice a constructiei; </w:t>
      </w:r>
    </w:p>
    <w:p w14:paraId="1287DBF4"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g) aducerea la indeplinire, la termenele stabilite, a masurilor dispuse prin actele de control sau prin documentele de receptie a lucrarilor de constructii; </w:t>
      </w:r>
    </w:p>
    <w:p w14:paraId="010DE421"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h) remedierea, pe propria cheltuiala, a defectelor calitative aparute din vina sa, atat in perioada de executie, cat si in perioada de garantie stabilita potrivit legii; </w:t>
      </w:r>
    </w:p>
    <w:p w14:paraId="0CF57A37"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i) readucerea terenurilor ocupate temporar la starea lor initiala, la terminarea executiei lucrarilor; </w:t>
      </w:r>
    </w:p>
    <w:p w14:paraId="405E5A9C"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j) stabilirea raspunderilor tuturor participantilor la procesul de productie - factori de raspundere, colaboratori, subcontractanti - in conformitate cu sistemul propriu de asigurare a calitatii adoptat si cu prevederile legale in vigoare. </w:t>
      </w:r>
    </w:p>
    <w:p w14:paraId="7EC6F4B6"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k) toate lucrarile pe discipline realizate pe deplin in conformitate cu cerintele Caietului de sarcini; </w:t>
      </w:r>
    </w:p>
    <w:p w14:paraId="31A6F124"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l)deseurile (primare si secundare) sortate corespunzator si procedurile privind gestionarea deseurilor respectate in totalitate; </w:t>
      </w:r>
    </w:p>
    <w:p w14:paraId="6C7DB1D7"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m) Toate documentatiile necesare si care au fost utilizate pentru planificarea executiei, pentru executia, controlul executiei si finalizarea lucrarilor, asa cum sunt acestea indicate la paragraful de mai jos; </w:t>
      </w:r>
    </w:p>
    <w:p w14:paraId="2D1C750D"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n) Perimetrul santierului de lucru eliberat si curatat de orice echipament, utilaj sau material utilizat de Contractant pe perioada executiei lucrarilor. </w:t>
      </w:r>
    </w:p>
    <w:p w14:paraId="56EB885E"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lastRenderedPageBreak/>
        <w:t xml:space="preserve">Executantul are obligatia de a accepta realizarea de verificari de catre autoritatea contractanta pe durata derularii contractului in ceea ce priveste indeplinirea oricarei si tuturor obligatiilor sale si prezentarea la cerere a oricarui si tuturor documentelor justificative referitoare la indeplinirea acestor obligatii. </w:t>
      </w:r>
    </w:p>
    <w:p w14:paraId="24DB65ED"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Executantul are raspunderea planificarii activitatii sale si asigurarea capacitatii de personal calificat necesar pentru indeplinirea obligatiilor sale ca un bun profesionist cu respectarea celor mai bune practici din domeniu, cu respectarea prevederilor legale si contractuale relevante si cu deplina intelegere a complexitatii legate de derularea Contractului conform planificarilor, astfel incat sa se asigure Indeplinirea obiectivelor Autoritatii Contractante cu respectarea principiilor DNSH.</w:t>
      </w:r>
    </w:p>
    <w:p w14:paraId="0FE1FE88" w14:textId="77777777" w:rsidR="00A13077" w:rsidRPr="0016339F" w:rsidRDefault="00A13077" w:rsidP="00A13077">
      <w:pPr>
        <w:spacing w:after="0"/>
        <w:rPr>
          <w:rFonts w:ascii="Times New Roman" w:hAnsi="Times New Roman" w:cs="Times New Roman"/>
          <w:i/>
          <w:iCs/>
          <w:sz w:val="24"/>
          <w:szCs w:val="24"/>
        </w:rPr>
      </w:pPr>
    </w:p>
    <w:p w14:paraId="6BEE5B2E"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b/>
          <w:bCs/>
          <w:sz w:val="24"/>
          <w:szCs w:val="24"/>
        </w:rPr>
        <w:t xml:space="preserve">LIVRABILE </w:t>
      </w:r>
      <w:r w:rsidRPr="0016339F">
        <w:rPr>
          <w:rFonts w:ascii="Times New Roman" w:hAnsi="Times New Roman" w:cs="Times New Roman"/>
          <w:sz w:val="24"/>
          <w:szCs w:val="24"/>
        </w:rPr>
        <w:t xml:space="preserve">în cadrul contractului : </w:t>
      </w:r>
    </w:p>
    <w:p w14:paraId="322CE142" w14:textId="77777777" w:rsidR="00A13077" w:rsidRPr="0016339F" w:rsidRDefault="00A13077" w:rsidP="00AD19A9">
      <w:pPr>
        <w:numPr>
          <w:ilvl w:val="0"/>
          <w:numId w:val="1"/>
        </w:numPr>
        <w:spacing w:after="0"/>
        <w:rPr>
          <w:rFonts w:ascii="Times New Roman" w:hAnsi="Times New Roman" w:cs="Times New Roman"/>
          <w:sz w:val="24"/>
          <w:szCs w:val="24"/>
        </w:rPr>
      </w:pPr>
      <w:r w:rsidRPr="0016339F">
        <w:rPr>
          <w:rFonts w:ascii="Times New Roman" w:hAnsi="Times New Roman" w:cs="Times New Roman"/>
          <w:sz w:val="24"/>
          <w:szCs w:val="24"/>
        </w:rPr>
        <w:t>Certificate de garanție pentru</w:t>
      </w:r>
      <w:bookmarkStart w:id="9" w:name="_Hlk173918696"/>
      <w:r w:rsidRPr="0016339F">
        <w:rPr>
          <w:rFonts w:ascii="Times New Roman" w:hAnsi="Times New Roman" w:cs="Times New Roman"/>
          <w:sz w:val="24"/>
          <w:szCs w:val="24"/>
        </w:rPr>
        <w:t xml:space="preserve"> materiale accesorii, etc</w:t>
      </w:r>
      <w:bookmarkEnd w:id="9"/>
    </w:p>
    <w:p w14:paraId="7ECA6A07" w14:textId="77777777" w:rsidR="00A13077" w:rsidRPr="0016339F" w:rsidRDefault="00A13077" w:rsidP="00AD19A9">
      <w:pPr>
        <w:numPr>
          <w:ilvl w:val="0"/>
          <w:numId w:val="1"/>
        </w:numPr>
        <w:spacing w:after="0"/>
        <w:rPr>
          <w:rFonts w:ascii="Times New Roman" w:hAnsi="Times New Roman" w:cs="Times New Roman"/>
          <w:sz w:val="24"/>
          <w:szCs w:val="24"/>
        </w:rPr>
      </w:pPr>
      <w:r w:rsidRPr="0016339F">
        <w:rPr>
          <w:rFonts w:ascii="Times New Roman" w:hAnsi="Times New Roman" w:cs="Times New Roman"/>
          <w:sz w:val="24"/>
          <w:szCs w:val="24"/>
        </w:rPr>
        <w:t>Declarație de conformitate pentru materiale, etc</w:t>
      </w:r>
    </w:p>
    <w:p w14:paraId="36529291"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rPr>
        <w:t xml:space="preserve">     </w:t>
      </w:r>
      <w:bookmarkStart w:id="10" w:name="_Toc478634978"/>
      <w:r w:rsidRPr="0016339F">
        <w:rPr>
          <w:rFonts w:ascii="Times New Roman" w:hAnsi="Times New Roman" w:cs="Times New Roman"/>
          <w:sz w:val="24"/>
          <w:szCs w:val="24"/>
        </w:rPr>
        <w:t xml:space="preserve">    </w:t>
      </w:r>
      <w:r w:rsidRPr="0016339F">
        <w:rPr>
          <w:rFonts w:ascii="Times New Roman" w:hAnsi="Times New Roman" w:cs="Times New Roman"/>
          <w:sz w:val="24"/>
          <w:szCs w:val="24"/>
          <w:lang w:val="pt-BR"/>
        </w:rPr>
        <w:t xml:space="preserve">Materialele utilizate vor fi insotite de : </w:t>
      </w:r>
    </w:p>
    <w:p w14:paraId="18CDA09E"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certificat de calitate al furnizorului, care sa confirme realizarea caracteristicilor tehnice </w:t>
      </w:r>
    </w:p>
    <w:p w14:paraId="23977C02"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prevazute, de catre produsul respectiv ; </w:t>
      </w:r>
    </w:p>
    <w:p w14:paraId="057D0B75"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fise tehnice continand caracteristicile produsului si durata de viata in exploatare în care se mentin aceste caracteristici ; </w:t>
      </w:r>
    </w:p>
    <w:p w14:paraId="292D39DC"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instructiuni de montare, probare, întretinere si exploatare a produsului ; </w:t>
      </w:r>
    </w:p>
    <w:p w14:paraId="471162CC" w14:textId="77777777" w:rsidR="00A13077" w:rsidRPr="0016339F" w:rsidRDefault="00A13077" w:rsidP="002B0ED0">
      <w:pPr>
        <w:spacing w:after="0"/>
        <w:ind w:firstLine="72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certificat de garantie indicand perioada de timp in care se asigura realizarea caracteristicilor </w:t>
      </w:r>
    </w:p>
    <w:p w14:paraId="0107F698" w14:textId="77777777" w:rsidR="00A13077" w:rsidRPr="0016339F" w:rsidRDefault="00A13077" w:rsidP="00A13077">
      <w:pPr>
        <w:spacing w:after="0"/>
        <w:rPr>
          <w:rFonts w:ascii="Times New Roman" w:hAnsi="Times New Roman" w:cs="Times New Roman"/>
          <w:sz w:val="24"/>
          <w:szCs w:val="24"/>
          <w:lang w:val="pt-BR"/>
        </w:rPr>
      </w:pPr>
    </w:p>
    <w:p w14:paraId="298BC776"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Autoritatea contractanta va avea urmatoarele atributii si responsabilitati in implementarea contractului</w:t>
      </w:r>
      <w:r w:rsidRPr="0016339F">
        <w:rPr>
          <w:rFonts w:ascii="Times New Roman" w:hAnsi="Times New Roman" w:cs="Times New Roman"/>
          <w:sz w:val="24"/>
          <w:szCs w:val="24"/>
          <w:lang w:val="pt-BR"/>
        </w:rPr>
        <w:t>:</w:t>
      </w:r>
    </w:p>
    <w:p w14:paraId="726FD414"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-Va permite ofertantilor vizitarea amplasamentului pentru a evalua pe propria raspundere, cheltuiala si risc, datele necesare pregatirii si elaborarii ofertei. </w:t>
      </w:r>
    </w:p>
    <w:p w14:paraId="47280348"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-Va pune la dispoziţie antreprenorului general toate informaţiile si documentele disponibile si rezonabil necesare în legătură cu amplasamentul pe care urmeaza sa se execute obiectivul de investitii;</w:t>
      </w:r>
    </w:p>
    <w:p w14:paraId="6512B4B3"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-va emite Ordine Administrative catre Antreprenor prin personalul propriu desemnat;</w:t>
      </w:r>
    </w:p>
    <w:p w14:paraId="19AB252D"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-va organiza receptia la terminarea lucrarilor, conform legislatiei in vigoare, dupa primirea notificarii privind terminarea lucrarilor, din partea Antreprenorului;</w:t>
      </w:r>
    </w:p>
    <w:p w14:paraId="55BDE346"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-va participa la receptia finala a obiectivului de investitii, dupa terminarea perioadei de garantie.</w:t>
      </w:r>
    </w:p>
    <w:p w14:paraId="7B44FF01" w14:textId="77777777" w:rsidR="002725B4" w:rsidRPr="0016339F" w:rsidRDefault="002725B4" w:rsidP="00A13077">
      <w:pPr>
        <w:spacing w:after="0"/>
        <w:rPr>
          <w:rFonts w:ascii="Times New Roman" w:hAnsi="Times New Roman" w:cs="Times New Roman"/>
          <w:sz w:val="24"/>
          <w:szCs w:val="24"/>
          <w:lang w:val="pt-BR"/>
        </w:rPr>
      </w:pPr>
    </w:p>
    <w:p w14:paraId="5DFC65D6" w14:textId="77777777" w:rsidR="002725B4" w:rsidRPr="0016339F" w:rsidRDefault="002725B4" w:rsidP="00A13077">
      <w:pPr>
        <w:spacing w:after="0"/>
        <w:rPr>
          <w:rFonts w:ascii="Times New Roman" w:hAnsi="Times New Roman" w:cs="Times New Roman"/>
          <w:sz w:val="24"/>
          <w:szCs w:val="24"/>
          <w:lang w:val="pt-BR"/>
        </w:rPr>
      </w:pPr>
    </w:p>
    <w:p w14:paraId="3966CE88" w14:textId="77777777" w:rsidR="008C1ED7" w:rsidRPr="0016339F" w:rsidRDefault="008C1ED7" w:rsidP="00A13077">
      <w:pPr>
        <w:spacing w:after="0"/>
        <w:rPr>
          <w:rFonts w:ascii="Times New Roman" w:hAnsi="Times New Roman" w:cs="Times New Roman"/>
          <w:sz w:val="24"/>
          <w:szCs w:val="24"/>
          <w:lang w:val="pt-BR"/>
        </w:rPr>
      </w:pPr>
    </w:p>
    <w:p w14:paraId="0C14EDF4" w14:textId="77777777" w:rsidR="008C1ED7" w:rsidRPr="0016339F" w:rsidRDefault="008C1ED7" w:rsidP="00A13077">
      <w:pPr>
        <w:spacing w:after="0"/>
        <w:rPr>
          <w:rFonts w:ascii="Times New Roman" w:hAnsi="Times New Roman" w:cs="Times New Roman"/>
          <w:sz w:val="24"/>
          <w:szCs w:val="24"/>
          <w:lang w:val="pt-BR"/>
        </w:rPr>
      </w:pPr>
    </w:p>
    <w:p w14:paraId="0FCC2A2F" w14:textId="77777777" w:rsidR="008C1ED7" w:rsidRDefault="008C1ED7" w:rsidP="00A13077">
      <w:pPr>
        <w:spacing w:after="0"/>
        <w:rPr>
          <w:rFonts w:ascii="Times New Roman" w:hAnsi="Times New Roman" w:cs="Times New Roman"/>
          <w:sz w:val="24"/>
          <w:szCs w:val="24"/>
          <w:lang w:val="pt-BR"/>
        </w:rPr>
      </w:pPr>
    </w:p>
    <w:p w14:paraId="73EB3676" w14:textId="77777777" w:rsidR="000B4CC0" w:rsidRDefault="000B4CC0" w:rsidP="00A13077">
      <w:pPr>
        <w:spacing w:after="0"/>
        <w:rPr>
          <w:rFonts w:ascii="Times New Roman" w:hAnsi="Times New Roman" w:cs="Times New Roman"/>
          <w:sz w:val="24"/>
          <w:szCs w:val="24"/>
          <w:lang w:val="pt-BR"/>
        </w:rPr>
      </w:pPr>
    </w:p>
    <w:p w14:paraId="75EBB22E" w14:textId="77777777" w:rsidR="000B4CC0" w:rsidRDefault="000B4CC0" w:rsidP="00A13077">
      <w:pPr>
        <w:spacing w:after="0"/>
        <w:rPr>
          <w:rFonts w:ascii="Times New Roman" w:hAnsi="Times New Roman" w:cs="Times New Roman"/>
          <w:sz w:val="24"/>
          <w:szCs w:val="24"/>
          <w:lang w:val="pt-BR"/>
        </w:rPr>
      </w:pPr>
    </w:p>
    <w:p w14:paraId="49B2303D" w14:textId="77777777" w:rsidR="000B4CC0" w:rsidRDefault="000B4CC0" w:rsidP="00A13077">
      <w:pPr>
        <w:spacing w:after="0"/>
        <w:rPr>
          <w:rFonts w:ascii="Times New Roman" w:hAnsi="Times New Roman" w:cs="Times New Roman"/>
          <w:sz w:val="24"/>
          <w:szCs w:val="24"/>
          <w:lang w:val="pt-BR"/>
        </w:rPr>
      </w:pPr>
    </w:p>
    <w:p w14:paraId="6EEAD51F" w14:textId="77777777" w:rsidR="000B4CC0" w:rsidRDefault="000B4CC0" w:rsidP="00A13077">
      <w:pPr>
        <w:spacing w:after="0"/>
        <w:rPr>
          <w:rFonts w:ascii="Times New Roman" w:hAnsi="Times New Roman" w:cs="Times New Roman"/>
          <w:sz w:val="24"/>
          <w:szCs w:val="24"/>
          <w:lang w:val="pt-BR"/>
        </w:rPr>
      </w:pPr>
    </w:p>
    <w:p w14:paraId="6AD3CC96" w14:textId="77777777" w:rsidR="000B4CC0" w:rsidRPr="0016339F" w:rsidRDefault="000B4CC0" w:rsidP="00A13077">
      <w:pPr>
        <w:spacing w:after="0"/>
        <w:rPr>
          <w:rFonts w:ascii="Times New Roman" w:hAnsi="Times New Roman" w:cs="Times New Roman"/>
          <w:sz w:val="24"/>
          <w:szCs w:val="24"/>
          <w:lang w:val="pt-BR"/>
        </w:rPr>
      </w:pPr>
    </w:p>
    <w:p w14:paraId="58FEC550" w14:textId="77777777" w:rsidR="008C1ED7" w:rsidRPr="0016339F" w:rsidRDefault="008C1ED7" w:rsidP="00A13077">
      <w:pPr>
        <w:spacing w:after="0"/>
        <w:rPr>
          <w:rFonts w:ascii="Times New Roman" w:hAnsi="Times New Roman" w:cs="Times New Roman"/>
          <w:sz w:val="24"/>
          <w:szCs w:val="24"/>
          <w:lang w:val="pt-BR"/>
        </w:rPr>
      </w:pPr>
    </w:p>
    <w:p w14:paraId="19864BA6" w14:textId="77777777" w:rsidR="008C1ED7" w:rsidRPr="0016339F" w:rsidRDefault="008C1ED7" w:rsidP="00A13077">
      <w:pPr>
        <w:spacing w:after="0"/>
        <w:rPr>
          <w:rFonts w:ascii="Times New Roman" w:hAnsi="Times New Roman" w:cs="Times New Roman"/>
          <w:sz w:val="24"/>
          <w:szCs w:val="24"/>
          <w:lang w:val="pt-BR"/>
        </w:rPr>
      </w:pPr>
    </w:p>
    <w:p w14:paraId="306A74B8" w14:textId="77777777" w:rsidR="008C1ED7" w:rsidRPr="0016339F" w:rsidRDefault="008C1ED7" w:rsidP="00A13077">
      <w:pPr>
        <w:spacing w:after="0"/>
        <w:rPr>
          <w:rFonts w:ascii="Times New Roman" w:hAnsi="Times New Roman" w:cs="Times New Roman"/>
          <w:sz w:val="24"/>
          <w:szCs w:val="24"/>
          <w:lang w:val="pt-BR"/>
        </w:rPr>
      </w:pPr>
    </w:p>
    <w:p w14:paraId="763B8069" w14:textId="77777777" w:rsidR="002725B4" w:rsidRPr="0016339F" w:rsidRDefault="002725B4"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w:t>
      </w:r>
    </w:p>
    <w:p w14:paraId="225453F3" w14:textId="6A146A45" w:rsidR="002725B4" w:rsidRPr="0016339F" w:rsidRDefault="002725B4" w:rsidP="002725B4">
      <w:pPr>
        <w:spacing w:after="0"/>
        <w:jc w:val="center"/>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lastRenderedPageBreak/>
        <w:t>ANTEMASURATOARE</w:t>
      </w:r>
    </w:p>
    <w:p w14:paraId="6DC7B85D" w14:textId="77777777" w:rsidR="002725B4" w:rsidRPr="0016339F" w:rsidRDefault="002725B4" w:rsidP="00A13077">
      <w:pPr>
        <w:spacing w:after="0"/>
        <w:rPr>
          <w:rFonts w:ascii="Times New Roman" w:hAnsi="Times New Roman" w:cs="Times New Roman"/>
          <w:sz w:val="24"/>
          <w:szCs w:val="24"/>
          <w:lang w:val="pt-BR"/>
        </w:rPr>
      </w:pPr>
    </w:p>
    <w:tbl>
      <w:tblPr>
        <w:tblStyle w:val="TableGrid"/>
        <w:tblW w:w="0" w:type="auto"/>
        <w:tblLook w:val="04A0" w:firstRow="1" w:lastRow="0" w:firstColumn="1" w:lastColumn="0" w:noHBand="0" w:noVBand="1"/>
      </w:tblPr>
      <w:tblGrid>
        <w:gridCol w:w="669"/>
        <w:gridCol w:w="1699"/>
        <w:gridCol w:w="5313"/>
        <w:gridCol w:w="923"/>
        <w:gridCol w:w="1335"/>
      </w:tblGrid>
      <w:tr w:rsidR="002725B4" w:rsidRPr="0016339F" w14:paraId="3F95CBDA" w14:textId="77777777" w:rsidTr="004E49B3">
        <w:tc>
          <w:tcPr>
            <w:tcW w:w="669" w:type="dxa"/>
          </w:tcPr>
          <w:p w14:paraId="208555AB" w14:textId="78E8B56A"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b/>
                <w:bCs/>
                <w:spacing w:val="-5"/>
                <w:sz w:val="24"/>
                <w:szCs w:val="24"/>
              </w:rPr>
              <w:t>Nr</w:t>
            </w:r>
          </w:p>
        </w:tc>
        <w:tc>
          <w:tcPr>
            <w:tcW w:w="1699" w:type="dxa"/>
          </w:tcPr>
          <w:p w14:paraId="36344DA0" w14:textId="1284A55D"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b/>
                <w:bCs/>
                <w:spacing w:val="-2"/>
                <w:sz w:val="24"/>
                <w:szCs w:val="24"/>
              </w:rPr>
              <w:t>Simbol</w:t>
            </w:r>
          </w:p>
        </w:tc>
        <w:tc>
          <w:tcPr>
            <w:tcW w:w="5313" w:type="dxa"/>
          </w:tcPr>
          <w:p w14:paraId="0F92B810" w14:textId="05C88C06"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b/>
                <w:bCs/>
                <w:spacing w:val="-2"/>
                <w:sz w:val="24"/>
                <w:szCs w:val="24"/>
              </w:rPr>
              <w:t>Denumire</w:t>
            </w:r>
          </w:p>
        </w:tc>
        <w:tc>
          <w:tcPr>
            <w:tcW w:w="923" w:type="dxa"/>
          </w:tcPr>
          <w:p w14:paraId="0AABF57D" w14:textId="79B06E3C"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b/>
                <w:bCs/>
                <w:spacing w:val="-5"/>
                <w:w w:val="105"/>
                <w:sz w:val="24"/>
                <w:szCs w:val="24"/>
              </w:rPr>
              <w:t>UM</w:t>
            </w:r>
          </w:p>
        </w:tc>
        <w:tc>
          <w:tcPr>
            <w:tcW w:w="1335" w:type="dxa"/>
          </w:tcPr>
          <w:p w14:paraId="01F56E51" w14:textId="0081EC83"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b/>
                <w:bCs/>
                <w:spacing w:val="-2"/>
                <w:sz w:val="24"/>
                <w:szCs w:val="24"/>
              </w:rPr>
              <w:t>Cantitate</w:t>
            </w:r>
          </w:p>
        </w:tc>
      </w:tr>
      <w:tr w:rsidR="002725B4" w:rsidRPr="0016339F" w14:paraId="5E4B1F54" w14:textId="77777777" w:rsidTr="004E49B3">
        <w:tc>
          <w:tcPr>
            <w:tcW w:w="669" w:type="dxa"/>
          </w:tcPr>
          <w:p w14:paraId="70BA4D66" w14:textId="135B02AF"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10"/>
                <w:w w:val="110"/>
                <w:sz w:val="24"/>
                <w:szCs w:val="24"/>
              </w:rPr>
              <w:t>1</w:t>
            </w:r>
          </w:p>
        </w:tc>
        <w:tc>
          <w:tcPr>
            <w:tcW w:w="1699" w:type="dxa"/>
          </w:tcPr>
          <w:p w14:paraId="363845C8" w14:textId="2582A3AE"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2"/>
                <w:w w:val="110"/>
                <w:sz w:val="24"/>
                <w:szCs w:val="24"/>
              </w:rPr>
              <w:t>RCSS19A%</w:t>
            </w:r>
          </w:p>
        </w:tc>
        <w:tc>
          <w:tcPr>
            <w:tcW w:w="5313" w:type="dxa"/>
          </w:tcPr>
          <w:p w14:paraId="27D9C9B9" w14:textId="1FCE20B8"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z w:val="24"/>
                <w:szCs w:val="24"/>
              </w:rPr>
              <w:t>Desfacerea</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pavajelor</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executate</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cu</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dale</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din</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beton,</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 xml:space="preserve">la </w:t>
            </w:r>
            <w:r w:rsidRPr="0016339F">
              <w:rPr>
                <w:rFonts w:ascii="Times New Roman" w:hAnsi="Times New Roman" w:cs="Times New Roman"/>
                <w:spacing w:val="-4"/>
                <w:sz w:val="24"/>
                <w:szCs w:val="24"/>
              </w:rPr>
              <w:t>alei</w:t>
            </w:r>
          </w:p>
        </w:tc>
        <w:tc>
          <w:tcPr>
            <w:tcW w:w="923" w:type="dxa"/>
          </w:tcPr>
          <w:p w14:paraId="691C7D4B" w14:textId="41C9EE26"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5"/>
                <w:w w:val="105"/>
                <w:sz w:val="24"/>
                <w:szCs w:val="24"/>
              </w:rPr>
              <w:t>mp</w:t>
            </w:r>
          </w:p>
        </w:tc>
        <w:tc>
          <w:tcPr>
            <w:tcW w:w="1335" w:type="dxa"/>
          </w:tcPr>
          <w:p w14:paraId="04FFA434" w14:textId="7AC20BF1"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2"/>
                <w:w w:val="105"/>
                <w:sz w:val="24"/>
                <w:szCs w:val="24"/>
              </w:rPr>
              <w:t>591,00</w:t>
            </w:r>
          </w:p>
        </w:tc>
      </w:tr>
      <w:tr w:rsidR="002725B4" w:rsidRPr="0016339F" w14:paraId="3E610A95" w14:textId="77777777" w:rsidTr="004E49B3">
        <w:tc>
          <w:tcPr>
            <w:tcW w:w="669" w:type="dxa"/>
          </w:tcPr>
          <w:p w14:paraId="02FDBB73" w14:textId="015126DF"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10"/>
                <w:w w:val="110"/>
                <w:sz w:val="24"/>
                <w:szCs w:val="24"/>
              </w:rPr>
              <w:t>2</w:t>
            </w:r>
          </w:p>
        </w:tc>
        <w:tc>
          <w:tcPr>
            <w:tcW w:w="1699" w:type="dxa"/>
          </w:tcPr>
          <w:p w14:paraId="5B0CEDC3" w14:textId="214CF87A"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2"/>
                <w:sz w:val="24"/>
                <w:szCs w:val="24"/>
              </w:rPr>
              <w:t xml:space="preserve">W3LART30 </w:t>
            </w:r>
            <w:r w:rsidRPr="0016339F">
              <w:rPr>
                <w:rFonts w:ascii="Times New Roman" w:hAnsi="Times New Roman" w:cs="Times New Roman"/>
                <w:spacing w:val="-2"/>
                <w:w w:val="110"/>
                <w:sz w:val="24"/>
                <w:szCs w:val="24"/>
              </w:rPr>
              <w:t>0C00 %</w:t>
            </w:r>
          </w:p>
        </w:tc>
        <w:tc>
          <w:tcPr>
            <w:tcW w:w="5313" w:type="dxa"/>
          </w:tcPr>
          <w:p w14:paraId="1A0A3A85" w14:textId="20E53465"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z w:val="24"/>
                <w:szCs w:val="24"/>
              </w:rPr>
              <w:t>Defrisarea</w:t>
            </w:r>
            <w:r w:rsidRPr="0016339F">
              <w:rPr>
                <w:rFonts w:ascii="Times New Roman" w:hAnsi="Times New Roman" w:cs="Times New Roman"/>
                <w:spacing w:val="-6"/>
                <w:sz w:val="24"/>
                <w:szCs w:val="24"/>
              </w:rPr>
              <w:t xml:space="preserve"> </w:t>
            </w:r>
            <w:r w:rsidRPr="0016339F">
              <w:rPr>
                <w:rFonts w:ascii="Times New Roman" w:hAnsi="Times New Roman" w:cs="Times New Roman"/>
                <w:sz w:val="24"/>
                <w:szCs w:val="24"/>
              </w:rPr>
              <w:t>cu</w:t>
            </w:r>
            <w:r w:rsidRPr="0016339F">
              <w:rPr>
                <w:rFonts w:ascii="Times New Roman" w:hAnsi="Times New Roman" w:cs="Times New Roman"/>
                <w:spacing w:val="-6"/>
                <w:sz w:val="24"/>
                <w:szCs w:val="24"/>
              </w:rPr>
              <w:t xml:space="preserve"> </w:t>
            </w:r>
            <w:r w:rsidRPr="0016339F">
              <w:rPr>
                <w:rFonts w:ascii="Times New Roman" w:hAnsi="Times New Roman" w:cs="Times New Roman"/>
                <w:sz w:val="24"/>
                <w:szCs w:val="24"/>
              </w:rPr>
              <w:t>mijloace</w:t>
            </w:r>
            <w:r w:rsidRPr="0016339F">
              <w:rPr>
                <w:rFonts w:ascii="Times New Roman" w:hAnsi="Times New Roman" w:cs="Times New Roman"/>
                <w:spacing w:val="-5"/>
                <w:sz w:val="24"/>
                <w:szCs w:val="24"/>
              </w:rPr>
              <w:t xml:space="preserve"> </w:t>
            </w:r>
            <w:r w:rsidRPr="0016339F">
              <w:rPr>
                <w:rFonts w:ascii="Times New Roman" w:hAnsi="Times New Roman" w:cs="Times New Roman"/>
                <w:sz w:val="24"/>
                <w:szCs w:val="24"/>
              </w:rPr>
              <w:t>manuale</w:t>
            </w:r>
            <w:r w:rsidRPr="0016339F">
              <w:rPr>
                <w:rFonts w:ascii="Times New Roman" w:hAnsi="Times New Roman" w:cs="Times New Roman"/>
                <w:spacing w:val="-6"/>
                <w:sz w:val="24"/>
                <w:szCs w:val="24"/>
              </w:rPr>
              <w:t xml:space="preserve"> </w:t>
            </w:r>
            <w:r w:rsidRPr="0016339F">
              <w:rPr>
                <w:rFonts w:ascii="Times New Roman" w:hAnsi="Times New Roman" w:cs="Times New Roman"/>
                <w:sz w:val="24"/>
                <w:szCs w:val="24"/>
              </w:rPr>
              <w:t>arbori</w:t>
            </w:r>
            <w:r w:rsidRPr="0016339F">
              <w:rPr>
                <w:rFonts w:ascii="Times New Roman" w:hAnsi="Times New Roman" w:cs="Times New Roman"/>
                <w:spacing w:val="-5"/>
                <w:sz w:val="24"/>
                <w:szCs w:val="24"/>
              </w:rPr>
              <w:t xml:space="preserve"> </w:t>
            </w:r>
            <w:r w:rsidRPr="0016339F">
              <w:rPr>
                <w:rFonts w:ascii="Times New Roman" w:hAnsi="Times New Roman" w:cs="Times New Roman"/>
                <w:sz w:val="24"/>
                <w:szCs w:val="24"/>
              </w:rPr>
              <w:t>sau</w:t>
            </w:r>
            <w:r w:rsidRPr="0016339F">
              <w:rPr>
                <w:rFonts w:ascii="Times New Roman" w:hAnsi="Times New Roman" w:cs="Times New Roman"/>
                <w:spacing w:val="-6"/>
                <w:sz w:val="24"/>
                <w:szCs w:val="24"/>
              </w:rPr>
              <w:t xml:space="preserve"> </w:t>
            </w:r>
            <w:r w:rsidRPr="0016339F">
              <w:rPr>
                <w:rFonts w:ascii="Times New Roman" w:hAnsi="Times New Roman" w:cs="Times New Roman"/>
                <w:spacing w:val="-2"/>
                <w:sz w:val="24"/>
                <w:szCs w:val="24"/>
              </w:rPr>
              <w:t>tufisuri</w:t>
            </w:r>
          </w:p>
        </w:tc>
        <w:tc>
          <w:tcPr>
            <w:tcW w:w="923" w:type="dxa"/>
          </w:tcPr>
          <w:p w14:paraId="1573C148" w14:textId="1417BE07"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2"/>
                <w:w w:val="105"/>
                <w:sz w:val="24"/>
                <w:szCs w:val="24"/>
              </w:rPr>
              <w:t>100mp</w:t>
            </w:r>
          </w:p>
        </w:tc>
        <w:tc>
          <w:tcPr>
            <w:tcW w:w="1335" w:type="dxa"/>
          </w:tcPr>
          <w:p w14:paraId="14CAAD24" w14:textId="6DE1DEA1"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4"/>
                <w:sz w:val="24"/>
                <w:szCs w:val="24"/>
              </w:rPr>
              <w:t>1,15</w:t>
            </w:r>
          </w:p>
        </w:tc>
      </w:tr>
      <w:tr w:rsidR="002725B4" w:rsidRPr="0016339F" w14:paraId="4366B2B4" w14:textId="77777777" w:rsidTr="004E49B3">
        <w:tc>
          <w:tcPr>
            <w:tcW w:w="669" w:type="dxa"/>
          </w:tcPr>
          <w:p w14:paraId="0D26C502" w14:textId="77777777" w:rsidR="002725B4" w:rsidRPr="0016339F" w:rsidRDefault="002725B4" w:rsidP="002725B4">
            <w:pPr>
              <w:pStyle w:val="TableParagraph"/>
              <w:spacing w:before="140"/>
              <w:rPr>
                <w:rFonts w:ascii="Times New Roman" w:hAnsi="Times New Roman" w:cs="Times New Roman"/>
                <w:b/>
                <w:sz w:val="24"/>
                <w:szCs w:val="24"/>
              </w:rPr>
            </w:pPr>
          </w:p>
          <w:p w14:paraId="2BDFBB11" w14:textId="236098FF"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10"/>
                <w:w w:val="110"/>
                <w:sz w:val="24"/>
                <w:szCs w:val="24"/>
              </w:rPr>
              <w:t>3</w:t>
            </w:r>
          </w:p>
        </w:tc>
        <w:tc>
          <w:tcPr>
            <w:tcW w:w="1699" w:type="dxa"/>
          </w:tcPr>
          <w:p w14:paraId="4BDA3C1D" w14:textId="77777777" w:rsidR="002725B4" w:rsidRPr="0016339F" w:rsidRDefault="002725B4" w:rsidP="002725B4">
            <w:pPr>
              <w:pStyle w:val="TableParagraph"/>
              <w:spacing w:before="0"/>
              <w:ind w:left="27"/>
              <w:rPr>
                <w:rFonts w:ascii="Times New Roman" w:hAnsi="Times New Roman" w:cs="Times New Roman"/>
                <w:spacing w:val="-2"/>
                <w:w w:val="110"/>
                <w:sz w:val="24"/>
                <w:szCs w:val="24"/>
              </w:rPr>
            </w:pPr>
          </w:p>
          <w:p w14:paraId="411832D9" w14:textId="0E40F756"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2"/>
                <w:w w:val="110"/>
                <w:sz w:val="24"/>
                <w:szCs w:val="24"/>
              </w:rPr>
              <w:t>RCSB28F %</w:t>
            </w:r>
          </w:p>
        </w:tc>
        <w:tc>
          <w:tcPr>
            <w:tcW w:w="5313" w:type="dxa"/>
          </w:tcPr>
          <w:p w14:paraId="58638719" w14:textId="6BB628DF"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z w:val="24"/>
                <w:szCs w:val="24"/>
              </w:rPr>
              <w:t>Demolarea</w:t>
            </w:r>
            <w:r w:rsidRPr="0016339F">
              <w:rPr>
                <w:rFonts w:ascii="Times New Roman" w:hAnsi="Times New Roman" w:cs="Times New Roman"/>
                <w:spacing w:val="-14"/>
                <w:sz w:val="24"/>
                <w:szCs w:val="24"/>
              </w:rPr>
              <w:t xml:space="preserve"> </w:t>
            </w:r>
            <w:r w:rsidRPr="0016339F">
              <w:rPr>
                <w:rFonts w:ascii="Times New Roman" w:hAnsi="Times New Roman" w:cs="Times New Roman"/>
                <w:sz w:val="24"/>
                <w:szCs w:val="24"/>
              </w:rPr>
              <w:t>betoanelor</w:t>
            </w:r>
            <w:r w:rsidRPr="0016339F">
              <w:rPr>
                <w:rFonts w:ascii="Times New Roman" w:hAnsi="Times New Roman" w:cs="Times New Roman"/>
                <w:spacing w:val="-14"/>
                <w:sz w:val="24"/>
                <w:szCs w:val="24"/>
              </w:rPr>
              <w:t xml:space="preserve"> </w:t>
            </w:r>
            <w:r w:rsidRPr="0016339F">
              <w:rPr>
                <w:rFonts w:ascii="Times New Roman" w:hAnsi="Times New Roman" w:cs="Times New Roman"/>
                <w:sz w:val="24"/>
                <w:szCs w:val="24"/>
              </w:rPr>
              <w:t>vechi</w:t>
            </w:r>
            <w:r w:rsidRPr="0016339F">
              <w:rPr>
                <w:rFonts w:ascii="Times New Roman" w:hAnsi="Times New Roman" w:cs="Times New Roman"/>
                <w:spacing w:val="-14"/>
                <w:sz w:val="24"/>
                <w:szCs w:val="24"/>
              </w:rPr>
              <w:t xml:space="preserve"> </w:t>
            </w:r>
            <w:r w:rsidRPr="0016339F">
              <w:rPr>
                <w:rFonts w:ascii="Times New Roman" w:hAnsi="Times New Roman" w:cs="Times New Roman"/>
                <w:sz w:val="24"/>
                <w:szCs w:val="24"/>
              </w:rPr>
              <w:t>cu</w:t>
            </w:r>
            <w:r w:rsidRPr="0016339F">
              <w:rPr>
                <w:rFonts w:ascii="Times New Roman" w:hAnsi="Times New Roman" w:cs="Times New Roman"/>
                <w:spacing w:val="-14"/>
                <w:sz w:val="24"/>
                <w:szCs w:val="24"/>
              </w:rPr>
              <w:t xml:space="preserve"> </w:t>
            </w:r>
            <w:r w:rsidRPr="0016339F">
              <w:rPr>
                <w:rFonts w:ascii="Times New Roman" w:hAnsi="Times New Roman" w:cs="Times New Roman"/>
                <w:sz w:val="24"/>
                <w:szCs w:val="24"/>
              </w:rPr>
              <w:t>mijloace</w:t>
            </w:r>
            <w:r w:rsidRPr="0016339F">
              <w:rPr>
                <w:rFonts w:ascii="Times New Roman" w:hAnsi="Times New Roman" w:cs="Times New Roman"/>
                <w:spacing w:val="-14"/>
                <w:sz w:val="24"/>
                <w:szCs w:val="24"/>
              </w:rPr>
              <w:t xml:space="preserve"> </w:t>
            </w:r>
            <w:r w:rsidRPr="0016339F">
              <w:rPr>
                <w:rFonts w:ascii="Times New Roman" w:hAnsi="Times New Roman" w:cs="Times New Roman"/>
                <w:sz w:val="24"/>
                <w:szCs w:val="24"/>
              </w:rPr>
              <w:t xml:space="preserve">mecanice, beton simplu </w:t>
            </w:r>
            <w:r w:rsidR="00465213" w:rsidRPr="0016339F">
              <w:rPr>
                <w:rFonts w:ascii="Times New Roman" w:hAnsi="Times New Roman" w:cs="Times New Roman"/>
                <w:sz w:val="24"/>
                <w:szCs w:val="24"/>
              </w:rPr>
              <w:t xml:space="preserve">si </w:t>
            </w:r>
            <w:r w:rsidRPr="0016339F">
              <w:rPr>
                <w:rFonts w:ascii="Times New Roman" w:hAnsi="Times New Roman" w:cs="Times New Roman"/>
                <w:sz w:val="24"/>
                <w:szCs w:val="24"/>
              </w:rPr>
              <w:t xml:space="preserve">desfacere mixturi asfaltice </w:t>
            </w:r>
            <w:r w:rsidRPr="0016339F">
              <w:rPr>
                <w:rFonts w:ascii="Times New Roman" w:hAnsi="Times New Roman" w:cs="Times New Roman"/>
                <w:spacing w:val="-2"/>
                <w:sz w:val="24"/>
                <w:szCs w:val="24"/>
              </w:rPr>
              <w:t>deteriorate</w:t>
            </w:r>
          </w:p>
        </w:tc>
        <w:tc>
          <w:tcPr>
            <w:tcW w:w="923" w:type="dxa"/>
          </w:tcPr>
          <w:p w14:paraId="2E6E4487" w14:textId="77777777" w:rsidR="002725B4" w:rsidRPr="0016339F" w:rsidRDefault="002725B4" w:rsidP="002725B4">
            <w:pPr>
              <w:pStyle w:val="TableParagraph"/>
              <w:spacing w:before="0"/>
              <w:jc w:val="center"/>
              <w:rPr>
                <w:rFonts w:ascii="Times New Roman" w:hAnsi="Times New Roman" w:cs="Times New Roman"/>
                <w:b/>
                <w:sz w:val="24"/>
                <w:szCs w:val="24"/>
              </w:rPr>
            </w:pPr>
          </w:p>
          <w:p w14:paraId="7D42A2DE" w14:textId="5747C07D"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5"/>
                <w:sz w:val="24"/>
                <w:szCs w:val="24"/>
              </w:rPr>
              <w:t>mc</w:t>
            </w:r>
          </w:p>
        </w:tc>
        <w:tc>
          <w:tcPr>
            <w:tcW w:w="1335" w:type="dxa"/>
          </w:tcPr>
          <w:p w14:paraId="76B06641" w14:textId="77777777" w:rsidR="002725B4" w:rsidRPr="0016339F" w:rsidRDefault="002725B4" w:rsidP="002725B4">
            <w:pPr>
              <w:pStyle w:val="TableParagraph"/>
              <w:ind w:right="9"/>
              <w:jc w:val="center"/>
              <w:rPr>
                <w:rFonts w:ascii="Times New Roman" w:hAnsi="Times New Roman" w:cs="Times New Roman"/>
                <w:spacing w:val="-2"/>
                <w:w w:val="105"/>
                <w:sz w:val="24"/>
                <w:szCs w:val="24"/>
              </w:rPr>
            </w:pPr>
          </w:p>
          <w:p w14:paraId="006F2839" w14:textId="684FCC90"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2"/>
                <w:w w:val="105"/>
                <w:sz w:val="24"/>
                <w:szCs w:val="24"/>
              </w:rPr>
              <w:t>17,30</w:t>
            </w:r>
          </w:p>
        </w:tc>
      </w:tr>
      <w:tr w:rsidR="002725B4" w:rsidRPr="0016339F" w14:paraId="215B2236" w14:textId="77777777" w:rsidTr="004E49B3">
        <w:tc>
          <w:tcPr>
            <w:tcW w:w="669" w:type="dxa"/>
          </w:tcPr>
          <w:p w14:paraId="06A8B6F1" w14:textId="77777777" w:rsidR="002725B4" w:rsidRPr="0016339F" w:rsidRDefault="002725B4" w:rsidP="002725B4">
            <w:pPr>
              <w:spacing w:after="0"/>
              <w:rPr>
                <w:rFonts w:ascii="Times New Roman" w:hAnsi="Times New Roman" w:cs="Times New Roman"/>
                <w:spacing w:val="-10"/>
                <w:w w:val="110"/>
                <w:sz w:val="24"/>
                <w:szCs w:val="24"/>
              </w:rPr>
            </w:pPr>
          </w:p>
          <w:p w14:paraId="55E26C5F" w14:textId="359094C9"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10"/>
                <w:w w:val="110"/>
                <w:sz w:val="24"/>
                <w:szCs w:val="24"/>
              </w:rPr>
              <w:t>4</w:t>
            </w:r>
          </w:p>
        </w:tc>
        <w:tc>
          <w:tcPr>
            <w:tcW w:w="1699" w:type="dxa"/>
          </w:tcPr>
          <w:p w14:paraId="1AA6E3C0" w14:textId="77777777" w:rsidR="002725B4" w:rsidRPr="0016339F" w:rsidRDefault="002725B4" w:rsidP="002725B4">
            <w:pPr>
              <w:pStyle w:val="TableParagraph"/>
              <w:spacing w:before="0"/>
              <w:ind w:left="27"/>
              <w:rPr>
                <w:rFonts w:ascii="Times New Roman" w:hAnsi="Times New Roman" w:cs="Times New Roman"/>
                <w:spacing w:val="-2"/>
                <w:w w:val="105"/>
                <w:sz w:val="24"/>
                <w:szCs w:val="24"/>
              </w:rPr>
            </w:pPr>
          </w:p>
          <w:p w14:paraId="6A645AAA" w14:textId="0F7C0A9B"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2"/>
                <w:w w:val="105"/>
                <w:sz w:val="24"/>
                <w:szCs w:val="24"/>
              </w:rPr>
              <w:t>TSA01C1</w:t>
            </w:r>
          </w:p>
        </w:tc>
        <w:tc>
          <w:tcPr>
            <w:tcW w:w="5313" w:type="dxa"/>
          </w:tcPr>
          <w:p w14:paraId="26F72A04" w14:textId="5F0AD219"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z w:val="24"/>
                <w:szCs w:val="24"/>
              </w:rPr>
              <w:t>Sapatura manuala de pamant in spatii intinse in pamant</w:t>
            </w:r>
            <w:r w:rsidRPr="0016339F">
              <w:rPr>
                <w:rFonts w:ascii="Times New Roman" w:hAnsi="Times New Roman" w:cs="Times New Roman"/>
                <w:spacing w:val="-10"/>
                <w:sz w:val="24"/>
                <w:szCs w:val="24"/>
              </w:rPr>
              <w:t xml:space="preserve"> </w:t>
            </w:r>
            <w:r w:rsidRPr="0016339F">
              <w:rPr>
                <w:rFonts w:ascii="Times New Roman" w:hAnsi="Times New Roman" w:cs="Times New Roman"/>
                <w:sz w:val="24"/>
                <w:szCs w:val="24"/>
              </w:rPr>
              <w:t>cu</w:t>
            </w:r>
            <w:r w:rsidRPr="0016339F">
              <w:rPr>
                <w:rFonts w:ascii="Times New Roman" w:hAnsi="Times New Roman" w:cs="Times New Roman"/>
                <w:spacing w:val="-10"/>
                <w:sz w:val="24"/>
                <w:szCs w:val="24"/>
              </w:rPr>
              <w:t xml:space="preserve"> </w:t>
            </w:r>
            <w:r w:rsidRPr="0016339F">
              <w:rPr>
                <w:rFonts w:ascii="Times New Roman" w:hAnsi="Times New Roman" w:cs="Times New Roman"/>
                <w:sz w:val="24"/>
                <w:szCs w:val="24"/>
              </w:rPr>
              <w:t>umiditate</w:t>
            </w:r>
            <w:r w:rsidRPr="0016339F">
              <w:rPr>
                <w:rFonts w:ascii="Times New Roman" w:hAnsi="Times New Roman" w:cs="Times New Roman"/>
                <w:spacing w:val="-10"/>
                <w:sz w:val="24"/>
                <w:szCs w:val="24"/>
              </w:rPr>
              <w:t xml:space="preserve"> </w:t>
            </w:r>
            <w:r w:rsidRPr="0016339F">
              <w:rPr>
                <w:rFonts w:ascii="Times New Roman" w:hAnsi="Times New Roman" w:cs="Times New Roman"/>
                <w:sz w:val="24"/>
                <w:szCs w:val="24"/>
              </w:rPr>
              <w:t>natu</w:t>
            </w:r>
            <w:r w:rsidR="00465213" w:rsidRPr="0016339F">
              <w:rPr>
                <w:rFonts w:ascii="Times New Roman" w:hAnsi="Times New Roman" w:cs="Times New Roman"/>
                <w:sz w:val="24"/>
                <w:szCs w:val="24"/>
              </w:rPr>
              <w:t>r</w:t>
            </w:r>
            <w:r w:rsidRPr="0016339F">
              <w:rPr>
                <w:rFonts w:ascii="Times New Roman" w:hAnsi="Times New Roman" w:cs="Times New Roman"/>
                <w:sz w:val="24"/>
                <w:szCs w:val="24"/>
              </w:rPr>
              <w:t>ala</w:t>
            </w:r>
            <w:r w:rsidRPr="0016339F">
              <w:rPr>
                <w:rFonts w:ascii="Times New Roman" w:hAnsi="Times New Roman" w:cs="Times New Roman"/>
                <w:spacing w:val="-10"/>
                <w:sz w:val="24"/>
                <w:szCs w:val="24"/>
              </w:rPr>
              <w:t xml:space="preserve"> </w:t>
            </w:r>
            <w:r w:rsidRPr="0016339F">
              <w:rPr>
                <w:rFonts w:ascii="Times New Roman" w:hAnsi="Times New Roman" w:cs="Times New Roman"/>
                <w:sz w:val="24"/>
                <w:szCs w:val="24"/>
              </w:rPr>
              <w:t>aruncarea</w:t>
            </w:r>
            <w:r w:rsidRPr="0016339F">
              <w:rPr>
                <w:rFonts w:ascii="Times New Roman" w:hAnsi="Times New Roman" w:cs="Times New Roman"/>
                <w:spacing w:val="-10"/>
                <w:sz w:val="24"/>
                <w:szCs w:val="24"/>
              </w:rPr>
              <w:t xml:space="preserve"> </w:t>
            </w:r>
            <w:r w:rsidRPr="0016339F">
              <w:rPr>
                <w:rFonts w:ascii="Times New Roman" w:hAnsi="Times New Roman" w:cs="Times New Roman"/>
                <w:sz w:val="24"/>
                <w:szCs w:val="24"/>
              </w:rPr>
              <w:t>in</w:t>
            </w:r>
            <w:r w:rsidRPr="0016339F">
              <w:rPr>
                <w:rFonts w:ascii="Times New Roman" w:hAnsi="Times New Roman" w:cs="Times New Roman"/>
                <w:spacing w:val="-10"/>
                <w:sz w:val="24"/>
                <w:szCs w:val="24"/>
              </w:rPr>
              <w:t xml:space="preserve"> </w:t>
            </w:r>
            <w:r w:rsidRPr="0016339F">
              <w:rPr>
                <w:rFonts w:ascii="Times New Roman" w:hAnsi="Times New Roman" w:cs="Times New Roman"/>
                <w:sz w:val="24"/>
                <w:szCs w:val="24"/>
              </w:rPr>
              <w:t>depozit sau vehicul la H&lt;0.6 m teren tare</w:t>
            </w:r>
          </w:p>
        </w:tc>
        <w:tc>
          <w:tcPr>
            <w:tcW w:w="923" w:type="dxa"/>
          </w:tcPr>
          <w:p w14:paraId="7C9695EC" w14:textId="77777777" w:rsidR="002725B4" w:rsidRPr="0016339F" w:rsidRDefault="002725B4" w:rsidP="002725B4">
            <w:pPr>
              <w:pStyle w:val="TableParagraph"/>
              <w:spacing w:before="0"/>
              <w:ind w:left="205"/>
              <w:jc w:val="center"/>
              <w:rPr>
                <w:rFonts w:ascii="Times New Roman" w:hAnsi="Times New Roman" w:cs="Times New Roman"/>
                <w:spacing w:val="-5"/>
                <w:sz w:val="24"/>
                <w:szCs w:val="24"/>
              </w:rPr>
            </w:pPr>
          </w:p>
          <w:p w14:paraId="73139166" w14:textId="3802841C"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5"/>
                <w:sz w:val="24"/>
                <w:szCs w:val="24"/>
              </w:rPr>
              <w:t>mc</w:t>
            </w:r>
          </w:p>
        </w:tc>
        <w:tc>
          <w:tcPr>
            <w:tcW w:w="1335" w:type="dxa"/>
          </w:tcPr>
          <w:p w14:paraId="5392E5EF" w14:textId="77777777" w:rsidR="002725B4" w:rsidRPr="0016339F" w:rsidRDefault="002725B4" w:rsidP="002725B4">
            <w:pPr>
              <w:pStyle w:val="TableParagraph"/>
              <w:ind w:right="9"/>
              <w:jc w:val="center"/>
              <w:rPr>
                <w:rFonts w:ascii="Times New Roman" w:hAnsi="Times New Roman" w:cs="Times New Roman"/>
                <w:spacing w:val="-2"/>
                <w:w w:val="105"/>
                <w:sz w:val="24"/>
                <w:szCs w:val="24"/>
              </w:rPr>
            </w:pPr>
          </w:p>
          <w:p w14:paraId="458BF1C4" w14:textId="77777777" w:rsidR="002725B4" w:rsidRPr="0016339F" w:rsidRDefault="002725B4" w:rsidP="002725B4">
            <w:pPr>
              <w:pStyle w:val="TableParagraph"/>
              <w:ind w:right="9"/>
              <w:jc w:val="center"/>
              <w:rPr>
                <w:rFonts w:ascii="Times New Roman" w:hAnsi="Times New Roman" w:cs="Times New Roman"/>
                <w:spacing w:val="-2"/>
                <w:w w:val="105"/>
                <w:sz w:val="24"/>
                <w:szCs w:val="24"/>
              </w:rPr>
            </w:pPr>
            <w:r w:rsidRPr="0016339F">
              <w:rPr>
                <w:rFonts w:ascii="Times New Roman" w:hAnsi="Times New Roman" w:cs="Times New Roman"/>
                <w:spacing w:val="-2"/>
                <w:w w:val="105"/>
                <w:sz w:val="24"/>
                <w:szCs w:val="24"/>
              </w:rPr>
              <w:t>57,30</w:t>
            </w:r>
          </w:p>
          <w:p w14:paraId="50BDEDDD" w14:textId="77777777" w:rsidR="002725B4" w:rsidRPr="0016339F" w:rsidRDefault="002725B4" w:rsidP="002725B4">
            <w:pPr>
              <w:spacing w:after="0"/>
              <w:jc w:val="center"/>
              <w:rPr>
                <w:rFonts w:ascii="Times New Roman" w:hAnsi="Times New Roman" w:cs="Times New Roman"/>
                <w:sz w:val="24"/>
                <w:szCs w:val="24"/>
                <w:lang w:val="pt-BR"/>
              </w:rPr>
            </w:pPr>
          </w:p>
        </w:tc>
      </w:tr>
      <w:tr w:rsidR="002725B4" w:rsidRPr="0016339F" w14:paraId="6FBCD796" w14:textId="77777777" w:rsidTr="004E49B3">
        <w:tc>
          <w:tcPr>
            <w:tcW w:w="669" w:type="dxa"/>
          </w:tcPr>
          <w:p w14:paraId="24C6D448" w14:textId="77777777" w:rsidR="002725B4" w:rsidRPr="0016339F" w:rsidRDefault="002725B4" w:rsidP="002725B4">
            <w:pPr>
              <w:pStyle w:val="TableParagraph"/>
              <w:spacing w:before="0"/>
              <w:ind w:left="27"/>
              <w:rPr>
                <w:rFonts w:ascii="Times New Roman" w:hAnsi="Times New Roman" w:cs="Times New Roman"/>
                <w:spacing w:val="-10"/>
                <w:w w:val="110"/>
                <w:sz w:val="24"/>
                <w:szCs w:val="24"/>
              </w:rPr>
            </w:pPr>
          </w:p>
          <w:p w14:paraId="403C2CD0" w14:textId="7ACA8D18"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10"/>
                <w:w w:val="110"/>
                <w:sz w:val="24"/>
                <w:szCs w:val="24"/>
              </w:rPr>
              <w:t>5</w:t>
            </w:r>
          </w:p>
        </w:tc>
        <w:tc>
          <w:tcPr>
            <w:tcW w:w="1699" w:type="dxa"/>
          </w:tcPr>
          <w:p w14:paraId="4793C1BD" w14:textId="77777777" w:rsidR="002725B4" w:rsidRPr="0016339F" w:rsidRDefault="002725B4" w:rsidP="002725B4">
            <w:pPr>
              <w:pStyle w:val="TableParagraph"/>
              <w:spacing w:before="0"/>
              <w:rPr>
                <w:rFonts w:ascii="Times New Roman" w:hAnsi="Times New Roman" w:cs="Times New Roman"/>
                <w:b/>
                <w:sz w:val="24"/>
                <w:szCs w:val="24"/>
              </w:rPr>
            </w:pPr>
          </w:p>
          <w:p w14:paraId="5F8FEE12" w14:textId="0A7C386B"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2"/>
                <w:w w:val="115"/>
                <w:sz w:val="24"/>
                <w:szCs w:val="24"/>
              </w:rPr>
              <w:t>DD01A%</w:t>
            </w:r>
          </w:p>
        </w:tc>
        <w:tc>
          <w:tcPr>
            <w:tcW w:w="5313" w:type="dxa"/>
          </w:tcPr>
          <w:p w14:paraId="2FACFF75" w14:textId="5A8D22A8"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z w:val="24"/>
                <w:szCs w:val="24"/>
              </w:rPr>
              <w:t>Așezare strat piatră spartă concasată, pentru drumuri,</w:t>
            </w:r>
            <w:r w:rsidRPr="0016339F">
              <w:rPr>
                <w:rFonts w:ascii="Times New Roman" w:hAnsi="Times New Roman" w:cs="Times New Roman"/>
                <w:spacing w:val="-8"/>
                <w:sz w:val="24"/>
                <w:szCs w:val="24"/>
              </w:rPr>
              <w:t xml:space="preserve"> </w:t>
            </w:r>
            <w:r w:rsidRPr="0016339F">
              <w:rPr>
                <w:rFonts w:ascii="Times New Roman" w:hAnsi="Times New Roman" w:cs="Times New Roman"/>
                <w:sz w:val="24"/>
                <w:szCs w:val="24"/>
              </w:rPr>
              <w:t>cu</w:t>
            </w:r>
            <w:r w:rsidRPr="0016339F">
              <w:rPr>
                <w:rFonts w:ascii="Times New Roman" w:hAnsi="Times New Roman" w:cs="Times New Roman"/>
                <w:spacing w:val="-8"/>
                <w:sz w:val="24"/>
                <w:szCs w:val="24"/>
              </w:rPr>
              <w:t xml:space="preserve"> </w:t>
            </w:r>
            <w:r w:rsidRPr="0016339F">
              <w:rPr>
                <w:rFonts w:ascii="Times New Roman" w:hAnsi="Times New Roman" w:cs="Times New Roman"/>
                <w:sz w:val="24"/>
                <w:szCs w:val="24"/>
              </w:rPr>
              <w:t>aşternere</w:t>
            </w:r>
            <w:r w:rsidRPr="0016339F">
              <w:rPr>
                <w:rFonts w:ascii="Times New Roman" w:hAnsi="Times New Roman" w:cs="Times New Roman"/>
                <w:spacing w:val="-8"/>
                <w:sz w:val="24"/>
                <w:szCs w:val="24"/>
              </w:rPr>
              <w:t xml:space="preserve"> </w:t>
            </w:r>
            <w:r w:rsidRPr="0016339F">
              <w:rPr>
                <w:rFonts w:ascii="Times New Roman" w:hAnsi="Times New Roman" w:cs="Times New Roman"/>
                <w:sz w:val="24"/>
                <w:szCs w:val="24"/>
              </w:rPr>
              <w:t>manuală,</w:t>
            </w:r>
            <w:r w:rsidRPr="0016339F">
              <w:rPr>
                <w:rFonts w:ascii="Times New Roman" w:hAnsi="Times New Roman" w:cs="Times New Roman"/>
                <w:spacing w:val="-8"/>
                <w:sz w:val="24"/>
                <w:szCs w:val="24"/>
              </w:rPr>
              <w:t xml:space="preserve"> </w:t>
            </w:r>
            <w:r w:rsidRPr="0016339F">
              <w:rPr>
                <w:rFonts w:ascii="Times New Roman" w:hAnsi="Times New Roman" w:cs="Times New Roman"/>
                <w:sz w:val="24"/>
                <w:szCs w:val="24"/>
              </w:rPr>
              <w:t>strat</w:t>
            </w:r>
            <w:r w:rsidRPr="0016339F">
              <w:rPr>
                <w:rFonts w:ascii="Times New Roman" w:hAnsi="Times New Roman" w:cs="Times New Roman"/>
                <w:spacing w:val="-8"/>
                <w:sz w:val="24"/>
                <w:szCs w:val="24"/>
              </w:rPr>
              <w:t xml:space="preserve"> </w:t>
            </w:r>
            <w:r w:rsidRPr="0016339F">
              <w:rPr>
                <w:rFonts w:ascii="Times New Roman" w:hAnsi="Times New Roman" w:cs="Times New Roman"/>
                <w:sz w:val="24"/>
                <w:szCs w:val="24"/>
              </w:rPr>
              <w:t>de</w:t>
            </w:r>
            <w:r w:rsidRPr="0016339F">
              <w:rPr>
                <w:rFonts w:ascii="Times New Roman" w:hAnsi="Times New Roman" w:cs="Times New Roman"/>
                <w:spacing w:val="-8"/>
                <w:sz w:val="24"/>
                <w:szCs w:val="24"/>
              </w:rPr>
              <w:t xml:space="preserve"> </w:t>
            </w:r>
            <w:r w:rsidRPr="0016339F">
              <w:rPr>
                <w:rFonts w:ascii="Times New Roman" w:hAnsi="Times New Roman" w:cs="Times New Roman"/>
                <w:sz w:val="24"/>
                <w:szCs w:val="24"/>
              </w:rPr>
              <w:t>10cm</w:t>
            </w:r>
          </w:p>
        </w:tc>
        <w:tc>
          <w:tcPr>
            <w:tcW w:w="923" w:type="dxa"/>
          </w:tcPr>
          <w:p w14:paraId="7377734D" w14:textId="77777777" w:rsidR="002725B4" w:rsidRPr="0016339F" w:rsidRDefault="002725B4" w:rsidP="002725B4">
            <w:pPr>
              <w:pStyle w:val="TableParagraph"/>
              <w:spacing w:before="0"/>
              <w:jc w:val="center"/>
              <w:rPr>
                <w:rFonts w:ascii="Times New Roman" w:hAnsi="Times New Roman" w:cs="Times New Roman"/>
                <w:b/>
                <w:sz w:val="24"/>
                <w:szCs w:val="24"/>
              </w:rPr>
            </w:pPr>
          </w:p>
          <w:p w14:paraId="1AD0F9F5" w14:textId="488F3CDF"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5"/>
                <w:sz w:val="24"/>
                <w:szCs w:val="24"/>
              </w:rPr>
              <w:t>mc</w:t>
            </w:r>
          </w:p>
        </w:tc>
        <w:tc>
          <w:tcPr>
            <w:tcW w:w="1335" w:type="dxa"/>
          </w:tcPr>
          <w:p w14:paraId="5E11E64C" w14:textId="3A1F0011"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2"/>
                <w:w w:val="105"/>
                <w:sz w:val="24"/>
                <w:szCs w:val="24"/>
              </w:rPr>
              <w:t>147,80</w:t>
            </w:r>
          </w:p>
        </w:tc>
      </w:tr>
      <w:tr w:rsidR="002725B4" w:rsidRPr="0016339F" w14:paraId="3470EF80" w14:textId="77777777" w:rsidTr="004E49B3">
        <w:tc>
          <w:tcPr>
            <w:tcW w:w="669" w:type="dxa"/>
          </w:tcPr>
          <w:p w14:paraId="525269D6" w14:textId="77777777" w:rsidR="002725B4" w:rsidRPr="0016339F" w:rsidRDefault="002725B4" w:rsidP="002725B4">
            <w:pPr>
              <w:pStyle w:val="TableParagraph"/>
              <w:spacing w:before="0"/>
              <w:rPr>
                <w:rFonts w:ascii="Times New Roman" w:hAnsi="Times New Roman" w:cs="Times New Roman"/>
                <w:b/>
                <w:sz w:val="24"/>
                <w:szCs w:val="24"/>
              </w:rPr>
            </w:pPr>
          </w:p>
          <w:p w14:paraId="3AA77780" w14:textId="3EB31288"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10"/>
                <w:w w:val="110"/>
                <w:sz w:val="24"/>
                <w:szCs w:val="24"/>
              </w:rPr>
              <w:t>6</w:t>
            </w:r>
          </w:p>
        </w:tc>
        <w:tc>
          <w:tcPr>
            <w:tcW w:w="1699" w:type="dxa"/>
          </w:tcPr>
          <w:p w14:paraId="76DAB26F" w14:textId="77777777" w:rsidR="002725B4" w:rsidRPr="0016339F" w:rsidRDefault="002725B4" w:rsidP="002725B4">
            <w:pPr>
              <w:pStyle w:val="TableParagraph"/>
              <w:spacing w:before="0"/>
              <w:ind w:left="27"/>
              <w:rPr>
                <w:rFonts w:ascii="Times New Roman" w:hAnsi="Times New Roman" w:cs="Times New Roman"/>
                <w:spacing w:val="-2"/>
                <w:w w:val="105"/>
                <w:sz w:val="24"/>
                <w:szCs w:val="24"/>
              </w:rPr>
            </w:pPr>
          </w:p>
          <w:p w14:paraId="45A03374" w14:textId="3EFC5405"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2"/>
                <w:w w:val="105"/>
                <w:sz w:val="24"/>
                <w:szCs w:val="24"/>
              </w:rPr>
              <w:t>DE11A1</w:t>
            </w:r>
          </w:p>
        </w:tc>
        <w:tc>
          <w:tcPr>
            <w:tcW w:w="5313" w:type="dxa"/>
          </w:tcPr>
          <w:p w14:paraId="2DE2CDB2" w14:textId="71301BDB"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z w:val="24"/>
                <w:szCs w:val="24"/>
              </w:rPr>
              <w:t xml:space="preserve">Montare BORDURI 50x200x500mm, prefabricate din </w:t>
            </w:r>
            <w:r w:rsidRPr="0016339F">
              <w:rPr>
                <w:rFonts w:ascii="Times New Roman" w:hAnsi="Times New Roman" w:cs="Times New Roman"/>
                <w:spacing w:val="-2"/>
                <w:sz w:val="24"/>
                <w:szCs w:val="24"/>
              </w:rPr>
              <w:t>beton,</w:t>
            </w:r>
            <w:r w:rsidRPr="0016339F">
              <w:rPr>
                <w:rFonts w:ascii="Times New Roman" w:hAnsi="Times New Roman" w:cs="Times New Roman"/>
                <w:spacing w:val="-12"/>
                <w:sz w:val="24"/>
                <w:szCs w:val="24"/>
              </w:rPr>
              <w:t xml:space="preserve"> </w:t>
            </w:r>
            <w:r w:rsidRPr="0016339F">
              <w:rPr>
                <w:rFonts w:ascii="Times New Roman" w:hAnsi="Times New Roman" w:cs="Times New Roman"/>
                <w:spacing w:val="-2"/>
                <w:sz w:val="24"/>
                <w:szCs w:val="24"/>
              </w:rPr>
              <w:t>pentru</w:t>
            </w:r>
            <w:r w:rsidRPr="0016339F">
              <w:rPr>
                <w:rFonts w:ascii="Times New Roman" w:hAnsi="Times New Roman" w:cs="Times New Roman"/>
                <w:spacing w:val="-12"/>
                <w:sz w:val="24"/>
                <w:szCs w:val="24"/>
              </w:rPr>
              <w:t xml:space="preserve"> </w:t>
            </w:r>
            <w:r w:rsidRPr="0016339F">
              <w:rPr>
                <w:rFonts w:ascii="Times New Roman" w:hAnsi="Times New Roman" w:cs="Times New Roman"/>
                <w:spacing w:val="-2"/>
                <w:sz w:val="24"/>
                <w:szCs w:val="24"/>
              </w:rPr>
              <w:t>incadrarea</w:t>
            </w:r>
            <w:r w:rsidRPr="0016339F">
              <w:rPr>
                <w:rFonts w:ascii="Times New Roman" w:hAnsi="Times New Roman" w:cs="Times New Roman"/>
                <w:spacing w:val="-12"/>
                <w:sz w:val="24"/>
                <w:szCs w:val="24"/>
              </w:rPr>
              <w:t xml:space="preserve"> </w:t>
            </w:r>
            <w:r w:rsidRPr="0016339F">
              <w:rPr>
                <w:rFonts w:ascii="Times New Roman" w:hAnsi="Times New Roman" w:cs="Times New Roman"/>
                <w:spacing w:val="-2"/>
                <w:sz w:val="24"/>
                <w:szCs w:val="24"/>
              </w:rPr>
              <w:t>spatiilor</w:t>
            </w:r>
            <w:r w:rsidRPr="0016339F">
              <w:rPr>
                <w:rFonts w:ascii="Times New Roman" w:hAnsi="Times New Roman" w:cs="Times New Roman"/>
                <w:spacing w:val="-12"/>
                <w:sz w:val="24"/>
                <w:szCs w:val="24"/>
              </w:rPr>
              <w:t xml:space="preserve"> </w:t>
            </w:r>
            <w:r w:rsidRPr="0016339F">
              <w:rPr>
                <w:rFonts w:ascii="Times New Roman" w:hAnsi="Times New Roman" w:cs="Times New Roman"/>
                <w:spacing w:val="-2"/>
                <w:sz w:val="24"/>
                <w:szCs w:val="24"/>
              </w:rPr>
              <w:t>verzi,trotuare,</w:t>
            </w:r>
            <w:r w:rsidRPr="0016339F">
              <w:rPr>
                <w:rFonts w:ascii="Times New Roman" w:hAnsi="Times New Roman" w:cs="Times New Roman"/>
                <w:spacing w:val="-12"/>
                <w:sz w:val="24"/>
                <w:szCs w:val="24"/>
              </w:rPr>
              <w:t xml:space="preserve"> </w:t>
            </w:r>
            <w:r w:rsidRPr="0016339F">
              <w:rPr>
                <w:rFonts w:ascii="Times New Roman" w:hAnsi="Times New Roman" w:cs="Times New Roman"/>
                <w:spacing w:val="-2"/>
                <w:sz w:val="24"/>
                <w:szCs w:val="24"/>
              </w:rPr>
              <w:t xml:space="preserve">alei </w:t>
            </w:r>
            <w:r w:rsidRPr="0016339F">
              <w:rPr>
                <w:rFonts w:ascii="Times New Roman" w:hAnsi="Times New Roman" w:cs="Times New Roman"/>
                <w:sz w:val="24"/>
                <w:szCs w:val="24"/>
              </w:rPr>
              <w:t>etc., asezate pe o fundatie din: beton 10 x 20 cm</w:t>
            </w:r>
          </w:p>
        </w:tc>
        <w:tc>
          <w:tcPr>
            <w:tcW w:w="923" w:type="dxa"/>
          </w:tcPr>
          <w:p w14:paraId="5DA98ACE" w14:textId="77777777" w:rsidR="002725B4" w:rsidRPr="0016339F" w:rsidRDefault="002725B4" w:rsidP="002725B4">
            <w:pPr>
              <w:pStyle w:val="TableParagraph"/>
              <w:spacing w:before="0"/>
              <w:jc w:val="center"/>
              <w:rPr>
                <w:rFonts w:ascii="Times New Roman" w:hAnsi="Times New Roman" w:cs="Times New Roman"/>
                <w:b/>
                <w:sz w:val="24"/>
                <w:szCs w:val="24"/>
              </w:rPr>
            </w:pPr>
          </w:p>
          <w:p w14:paraId="70F9F65C" w14:textId="4C3EF08E"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10"/>
                <w:w w:val="105"/>
                <w:sz w:val="24"/>
                <w:szCs w:val="24"/>
              </w:rPr>
              <w:t>m</w:t>
            </w:r>
          </w:p>
        </w:tc>
        <w:tc>
          <w:tcPr>
            <w:tcW w:w="1335" w:type="dxa"/>
          </w:tcPr>
          <w:p w14:paraId="259F4AC2" w14:textId="77777777" w:rsidR="002725B4" w:rsidRPr="0016339F" w:rsidRDefault="002725B4" w:rsidP="002725B4">
            <w:pPr>
              <w:pStyle w:val="TableParagraph"/>
              <w:ind w:right="9"/>
              <w:jc w:val="center"/>
              <w:rPr>
                <w:rFonts w:ascii="Times New Roman" w:hAnsi="Times New Roman" w:cs="Times New Roman"/>
                <w:spacing w:val="-2"/>
                <w:w w:val="105"/>
                <w:sz w:val="24"/>
                <w:szCs w:val="24"/>
              </w:rPr>
            </w:pPr>
          </w:p>
          <w:p w14:paraId="406D1950" w14:textId="6B03BFC7"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2"/>
                <w:w w:val="105"/>
                <w:sz w:val="24"/>
                <w:szCs w:val="24"/>
              </w:rPr>
              <w:t>675,00</w:t>
            </w:r>
          </w:p>
        </w:tc>
      </w:tr>
      <w:tr w:rsidR="002725B4" w:rsidRPr="0016339F" w14:paraId="44B9196C" w14:textId="77777777" w:rsidTr="004E49B3">
        <w:tc>
          <w:tcPr>
            <w:tcW w:w="669" w:type="dxa"/>
          </w:tcPr>
          <w:p w14:paraId="238079BD" w14:textId="77777777" w:rsidR="002725B4" w:rsidRPr="0016339F" w:rsidRDefault="002725B4" w:rsidP="002725B4">
            <w:pPr>
              <w:spacing w:after="0"/>
              <w:rPr>
                <w:rFonts w:ascii="Times New Roman" w:hAnsi="Times New Roman" w:cs="Times New Roman"/>
                <w:spacing w:val="-10"/>
                <w:w w:val="110"/>
                <w:sz w:val="24"/>
                <w:szCs w:val="24"/>
              </w:rPr>
            </w:pPr>
          </w:p>
          <w:p w14:paraId="6BA0C861" w14:textId="751AE2EC"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10"/>
                <w:w w:val="110"/>
                <w:sz w:val="24"/>
                <w:szCs w:val="24"/>
              </w:rPr>
              <w:t>7</w:t>
            </w:r>
          </w:p>
        </w:tc>
        <w:tc>
          <w:tcPr>
            <w:tcW w:w="1699" w:type="dxa"/>
          </w:tcPr>
          <w:p w14:paraId="3066DC36" w14:textId="77777777" w:rsidR="002725B4" w:rsidRPr="0016339F" w:rsidRDefault="002725B4" w:rsidP="002725B4">
            <w:pPr>
              <w:spacing w:after="0"/>
              <w:rPr>
                <w:rFonts w:ascii="Times New Roman" w:hAnsi="Times New Roman" w:cs="Times New Roman"/>
                <w:spacing w:val="-2"/>
                <w:w w:val="110"/>
                <w:sz w:val="24"/>
                <w:szCs w:val="24"/>
              </w:rPr>
            </w:pPr>
          </w:p>
          <w:p w14:paraId="12342B00" w14:textId="058091D2"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2"/>
                <w:w w:val="110"/>
                <w:sz w:val="24"/>
                <w:szCs w:val="24"/>
              </w:rPr>
              <w:t>DD04D1</w:t>
            </w:r>
          </w:p>
        </w:tc>
        <w:tc>
          <w:tcPr>
            <w:tcW w:w="5313" w:type="dxa"/>
          </w:tcPr>
          <w:p w14:paraId="766258EB" w14:textId="296DE334"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z w:val="24"/>
                <w:szCs w:val="24"/>
              </w:rPr>
              <w:t xml:space="preserve">Montare PAVELE </w:t>
            </w:r>
            <w:r w:rsidR="00841DE8" w:rsidRPr="0016339F">
              <w:rPr>
                <w:rFonts w:ascii="Times New Roman" w:hAnsi="Times New Roman" w:cs="Times New Roman"/>
                <w:bCs/>
                <w:sz w:val="24"/>
                <w:szCs w:val="24"/>
              </w:rPr>
              <w:t xml:space="preserve">140 x 210 x 40 </w:t>
            </w:r>
            <w:r w:rsidRPr="0016339F">
              <w:rPr>
                <w:rFonts w:ascii="Times New Roman" w:hAnsi="Times New Roman" w:cs="Times New Roman"/>
                <w:sz w:val="24"/>
                <w:szCs w:val="24"/>
              </w:rPr>
              <w:t xml:space="preserve">prefabricate din beton de </w:t>
            </w:r>
            <w:r w:rsidR="00841DE8" w:rsidRPr="0016339F">
              <w:rPr>
                <w:rFonts w:ascii="Times New Roman" w:hAnsi="Times New Roman" w:cs="Times New Roman"/>
                <w:sz w:val="24"/>
                <w:szCs w:val="24"/>
              </w:rPr>
              <w:t xml:space="preserve">min </w:t>
            </w:r>
            <w:r w:rsidRPr="0016339F">
              <w:rPr>
                <w:rFonts w:ascii="Times New Roman" w:hAnsi="Times New Roman" w:cs="Times New Roman"/>
                <w:sz w:val="24"/>
                <w:szCs w:val="24"/>
              </w:rPr>
              <w:t>4cm grosime,</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pe</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alei</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pietonale,</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asezate</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pe</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o</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fundație din: strat de nisip de 5cm</w:t>
            </w:r>
            <w:r w:rsidR="00841DE8" w:rsidRPr="0016339F">
              <w:rPr>
                <w:rFonts w:ascii="Times New Roman" w:hAnsi="Times New Roman" w:cs="Times New Roman"/>
                <w:sz w:val="24"/>
                <w:szCs w:val="24"/>
              </w:rPr>
              <w:t xml:space="preserve"> </w:t>
            </w:r>
          </w:p>
        </w:tc>
        <w:tc>
          <w:tcPr>
            <w:tcW w:w="923" w:type="dxa"/>
          </w:tcPr>
          <w:p w14:paraId="59B9D546" w14:textId="77777777" w:rsidR="002725B4" w:rsidRPr="0016339F" w:rsidRDefault="002725B4" w:rsidP="002725B4">
            <w:pPr>
              <w:spacing w:after="0"/>
              <w:jc w:val="center"/>
              <w:rPr>
                <w:rFonts w:ascii="Times New Roman" w:hAnsi="Times New Roman" w:cs="Times New Roman"/>
                <w:spacing w:val="-5"/>
                <w:w w:val="105"/>
                <w:sz w:val="24"/>
                <w:szCs w:val="24"/>
              </w:rPr>
            </w:pPr>
          </w:p>
          <w:p w14:paraId="35FA18DF" w14:textId="2C3DCBA2"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5"/>
                <w:w w:val="105"/>
                <w:sz w:val="24"/>
                <w:szCs w:val="24"/>
              </w:rPr>
              <w:t>mp</w:t>
            </w:r>
          </w:p>
        </w:tc>
        <w:tc>
          <w:tcPr>
            <w:tcW w:w="1335" w:type="dxa"/>
          </w:tcPr>
          <w:p w14:paraId="29F4BE25" w14:textId="77777777" w:rsidR="002725B4" w:rsidRPr="0016339F" w:rsidRDefault="002725B4" w:rsidP="002725B4">
            <w:pPr>
              <w:pStyle w:val="TableParagraph"/>
              <w:ind w:right="11"/>
              <w:jc w:val="center"/>
              <w:rPr>
                <w:rFonts w:ascii="Times New Roman" w:hAnsi="Times New Roman" w:cs="Times New Roman"/>
                <w:spacing w:val="-2"/>
                <w:sz w:val="24"/>
                <w:szCs w:val="24"/>
              </w:rPr>
            </w:pPr>
          </w:p>
          <w:p w14:paraId="5698F342" w14:textId="51B0C4F3"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2"/>
                <w:sz w:val="24"/>
                <w:szCs w:val="24"/>
              </w:rPr>
              <w:t>1.500,00</w:t>
            </w:r>
          </w:p>
        </w:tc>
      </w:tr>
      <w:tr w:rsidR="002725B4" w:rsidRPr="0016339F" w14:paraId="79ADBB21" w14:textId="77777777" w:rsidTr="004E49B3">
        <w:tc>
          <w:tcPr>
            <w:tcW w:w="669" w:type="dxa"/>
          </w:tcPr>
          <w:p w14:paraId="0C111409" w14:textId="0D8A0DF9"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10"/>
                <w:w w:val="110"/>
                <w:sz w:val="24"/>
                <w:szCs w:val="24"/>
              </w:rPr>
              <w:t>8</w:t>
            </w:r>
          </w:p>
        </w:tc>
        <w:tc>
          <w:tcPr>
            <w:tcW w:w="1699" w:type="dxa"/>
          </w:tcPr>
          <w:p w14:paraId="063A61E8" w14:textId="0446B897"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2"/>
                <w:w w:val="105"/>
                <w:sz w:val="24"/>
                <w:szCs w:val="24"/>
              </w:rPr>
              <w:t>TRA01A10</w:t>
            </w:r>
          </w:p>
        </w:tc>
        <w:tc>
          <w:tcPr>
            <w:tcW w:w="5313" w:type="dxa"/>
          </w:tcPr>
          <w:p w14:paraId="08CAC372" w14:textId="28243600"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2"/>
                <w:sz w:val="24"/>
                <w:szCs w:val="24"/>
              </w:rPr>
              <w:t>Transportul</w:t>
            </w:r>
            <w:r w:rsidRPr="0016339F">
              <w:rPr>
                <w:rFonts w:ascii="Times New Roman" w:hAnsi="Times New Roman" w:cs="Times New Roman"/>
                <w:spacing w:val="-11"/>
                <w:sz w:val="24"/>
                <w:szCs w:val="24"/>
              </w:rPr>
              <w:t xml:space="preserve"> </w:t>
            </w:r>
            <w:r w:rsidRPr="0016339F">
              <w:rPr>
                <w:rFonts w:ascii="Times New Roman" w:hAnsi="Times New Roman" w:cs="Times New Roman"/>
                <w:spacing w:val="-2"/>
                <w:sz w:val="24"/>
                <w:szCs w:val="24"/>
              </w:rPr>
              <w:t>rutier</w:t>
            </w:r>
            <w:r w:rsidRPr="0016339F">
              <w:rPr>
                <w:rFonts w:ascii="Times New Roman" w:hAnsi="Times New Roman" w:cs="Times New Roman"/>
                <w:spacing w:val="-11"/>
                <w:sz w:val="24"/>
                <w:szCs w:val="24"/>
              </w:rPr>
              <w:t xml:space="preserve"> </w:t>
            </w:r>
            <w:r w:rsidRPr="0016339F">
              <w:rPr>
                <w:rFonts w:ascii="Times New Roman" w:hAnsi="Times New Roman" w:cs="Times New Roman"/>
                <w:spacing w:val="-2"/>
                <w:sz w:val="24"/>
                <w:szCs w:val="24"/>
              </w:rPr>
              <w:t>al</w:t>
            </w:r>
            <w:r w:rsidRPr="0016339F">
              <w:rPr>
                <w:rFonts w:ascii="Times New Roman" w:hAnsi="Times New Roman" w:cs="Times New Roman"/>
                <w:spacing w:val="-11"/>
                <w:sz w:val="24"/>
                <w:szCs w:val="24"/>
              </w:rPr>
              <w:t xml:space="preserve"> </w:t>
            </w:r>
            <w:r w:rsidRPr="0016339F">
              <w:rPr>
                <w:rFonts w:ascii="Times New Roman" w:hAnsi="Times New Roman" w:cs="Times New Roman"/>
                <w:spacing w:val="-2"/>
                <w:sz w:val="24"/>
                <w:szCs w:val="24"/>
              </w:rPr>
              <w:t>materialelor,semifabricatelor</w:t>
            </w:r>
            <w:r w:rsidRPr="0016339F">
              <w:rPr>
                <w:rFonts w:ascii="Times New Roman" w:hAnsi="Times New Roman" w:cs="Times New Roman"/>
                <w:spacing w:val="-11"/>
                <w:sz w:val="24"/>
                <w:szCs w:val="24"/>
              </w:rPr>
              <w:t xml:space="preserve"> </w:t>
            </w:r>
            <w:r w:rsidRPr="0016339F">
              <w:rPr>
                <w:rFonts w:ascii="Times New Roman" w:hAnsi="Times New Roman" w:cs="Times New Roman"/>
                <w:spacing w:val="-2"/>
                <w:sz w:val="24"/>
                <w:szCs w:val="24"/>
              </w:rPr>
              <w:t xml:space="preserve">cu </w:t>
            </w:r>
            <w:r w:rsidRPr="0016339F">
              <w:rPr>
                <w:rFonts w:ascii="Times New Roman" w:hAnsi="Times New Roman" w:cs="Times New Roman"/>
                <w:sz w:val="24"/>
                <w:szCs w:val="24"/>
              </w:rPr>
              <w:t>autobasculanta pe dist.= 10 km.</w:t>
            </w:r>
          </w:p>
        </w:tc>
        <w:tc>
          <w:tcPr>
            <w:tcW w:w="923" w:type="dxa"/>
          </w:tcPr>
          <w:p w14:paraId="65B8AECC" w14:textId="103859DF"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4"/>
                <w:sz w:val="24"/>
                <w:szCs w:val="24"/>
              </w:rPr>
              <w:t>tona</w:t>
            </w:r>
          </w:p>
        </w:tc>
        <w:tc>
          <w:tcPr>
            <w:tcW w:w="1335" w:type="dxa"/>
          </w:tcPr>
          <w:p w14:paraId="7916C5C3" w14:textId="5CDC7882"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2"/>
                <w:w w:val="105"/>
                <w:sz w:val="24"/>
                <w:szCs w:val="24"/>
              </w:rPr>
              <w:t>421,20</w:t>
            </w:r>
          </w:p>
        </w:tc>
      </w:tr>
      <w:tr w:rsidR="002725B4" w:rsidRPr="0016339F" w14:paraId="572E0BE5" w14:textId="77777777" w:rsidTr="004E49B3">
        <w:tc>
          <w:tcPr>
            <w:tcW w:w="669" w:type="dxa"/>
          </w:tcPr>
          <w:p w14:paraId="18F0D368" w14:textId="1107EB6C"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10"/>
                <w:w w:val="110"/>
                <w:sz w:val="24"/>
                <w:szCs w:val="24"/>
              </w:rPr>
              <w:t>9</w:t>
            </w:r>
          </w:p>
        </w:tc>
        <w:tc>
          <w:tcPr>
            <w:tcW w:w="1699" w:type="dxa"/>
          </w:tcPr>
          <w:p w14:paraId="69EAFE57" w14:textId="77DF39B1"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pacing w:val="-2"/>
                <w:sz w:val="24"/>
                <w:szCs w:val="24"/>
              </w:rPr>
              <w:t xml:space="preserve">TRA01A10 </w:t>
            </w:r>
            <w:r w:rsidRPr="0016339F">
              <w:rPr>
                <w:rFonts w:ascii="Times New Roman" w:hAnsi="Times New Roman" w:cs="Times New Roman"/>
                <w:spacing w:val="-10"/>
                <w:sz w:val="24"/>
                <w:szCs w:val="24"/>
              </w:rPr>
              <w:t>P</w:t>
            </w:r>
          </w:p>
        </w:tc>
        <w:tc>
          <w:tcPr>
            <w:tcW w:w="5313" w:type="dxa"/>
          </w:tcPr>
          <w:p w14:paraId="772C4D55" w14:textId="49B522A0" w:rsidR="002725B4" w:rsidRPr="0016339F" w:rsidRDefault="002725B4" w:rsidP="002725B4">
            <w:pPr>
              <w:spacing w:after="0"/>
              <w:rPr>
                <w:rFonts w:ascii="Times New Roman" w:hAnsi="Times New Roman" w:cs="Times New Roman"/>
                <w:sz w:val="24"/>
                <w:szCs w:val="24"/>
                <w:lang w:val="pt-BR"/>
              </w:rPr>
            </w:pPr>
            <w:r w:rsidRPr="0016339F">
              <w:rPr>
                <w:rFonts w:ascii="Times New Roman" w:hAnsi="Times New Roman" w:cs="Times New Roman"/>
                <w:sz w:val="24"/>
                <w:szCs w:val="24"/>
              </w:rPr>
              <w:t>Transportul</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rutier</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al</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pamantului</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sau</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molozului</w:t>
            </w:r>
            <w:r w:rsidRPr="0016339F">
              <w:rPr>
                <w:rFonts w:ascii="Times New Roman" w:hAnsi="Times New Roman" w:cs="Times New Roman"/>
                <w:spacing w:val="-13"/>
                <w:sz w:val="24"/>
                <w:szCs w:val="24"/>
              </w:rPr>
              <w:t xml:space="preserve"> </w:t>
            </w:r>
            <w:r w:rsidRPr="0016339F">
              <w:rPr>
                <w:rFonts w:ascii="Times New Roman" w:hAnsi="Times New Roman" w:cs="Times New Roman"/>
                <w:sz w:val="24"/>
                <w:szCs w:val="24"/>
              </w:rPr>
              <w:t>cu autobasculanta dist.=10 km</w:t>
            </w:r>
          </w:p>
        </w:tc>
        <w:tc>
          <w:tcPr>
            <w:tcW w:w="923" w:type="dxa"/>
          </w:tcPr>
          <w:p w14:paraId="799FAE23" w14:textId="44FE408C"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4"/>
                <w:sz w:val="24"/>
                <w:szCs w:val="24"/>
              </w:rPr>
              <w:t>tona</w:t>
            </w:r>
          </w:p>
        </w:tc>
        <w:tc>
          <w:tcPr>
            <w:tcW w:w="1335" w:type="dxa"/>
          </w:tcPr>
          <w:p w14:paraId="7DE86315" w14:textId="68FF0E54" w:rsidR="002725B4" w:rsidRPr="0016339F" w:rsidRDefault="002725B4" w:rsidP="002725B4">
            <w:pPr>
              <w:spacing w:after="0"/>
              <w:jc w:val="center"/>
              <w:rPr>
                <w:rFonts w:ascii="Times New Roman" w:hAnsi="Times New Roman" w:cs="Times New Roman"/>
                <w:sz w:val="24"/>
                <w:szCs w:val="24"/>
                <w:lang w:val="pt-BR"/>
              </w:rPr>
            </w:pPr>
            <w:r w:rsidRPr="0016339F">
              <w:rPr>
                <w:rFonts w:ascii="Times New Roman" w:hAnsi="Times New Roman" w:cs="Times New Roman"/>
                <w:spacing w:val="-2"/>
                <w:w w:val="105"/>
                <w:sz w:val="24"/>
                <w:szCs w:val="24"/>
              </w:rPr>
              <w:t>88,70</w:t>
            </w:r>
          </w:p>
        </w:tc>
      </w:tr>
    </w:tbl>
    <w:p w14:paraId="3A7ABEDA" w14:textId="77777777" w:rsidR="004E49B3" w:rsidRPr="0016339F" w:rsidRDefault="004E49B3" w:rsidP="004E49B3">
      <w:pPr>
        <w:pStyle w:val="ListParagraph"/>
        <w:widowControl w:val="0"/>
        <w:autoSpaceDE w:val="0"/>
        <w:autoSpaceDN w:val="0"/>
        <w:adjustRightInd w:val="0"/>
        <w:ind w:left="0"/>
        <w:jc w:val="both"/>
        <w:rPr>
          <w:sz w:val="24"/>
          <w:szCs w:val="24"/>
        </w:rPr>
      </w:pPr>
    </w:p>
    <w:p w14:paraId="2E886544" w14:textId="161F9CB4" w:rsidR="004E49B3" w:rsidRPr="0016339F" w:rsidRDefault="004E49B3" w:rsidP="004E49B3">
      <w:pPr>
        <w:pStyle w:val="ListParagraph"/>
        <w:widowControl w:val="0"/>
        <w:autoSpaceDE w:val="0"/>
        <w:autoSpaceDN w:val="0"/>
        <w:adjustRightInd w:val="0"/>
        <w:ind w:left="0"/>
        <w:jc w:val="both"/>
        <w:rPr>
          <w:sz w:val="24"/>
          <w:szCs w:val="24"/>
          <w:lang w:val="pt-BR"/>
        </w:rPr>
      </w:pPr>
      <w:r w:rsidRPr="0016339F">
        <w:rPr>
          <w:sz w:val="24"/>
          <w:szCs w:val="24"/>
          <w:lang w:val="pt-BR"/>
        </w:rPr>
        <w:t xml:space="preserve">Notă: Pentru fiecare capitol de lucrari, ofertantul va lua în calcul procurarea și montarea, inclusiv accesoriile sistemelor propuse si necesarul privind manopera, transportul și utilajele necesare. </w:t>
      </w:r>
    </w:p>
    <w:p w14:paraId="41A1A729" w14:textId="77777777" w:rsidR="004E49B3" w:rsidRPr="0016339F" w:rsidRDefault="004E49B3" w:rsidP="004E49B3">
      <w:pPr>
        <w:pStyle w:val="ListParagraph"/>
        <w:widowControl w:val="0"/>
        <w:autoSpaceDE w:val="0"/>
        <w:autoSpaceDN w:val="0"/>
        <w:adjustRightInd w:val="0"/>
        <w:ind w:left="0"/>
        <w:jc w:val="both"/>
        <w:rPr>
          <w:sz w:val="24"/>
          <w:szCs w:val="24"/>
          <w:lang w:val="pt-BR"/>
        </w:rPr>
      </w:pPr>
      <w:r w:rsidRPr="0016339F">
        <w:rPr>
          <w:sz w:val="24"/>
          <w:szCs w:val="24"/>
          <w:lang w:val="pt-BR"/>
        </w:rPr>
        <w:t>În prețul lucrărilor vor fi incluse și realizate toate operațiunile necesare executării lucrărilor.</w:t>
      </w:r>
    </w:p>
    <w:p w14:paraId="70C4C98C" w14:textId="12AF9D8A" w:rsidR="00A13077" w:rsidRPr="0016339F" w:rsidRDefault="00A13077" w:rsidP="00A13077">
      <w:pPr>
        <w:spacing w:after="0"/>
        <w:rPr>
          <w:rFonts w:ascii="Times New Roman" w:hAnsi="Times New Roman" w:cs="Times New Roman"/>
          <w:sz w:val="24"/>
          <w:szCs w:val="24"/>
          <w:lang w:val="pt-BR"/>
        </w:rPr>
      </w:pPr>
    </w:p>
    <w:p w14:paraId="579115BB" w14:textId="77777777" w:rsidR="002725B4" w:rsidRPr="0016339F" w:rsidRDefault="002725B4" w:rsidP="00A13077">
      <w:pPr>
        <w:spacing w:after="0"/>
        <w:rPr>
          <w:rFonts w:ascii="Times New Roman" w:hAnsi="Times New Roman" w:cs="Times New Roman"/>
          <w:sz w:val="24"/>
          <w:szCs w:val="24"/>
          <w:lang w:val="pt-BR"/>
        </w:rPr>
      </w:pPr>
    </w:p>
    <w:p w14:paraId="750FE8DB" w14:textId="60A51BED"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 xml:space="preserve">VI. </w:t>
      </w:r>
      <w:r w:rsidRPr="0016339F">
        <w:rPr>
          <w:rFonts w:ascii="Times New Roman" w:hAnsi="Times New Roman" w:cs="Times New Roman"/>
          <w:b/>
          <w:sz w:val="24"/>
          <w:szCs w:val="24"/>
        </w:rPr>
        <w:t>TERMENE</w:t>
      </w:r>
    </w:p>
    <w:p w14:paraId="79357FE7" w14:textId="2EBB192D" w:rsidR="00F25F51" w:rsidRPr="0016339F" w:rsidRDefault="00A13077" w:rsidP="00F25F51">
      <w:pPr>
        <w:rPr>
          <w:rFonts w:ascii="Times New Roman" w:hAnsi="Times New Roman" w:cs="Times New Roman"/>
          <w:iCs/>
          <w:sz w:val="24"/>
          <w:szCs w:val="24"/>
          <w:lang w:val="pt-BR"/>
        </w:rPr>
      </w:pPr>
      <w:r w:rsidRPr="0016339F">
        <w:rPr>
          <w:rFonts w:ascii="Times New Roman" w:hAnsi="Times New Roman" w:cs="Times New Roman"/>
          <w:iCs/>
          <w:sz w:val="24"/>
          <w:szCs w:val="24"/>
          <w:lang w:val="pt-BR"/>
        </w:rPr>
        <w:t>Termenul de finalizare al execuției lucrărilor</w:t>
      </w:r>
      <w:r w:rsidR="00F25F51" w:rsidRPr="0016339F">
        <w:rPr>
          <w:rFonts w:ascii="Times New Roman" w:hAnsi="Times New Roman" w:cs="Times New Roman"/>
          <w:iCs/>
          <w:sz w:val="24"/>
          <w:szCs w:val="24"/>
          <w:lang w:val="pt-BR"/>
        </w:rPr>
        <w:t xml:space="preserve"> este 60 zile de la primirea ordinului de incepere a lucrarilor, dar nu mai tarziu de </w:t>
      </w:r>
      <w:r w:rsidR="00F25F51" w:rsidRPr="0016339F">
        <w:rPr>
          <w:rFonts w:ascii="Times New Roman" w:hAnsi="Times New Roman" w:cs="Times New Roman"/>
          <w:b/>
          <w:bCs/>
          <w:iCs/>
          <w:sz w:val="24"/>
          <w:szCs w:val="24"/>
          <w:lang w:val="pt-BR"/>
        </w:rPr>
        <w:t>30.06.2026</w:t>
      </w:r>
    </w:p>
    <w:p w14:paraId="0866367C" w14:textId="77777777" w:rsidR="00A13077" w:rsidRPr="0016339F" w:rsidRDefault="00A13077" w:rsidP="00A13077">
      <w:pPr>
        <w:spacing w:after="0"/>
        <w:rPr>
          <w:rFonts w:ascii="Times New Roman" w:hAnsi="Times New Roman" w:cs="Times New Roman"/>
          <w:iCs/>
          <w:sz w:val="24"/>
          <w:szCs w:val="24"/>
          <w:lang w:val="pt-BR"/>
        </w:rPr>
      </w:pPr>
      <w:r w:rsidRPr="0016339F">
        <w:rPr>
          <w:rFonts w:ascii="Times New Roman" w:hAnsi="Times New Roman" w:cs="Times New Roman"/>
          <w:iCs/>
          <w:sz w:val="24"/>
          <w:szCs w:val="24"/>
          <w:lang w:val="pt-BR"/>
        </w:rPr>
        <w:t>Planificarea execuției lucrărilor se va corela cu desfășurarea activităților de cazare ale studenților, fără a crea disfunționalități.</w:t>
      </w:r>
    </w:p>
    <w:p w14:paraId="5444DC08" w14:textId="4992D067" w:rsidR="00A13077" w:rsidRPr="0016339F" w:rsidRDefault="00A13077" w:rsidP="00A13077">
      <w:pPr>
        <w:spacing w:after="0"/>
        <w:rPr>
          <w:rFonts w:ascii="Times New Roman" w:hAnsi="Times New Roman" w:cs="Times New Roman"/>
          <w:b/>
          <w:bCs/>
          <w:iCs/>
          <w:sz w:val="24"/>
          <w:szCs w:val="24"/>
          <w:lang w:val="pt-BR"/>
        </w:rPr>
      </w:pPr>
      <w:r w:rsidRPr="0016339F">
        <w:rPr>
          <w:rFonts w:ascii="Times New Roman" w:hAnsi="Times New Roman" w:cs="Times New Roman"/>
          <w:b/>
          <w:bCs/>
          <w:iCs/>
          <w:sz w:val="24"/>
          <w:szCs w:val="24"/>
          <w:lang w:val="pt-BR"/>
        </w:rPr>
        <w:t xml:space="preserve">Calendarul de execuție a lucrărilor va fi aprobat de autoritatea contractantă. </w:t>
      </w:r>
    </w:p>
    <w:p w14:paraId="3BA16D09" w14:textId="3B9C63E7" w:rsidR="004D535B" w:rsidRPr="0016339F" w:rsidRDefault="004D535B" w:rsidP="004D535B">
      <w:pPr>
        <w:pStyle w:val="ListParagraph"/>
        <w:ind w:left="0" w:firstLine="567"/>
        <w:jc w:val="both"/>
        <w:rPr>
          <w:sz w:val="24"/>
          <w:szCs w:val="24"/>
          <w:lang w:val="pt-BR"/>
        </w:rPr>
      </w:pPr>
      <w:r w:rsidRPr="0016339F">
        <w:rPr>
          <w:b/>
          <w:bCs/>
          <w:iCs/>
          <w:spacing w:val="-4"/>
          <w:sz w:val="24"/>
          <w:szCs w:val="24"/>
          <w:lang w:val="pt-BR"/>
        </w:rPr>
        <w:t xml:space="preserve">Durata </w:t>
      </w:r>
      <w:r w:rsidRPr="0016339F">
        <w:rPr>
          <w:iCs/>
          <w:spacing w:val="-4"/>
          <w:sz w:val="24"/>
          <w:szCs w:val="24"/>
          <w:lang w:val="pt-BR"/>
        </w:rPr>
        <w:t xml:space="preserve">pentru executia lucrarilor este de </w:t>
      </w:r>
      <w:r w:rsidRPr="0016339F">
        <w:rPr>
          <w:b/>
          <w:iCs/>
          <w:spacing w:val="-4"/>
          <w:sz w:val="24"/>
          <w:szCs w:val="24"/>
          <w:lang w:val="pt-BR"/>
        </w:rPr>
        <w:t>maxim 60 zile</w:t>
      </w:r>
      <w:r w:rsidRPr="0016339F">
        <w:rPr>
          <w:sz w:val="24"/>
          <w:szCs w:val="24"/>
          <w:lang w:val="pt-BR"/>
        </w:rPr>
        <w:t xml:space="preserve"> de la data emiterii Ordinului de incepere si predarea amplasamentului.</w:t>
      </w:r>
    </w:p>
    <w:p w14:paraId="3AE0CBBC" w14:textId="77777777" w:rsidR="004D535B" w:rsidRPr="0016339F" w:rsidRDefault="004D535B" w:rsidP="004D535B">
      <w:pPr>
        <w:pStyle w:val="ListParagraph"/>
        <w:ind w:left="0" w:firstLine="567"/>
        <w:jc w:val="both"/>
        <w:rPr>
          <w:sz w:val="24"/>
          <w:szCs w:val="24"/>
          <w:lang w:val="pt-BR"/>
        </w:rPr>
      </w:pPr>
      <w:r w:rsidRPr="0016339F">
        <w:rPr>
          <w:sz w:val="24"/>
          <w:szCs w:val="24"/>
          <w:lang w:val="pt-BR"/>
        </w:rPr>
        <w:t>Ordinul de incepere si predarea amplasamentului se va emite in ziua urmatoare lucrătoare prezentarii dovezii privind constituirea garantiei de buna executie.</w:t>
      </w:r>
    </w:p>
    <w:p w14:paraId="5CF4C07D" w14:textId="77777777" w:rsidR="004D535B" w:rsidRPr="0016339F" w:rsidRDefault="004D535B" w:rsidP="004D535B">
      <w:pPr>
        <w:pStyle w:val="ListParagraph"/>
        <w:ind w:left="0" w:firstLine="567"/>
        <w:jc w:val="both"/>
        <w:rPr>
          <w:bCs/>
          <w:sz w:val="24"/>
          <w:szCs w:val="24"/>
          <w:lang w:val="pt-BR"/>
        </w:rPr>
      </w:pPr>
      <w:r w:rsidRPr="0016339F">
        <w:rPr>
          <w:bCs/>
          <w:sz w:val="24"/>
          <w:szCs w:val="24"/>
          <w:lang w:val="pt-BR"/>
        </w:rPr>
        <w:t>Dovada privind constituirea garanției de bună execuție va fi transmisă autorității contractante în maxim o zi lucrătoare de la data constituirii.</w:t>
      </w:r>
    </w:p>
    <w:p w14:paraId="1C20A8E7" w14:textId="77777777" w:rsidR="008C1ED7" w:rsidRPr="0016339F" w:rsidRDefault="008C1ED7" w:rsidP="004D535B">
      <w:pPr>
        <w:pStyle w:val="ListParagraph"/>
        <w:ind w:left="0" w:firstLine="567"/>
        <w:jc w:val="both"/>
        <w:rPr>
          <w:bCs/>
          <w:sz w:val="24"/>
          <w:szCs w:val="24"/>
          <w:lang w:val="pt-BR"/>
        </w:rPr>
      </w:pPr>
    </w:p>
    <w:p w14:paraId="0A7A0F51" w14:textId="77777777" w:rsidR="008C1ED7" w:rsidRPr="0016339F" w:rsidRDefault="008C1ED7" w:rsidP="004D535B">
      <w:pPr>
        <w:pStyle w:val="ListParagraph"/>
        <w:ind w:left="0" w:firstLine="567"/>
        <w:jc w:val="both"/>
        <w:rPr>
          <w:bCs/>
          <w:sz w:val="24"/>
          <w:szCs w:val="24"/>
          <w:lang w:val="pt-BR"/>
        </w:rPr>
      </w:pPr>
    </w:p>
    <w:p w14:paraId="2A7A793F" w14:textId="77777777" w:rsidR="008C1ED7" w:rsidRPr="0016339F" w:rsidRDefault="008C1ED7" w:rsidP="004D535B">
      <w:pPr>
        <w:pStyle w:val="ListParagraph"/>
        <w:ind w:left="0" w:firstLine="567"/>
        <w:jc w:val="both"/>
        <w:rPr>
          <w:bCs/>
          <w:sz w:val="24"/>
          <w:szCs w:val="24"/>
          <w:lang w:val="pt-BR"/>
        </w:rPr>
      </w:pPr>
    </w:p>
    <w:p w14:paraId="7DC0301F" w14:textId="77777777" w:rsidR="004D535B" w:rsidRPr="0016339F" w:rsidRDefault="004D535B" w:rsidP="00A13077">
      <w:pPr>
        <w:spacing w:after="0"/>
        <w:rPr>
          <w:rFonts w:ascii="Times New Roman" w:hAnsi="Times New Roman" w:cs="Times New Roman"/>
          <w:b/>
          <w:bCs/>
          <w:iCs/>
          <w:sz w:val="24"/>
          <w:szCs w:val="24"/>
          <w:lang w:val="pt-BR"/>
        </w:rPr>
      </w:pPr>
    </w:p>
    <w:p w14:paraId="2921844F" w14:textId="392D4045"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VII. GOSPODARIREA DESEURILOR GENERATE DE AMPLASAMENTUL LUCRARILOR</w:t>
      </w:r>
    </w:p>
    <w:p w14:paraId="05DD9A0D"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r>
    </w:p>
    <w:p w14:paraId="216BA5EA"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În conformitate cu reglementările în vigoare, deşeurile vor fi colectate, transportate şi depuse la rampa de depozitare în vederea neutralizării lor, pe cheltuiala executantului.</w:t>
      </w:r>
    </w:p>
    <w:p w14:paraId="39C8B689" w14:textId="77777777" w:rsidR="00A13077" w:rsidRPr="0016339F" w:rsidRDefault="00A13077" w:rsidP="00A13077">
      <w:pPr>
        <w:spacing w:after="0"/>
        <w:rPr>
          <w:rFonts w:ascii="Times New Roman" w:hAnsi="Times New Roman" w:cs="Times New Roman"/>
          <w:sz w:val="24"/>
          <w:szCs w:val="24"/>
          <w:lang w:val="it-IT"/>
        </w:rPr>
      </w:pPr>
      <w:r w:rsidRPr="0016339F">
        <w:rPr>
          <w:rFonts w:ascii="Times New Roman" w:hAnsi="Times New Roman" w:cs="Times New Roman"/>
          <w:sz w:val="24"/>
          <w:szCs w:val="24"/>
          <w:lang w:val="it-IT"/>
        </w:rPr>
        <w:t>Nu se vor arunca, nu se vor incinera, nu se vor depozita pe sol şi nici nu se vor îngropa deşeuri menajere sau alte tipuri de deşeuri (lavete, recipienţi pentru vopsele etc.).</w:t>
      </w:r>
    </w:p>
    <w:p w14:paraId="640F65E8" w14:textId="77777777" w:rsidR="00A13077" w:rsidRPr="0016339F" w:rsidRDefault="00A13077" w:rsidP="00A13077">
      <w:pPr>
        <w:spacing w:after="0"/>
        <w:rPr>
          <w:rFonts w:ascii="Times New Roman" w:hAnsi="Times New Roman" w:cs="Times New Roman"/>
          <w:sz w:val="24"/>
          <w:szCs w:val="24"/>
          <w:lang w:val="it-IT"/>
        </w:rPr>
      </w:pPr>
    </w:p>
    <w:p w14:paraId="3DC561B4" w14:textId="77777777" w:rsidR="00A13077" w:rsidRPr="0016339F" w:rsidRDefault="00A13077" w:rsidP="00A13077">
      <w:pPr>
        <w:spacing w:after="0"/>
        <w:rPr>
          <w:rFonts w:ascii="Times New Roman" w:hAnsi="Times New Roman" w:cs="Times New Roman"/>
          <w:sz w:val="24"/>
          <w:szCs w:val="24"/>
          <w:lang w:val="it-IT"/>
        </w:rPr>
      </w:pPr>
      <w:r w:rsidRPr="0016339F">
        <w:rPr>
          <w:rFonts w:ascii="Times New Roman" w:hAnsi="Times New Roman" w:cs="Times New Roman"/>
          <w:b/>
          <w:bCs/>
          <w:sz w:val="24"/>
          <w:szCs w:val="24"/>
          <w:lang w:val="fr-FR"/>
        </w:rPr>
        <w:t>Colectarea şi eliminarea deşeurilor</w:t>
      </w:r>
    </w:p>
    <w:p w14:paraId="584209DC"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Deşeurile menajere şi cele asimilabile acestora vor fi colectate în interiorul şantierului în puncte speciale prevăzute cu containere tip pubele. </w:t>
      </w:r>
    </w:p>
    <w:p w14:paraId="78812418" w14:textId="77777777" w:rsidR="00A13077" w:rsidRPr="0016339F" w:rsidRDefault="00A13077" w:rsidP="00A13077">
      <w:pPr>
        <w:spacing w:after="0"/>
        <w:rPr>
          <w:rFonts w:ascii="Times New Roman" w:hAnsi="Times New Roman" w:cs="Times New Roman"/>
          <w:sz w:val="24"/>
          <w:szCs w:val="24"/>
          <w:lang w:val="it-IT"/>
        </w:rPr>
      </w:pPr>
    </w:p>
    <w:p w14:paraId="0D52B17F" w14:textId="77777777" w:rsidR="00A13077" w:rsidRPr="0016339F" w:rsidRDefault="00A13077" w:rsidP="00A13077">
      <w:pPr>
        <w:spacing w:after="0"/>
        <w:rPr>
          <w:rFonts w:ascii="Times New Roman" w:hAnsi="Times New Roman" w:cs="Times New Roman"/>
          <w:sz w:val="24"/>
          <w:szCs w:val="24"/>
          <w:lang w:val="fr-FR"/>
        </w:rPr>
      </w:pPr>
      <w:r w:rsidRPr="0016339F">
        <w:rPr>
          <w:rFonts w:ascii="Times New Roman" w:hAnsi="Times New Roman" w:cs="Times New Roman"/>
          <w:b/>
          <w:bCs/>
          <w:sz w:val="24"/>
          <w:szCs w:val="24"/>
          <w:lang w:val="fr-FR"/>
        </w:rPr>
        <w:t>Colectarea deşeurilor la locul de producere va cuprinde următoarele etape</w:t>
      </w:r>
      <w:r w:rsidRPr="0016339F">
        <w:rPr>
          <w:rFonts w:ascii="Times New Roman" w:hAnsi="Times New Roman" w:cs="Times New Roman"/>
          <w:sz w:val="24"/>
          <w:szCs w:val="24"/>
          <w:lang w:val="fr-FR"/>
        </w:rPr>
        <w:t>:</w:t>
      </w:r>
    </w:p>
    <w:p w14:paraId="38700385" w14:textId="77777777" w:rsidR="00A13077" w:rsidRPr="0016339F" w:rsidRDefault="00A13077" w:rsidP="00AD19A9">
      <w:pPr>
        <w:numPr>
          <w:ilvl w:val="0"/>
          <w:numId w:val="13"/>
        </w:numPr>
        <w:spacing w:after="0"/>
        <w:rPr>
          <w:rFonts w:ascii="Times New Roman" w:hAnsi="Times New Roman" w:cs="Times New Roman"/>
          <w:b/>
          <w:bCs/>
          <w:sz w:val="24"/>
          <w:szCs w:val="24"/>
          <w:lang w:val="fr-FR"/>
        </w:rPr>
      </w:pPr>
      <w:r w:rsidRPr="0016339F">
        <w:rPr>
          <w:rFonts w:ascii="Times New Roman" w:hAnsi="Times New Roman" w:cs="Times New Roman"/>
          <w:b/>
          <w:bCs/>
          <w:sz w:val="24"/>
          <w:szCs w:val="24"/>
          <w:lang w:val="fr-FR"/>
        </w:rPr>
        <w:t xml:space="preserve">Ambalarea deşeurilor </w:t>
      </w:r>
      <w:r w:rsidRPr="0016339F">
        <w:rPr>
          <w:rFonts w:ascii="Times New Roman" w:hAnsi="Times New Roman" w:cs="Times New Roman"/>
          <w:sz w:val="24"/>
          <w:szCs w:val="24"/>
          <w:lang w:val="fr-FR"/>
        </w:rPr>
        <w:t>-va respecta condiţii legate de materialul ambalării, grosimea acestuia, inscripţionare, culoare;</w:t>
      </w:r>
    </w:p>
    <w:p w14:paraId="3C43C980" w14:textId="77777777" w:rsidR="00A13077" w:rsidRPr="0016339F" w:rsidRDefault="00A13077" w:rsidP="00AD19A9">
      <w:pPr>
        <w:numPr>
          <w:ilvl w:val="0"/>
          <w:numId w:val="13"/>
        </w:numPr>
        <w:spacing w:after="0"/>
        <w:rPr>
          <w:rFonts w:ascii="Times New Roman" w:hAnsi="Times New Roman" w:cs="Times New Roman"/>
          <w:sz w:val="24"/>
          <w:szCs w:val="24"/>
          <w:lang w:val="fr-FR"/>
        </w:rPr>
      </w:pPr>
      <w:r w:rsidRPr="0016339F">
        <w:rPr>
          <w:rFonts w:ascii="Times New Roman" w:hAnsi="Times New Roman" w:cs="Times New Roman"/>
          <w:b/>
          <w:bCs/>
          <w:sz w:val="24"/>
          <w:szCs w:val="24"/>
          <w:lang w:val="fr-FR"/>
        </w:rPr>
        <w:t>Depozitarea temporară</w:t>
      </w:r>
      <w:r w:rsidRPr="0016339F">
        <w:rPr>
          <w:rFonts w:ascii="Times New Roman" w:hAnsi="Times New Roman" w:cs="Times New Roman"/>
          <w:sz w:val="24"/>
          <w:szCs w:val="24"/>
          <w:lang w:val="fr-FR"/>
        </w:rPr>
        <w:t>- se va realiza în funcţie de categoriile de deşeuri colectate la locul de producere respectându-se duratele de timp prevăzute de lege, condiţiile de depozitare şi normele de igienă în vigoare;</w:t>
      </w:r>
    </w:p>
    <w:p w14:paraId="0F961895" w14:textId="77777777" w:rsidR="00A13077" w:rsidRPr="0016339F" w:rsidRDefault="00A13077" w:rsidP="00AD19A9">
      <w:pPr>
        <w:numPr>
          <w:ilvl w:val="0"/>
          <w:numId w:val="13"/>
        </w:numPr>
        <w:spacing w:after="0"/>
        <w:rPr>
          <w:rFonts w:ascii="Times New Roman" w:hAnsi="Times New Roman" w:cs="Times New Roman"/>
          <w:sz w:val="24"/>
          <w:szCs w:val="24"/>
          <w:lang w:val="fr-FR"/>
        </w:rPr>
      </w:pPr>
      <w:r w:rsidRPr="0016339F">
        <w:rPr>
          <w:rFonts w:ascii="Times New Roman" w:hAnsi="Times New Roman" w:cs="Times New Roman"/>
          <w:b/>
          <w:bCs/>
          <w:sz w:val="24"/>
          <w:szCs w:val="24"/>
          <w:lang w:val="fr-FR"/>
        </w:rPr>
        <w:t xml:space="preserve">Transportul </w:t>
      </w:r>
      <w:r w:rsidRPr="0016339F">
        <w:rPr>
          <w:rFonts w:ascii="Times New Roman" w:hAnsi="Times New Roman" w:cs="Times New Roman"/>
          <w:sz w:val="24"/>
          <w:szCs w:val="24"/>
          <w:lang w:val="fr-FR"/>
        </w:rPr>
        <w:t>– va fi realizat în condiţii stricte de igienă şi securitate pentru că personalul şi populaţia să fie protejată.</w:t>
      </w:r>
    </w:p>
    <w:p w14:paraId="0C39C0E2"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Executantul va elibera, în totalitate, zona/zonele în care s-a finalizat execuţia lucrărilor, de materialele neutilizate, echipamentele, molozul şi deşeurile rezultate.</w:t>
      </w:r>
    </w:p>
    <w:p w14:paraId="1EA94CC9"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Evacuarea deşeurilor din clădirea şi incinta autorităţii contractante, sortarea şi transportul acestora în centrele de colectare a deşeurilor rezultate în urma execuţiei lucrărilor, revine în sarcina executantului.</w:t>
      </w:r>
    </w:p>
    <w:p w14:paraId="5FF374B6" w14:textId="77777777" w:rsidR="00A13077" w:rsidRPr="0016339F" w:rsidRDefault="00A13077" w:rsidP="00A13077">
      <w:pPr>
        <w:spacing w:after="0"/>
        <w:rPr>
          <w:rFonts w:ascii="Times New Roman" w:hAnsi="Times New Roman" w:cs="Times New Roman"/>
          <w:sz w:val="24"/>
          <w:szCs w:val="24"/>
          <w:lang w:val="pt-BR"/>
        </w:rPr>
      </w:pPr>
    </w:p>
    <w:p w14:paraId="19D16514"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De asemenea, constructorii se vor asigura că o parte din deșeurile nepericuloase rezultate demolări vor fi pregătite pentru reutilizare, reciclare și alte operațiuni de valorificare materială, inclusiv operațiuni de umplere care utilizează deșeuri pentru a înlocui alte materiale. Astfel, constructorii se vor asigura că cel puțin 70 % (în greutate) din deșeurile nepericuloase provenite din activitățile de demolări vor fi pregătite pentru reutilizare, reciclare și alte operațiuni de valorificare materială, inclusiv operațiuni de umplere. </w:t>
      </w:r>
    </w:p>
    <w:p w14:paraId="111F6684"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In cadrul executiei de lucrari, executantul va avea in vedere obligativitatea respectarii principiilor DNSH (Do No Significant Harm), articolului 17 din Regulamentul (UE) 2020/852 privind instituirea unui cadru care să faciliteze investițiile durabile, prin crearea unui sistem de clasificare (sau "taxonomie") pentru activitățile economice durabile din punctul de vedere al mediului.</w:t>
      </w:r>
    </w:p>
    <w:p w14:paraId="7CAC9CE8" w14:textId="77777777" w:rsidR="00A13077" w:rsidRPr="0016339F" w:rsidRDefault="00A13077" w:rsidP="00A13077">
      <w:pPr>
        <w:spacing w:after="0"/>
        <w:rPr>
          <w:rFonts w:ascii="Times New Roman" w:hAnsi="Times New Roman" w:cs="Times New Roman"/>
          <w:b/>
          <w:bCs/>
          <w:sz w:val="24"/>
          <w:szCs w:val="24"/>
          <w:lang w:val="pt-BR"/>
        </w:rPr>
      </w:pPr>
    </w:p>
    <w:p w14:paraId="050C7103" w14:textId="77777777" w:rsidR="00A13077"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 xml:space="preserve">Ofertantii se obliga sa respecte cerintele prevazute in PNRR pentru implementarea principiului de „a nu prejudicia in mod semnificativ” (DNSH - „Do no significant harm”), prevazute in Comunicarea Comisiei Orientari tehnice privind aplicarea principiului de „ a nu prejudicia in mod semnificativ” in temeiul Regulamentului privind Mecanismul de redresare si rezilienta (2021/C 58/01). </w:t>
      </w:r>
    </w:p>
    <w:p w14:paraId="296206A1" w14:textId="77777777" w:rsidR="000B4CC0" w:rsidRDefault="000B4CC0" w:rsidP="00A13077">
      <w:pPr>
        <w:spacing w:after="0"/>
        <w:rPr>
          <w:rFonts w:ascii="Times New Roman" w:hAnsi="Times New Roman" w:cs="Times New Roman"/>
          <w:b/>
          <w:bCs/>
          <w:sz w:val="24"/>
          <w:szCs w:val="24"/>
          <w:lang w:val="pt-BR"/>
        </w:rPr>
      </w:pPr>
    </w:p>
    <w:p w14:paraId="45F2CAC6" w14:textId="77777777" w:rsidR="000B4CC0" w:rsidRPr="0016339F" w:rsidRDefault="000B4CC0" w:rsidP="00A13077">
      <w:pPr>
        <w:spacing w:after="0"/>
        <w:rPr>
          <w:rFonts w:ascii="Times New Roman" w:hAnsi="Times New Roman" w:cs="Times New Roman"/>
          <w:b/>
          <w:bCs/>
          <w:sz w:val="24"/>
          <w:szCs w:val="24"/>
          <w:lang w:val="pt-BR"/>
        </w:rPr>
      </w:pPr>
    </w:p>
    <w:p w14:paraId="495835F7" w14:textId="77777777" w:rsidR="00A13077" w:rsidRPr="0016339F" w:rsidRDefault="00A13077" w:rsidP="00A13077">
      <w:pPr>
        <w:spacing w:after="0"/>
        <w:rPr>
          <w:rFonts w:ascii="Times New Roman" w:hAnsi="Times New Roman" w:cs="Times New Roman"/>
          <w:b/>
          <w:bCs/>
          <w:sz w:val="24"/>
          <w:szCs w:val="24"/>
          <w:u w:val="single"/>
          <w:lang w:val="pt-BR"/>
        </w:rPr>
      </w:pPr>
      <w:r w:rsidRPr="0016339F">
        <w:rPr>
          <w:rFonts w:ascii="Times New Roman" w:hAnsi="Times New Roman" w:cs="Times New Roman"/>
          <w:b/>
          <w:bCs/>
          <w:sz w:val="24"/>
          <w:szCs w:val="24"/>
          <w:u w:val="single"/>
          <w:lang w:val="pt-BR"/>
        </w:rPr>
        <w:lastRenderedPageBreak/>
        <w:t>a) Se va prezenta o declaratie pe propria raspundere (Formularul nr. 7)</w:t>
      </w:r>
    </w:p>
    <w:p w14:paraId="581B0F35" w14:textId="77777777" w:rsidR="00A13077" w:rsidRPr="0016339F" w:rsidRDefault="00A13077" w:rsidP="00A13077">
      <w:pPr>
        <w:spacing w:after="0"/>
        <w:rPr>
          <w:rFonts w:ascii="Times New Roman" w:hAnsi="Times New Roman" w:cs="Times New Roman"/>
          <w:b/>
          <w:bCs/>
          <w:sz w:val="24"/>
          <w:szCs w:val="24"/>
          <w:u w:val="single"/>
          <w:lang w:val="pt-BR"/>
        </w:rPr>
      </w:pPr>
      <w:r w:rsidRPr="0016339F">
        <w:rPr>
          <w:rFonts w:ascii="Times New Roman" w:hAnsi="Times New Roman" w:cs="Times New Roman"/>
          <w:b/>
          <w:bCs/>
          <w:sz w:val="24"/>
          <w:szCs w:val="24"/>
          <w:u w:val="single"/>
          <w:lang w:val="pt-BR"/>
        </w:rPr>
        <w:t>b) Ofertantii vor justifica in cadrul propunerii tehnice integrarea considerentelor DNSH si a masurilor de atenuare care se impun a fi adoptate in vederea asigurarii conformitatii. Se vor prezenta informatii pentru fiecare obiectiv de mediu evaluat in declaratia depusa de Autoritate (Lista obligatii DNSH.pdf).</w:t>
      </w:r>
    </w:p>
    <w:p w14:paraId="2123533A" w14:textId="77777777" w:rsidR="00A13077" w:rsidRPr="0016339F" w:rsidRDefault="00A13077" w:rsidP="00A13077">
      <w:pPr>
        <w:spacing w:after="0"/>
        <w:rPr>
          <w:rFonts w:ascii="Times New Roman" w:hAnsi="Times New Roman" w:cs="Times New Roman"/>
          <w:b/>
          <w:bCs/>
          <w:sz w:val="24"/>
          <w:szCs w:val="24"/>
          <w:u w:val="single"/>
          <w:lang w:val="pt-BR"/>
        </w:rPr>
      </w:pPr>
    </w:p>
    <w:p w14:paraId="633C8BEB" w14:textId="77777777" w:rsidR="00A13077" w:rsidRPr="0016339F" w:rsidRDefault="00A13077" w:rsidP="00A13077">
      <w:pPr>
        <w:spacing w:after="0"/>
        <w:rPr>
          <w:rFonts w:ascii="Times New Roman" w:hAnsi="Times New Roman" w:cs="Times New Roman"/>
          <w:b/>
          <w:bCs/>
          <w:sz w:val="24"/>
          <w:szCs w:val="24"/>
          <w:lang w:val="en-US"/>
        </w:rPr>
      </w:pPr>
      <w:r w:rsidRPr="0016339F">
        <w:rPr>
          <w:rFonts w:ascii="Times New Roman" w:hAnsi="Times New Roman" w:cs="Times New Roman"/>
          <w:b/>
          <w:bCs/>
          <w:sz w:val="24"/>
          <w:szCs w:val="24"/>
          <w:lang w:val="en-US"/>
        </w:rPr>
        <w:t>Specificatii tehnice privind achizițiile publice ecologice:</w:t>
      </w:r>
    </w:p>
    <w:p w14:paraId="24D0AAE3"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Un plan de gestionare a deșeurilor trebuie pregătit înainte de începerea lucrului pe șantier. </w:t>
      </w:r>
    </w:p>
    <w:p w14:paraId="74388B3F"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Planul identifică oportunități pentru prevenirea generării de deșeuri și instituie sisteme de colectare separată a materialelor de pe șantier pentru reutilizare, reciclare și alte forme de revalorificare. </w:t>
      </w:r>
    </w:p>
    <w:p w14:paraId="3842E659"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Planul de gestionare a deșeurilor de pe șantier trebuie să cuprindă: </w:t>
      </w:r>
    </w:p>
    <w:p w14:paraId="798BC4E9"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(i) produsele de construcție care constituie principalele elemente ale clădirii, printre care lemn, sticlă, metal, cărămidă, materiale ceramice, beton și deșeurile inerte, precum și materiale de ambalaj asociate. </w:t>
      </w:r>
    </w:p>
    <w:p w14:paraId="020E2405"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(ii) Produsele de construcție care fac parte din amenajarea clădirii, printre care pardoseli, plăci pentru plafoane, panouri din mortar și gips, profiluri din plastic și materiale izolatoare, precum și materialele de ambalaj asociate. </w:t>
      </w:r>
    </w:p>
    <w:p w14:paraId="73889394"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Colectarea separată a materialelor în vederea reutilizării, a reciclării și a revalorificării acestora trebuie să respecte ierarhia deșeurilor din Directiva 2008/98/CE. </w:t>
      </w:r>
    </w:p>
    <w:p w14:paraId="599284B6" w14:textId="77777777" w:rsidR="00A13077" w:rsidRPr="0016339F" w:rsidRDefault="00A13077" w:rsidP="00A13077">
      <w:pPr>
        <w:spacing w:after="0"/>
        <w:rPr>
          <w:rFonts w:ascii="Times New Roman" w:hAnsi="Times New Roman" w:cs="Times New Roman"/>
          <w:sz w:val="24"/>
          <w:szCs w:val="24"/>
          <w:lang w:val="pt-BR"/>
        </w:rPr>
      </w:pPr>
    </w:p>
    <w:p w14:paraId="64FA12E8"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Modalitate de indeplinire:</w:t>
      </w:r>
    </w:p>
    <w:p w14:paraId="68B4317C"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 xml:space="preserve">In cadrul propunerii tehnice operatorii economici trebuie sa isi asume faptul ca inainte de inceperea lucrarilor vor elabora un plan de gestionare a deșeurilor de pe șantier care cuprinde: </w:t>
      </w:r>
    </w:p>
    <w:p w14:paraId="63DB4EC4"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(i) un deviz de materiale cu estimări ale generărilor de deșeuri și potențialul de prevenire a acestora </w:t>
      </w:r>
    </w:p>
    <w:p w14:paraId="6F69A48B"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(ii) estimări ale potențialului de reutilizare, exprimat în procente, pe baza colectării separate pe parcursul procesului de construire, </w:t>
      </w:r>
    </w:p>
    <w:p w14:paraId="42DA658D"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(iii) o estimare a potențialului de reciclare și revalorificare, exprimat în procente, pe baza colectării separate, </w:t>
      </w:r>
    </w:p>
    <w:p w14:paraId="4F76B235"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Trebuie să fie utilizat un sistem pentru a monitoriza și a contabiliza generarea de deșeuri și pentru a urmări destinația transporturilor de deșeuri. Datele de monitorizare trebuie furnizate autorității contractante. </w:t>
      </w:r>
    </w:p>
    <w:p w14:paraId="59876078"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Ofertantii vor avea in vedere incheierea unui contract cu un operator economic care colectează și/sau transportă deșeuri sau care desfăşoară operaţiuni de valorificare a deşeurilor, pentru deseurile rezultate in etapa de executie.</w:t>
      </w:r>
    </w:p>
    <w:p w14:paraId="398CC88A"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La momentul depunerii ofertelor </w:t>
      </w:r>
      <w:r w:rsidRPr="0016339F">
        <w:rPr>
          <w:rFonts w:ascii="Times New Roman" w:hAnsi="Times New Roman" w:cs="Times New Roman"/>
          <w:b/>
          <w:sz w:val="24"/>
          <w:szCs w:val="24"/>
          <w:lang w:val="pt-BR"/>
        </w:rPr>
        <w:t>se va prezenta o declaratie pe proprie raspundere</w:t>
      </w:r>
      <w:r w:rsidRPr="0016339F">
        <w:rPr>
          <w:rFonts w:ascii="Times New Roman" w:hAnsi="Times New Roman" w:cs="Times New Roman"/>
          <w:sz w:val="24"/>
          <w:szCs w:val="24"/>
          <w:lang w:val="pt-BR"/>
        </w:rPr>
        <w:t xml:space="preserve"> ca se va incheia un contract cu un operator economic care colectează și/sau transportă deșeuri sau care desfăşoară operaţiuni de valorificare a deşeurilor, pentru deseurile rezultate in etapa de executie, urmand ca documentul incheiat sa fie prezentat inainte de inceperea lucrarilor.</w:t>
      </w:r>
    </w:p>
    <w:p w14:paraId="68F63404"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Ofertantii isi asuma respectarea masurilor propuse si descrise in cadrul documentatiei tehnice si a ofertei pe toata durata de executie a lucrarii, respectiv respectarea principiilor DNSH.</w:t>
      </w:r>
    </w:p>
    <w:p w14:paraId="48366E25"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Operatorii economici participanți la procedura de achiziție având ca obiect atribuirea prezentului contract se obligă să respecte măsurile descrise în proiectul de autorizare a construcțiilor (daca este cazul), respectiv de execuție în ceea ce privește respectarea principiilor DNSH. De asemenea, se obligă să respecte prevederile oricăror ghiduri PNRR, etc., dar fără a se limita la acestea.</w:t>
      </w:r>
    </w:p>
    <w:p w14:paraId="6B2C6279"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lastRenderedPageBreak/>
        <w:t>Operatorii economici se obligă să pună la dispoziția achizitorului toate documentele solicitate prin ghiduri, contracte de finanțare, etc., în termenul și în condițiile prevăzute în acestea (ex: situații de lucrări, inclusiv pentru lista de verificare a condițiilor DNSH, astfel cum vor fi solicitate de către autoritățile competente, declarații de performanță pentru produsele pentru construcţii/declarații de conformitate/agremente tehnic în construcţii, fișe cu date de securitate ale produselor, fișe tehnice ale echipamentelor folosite, fișe tehnice ale utilajelor utilizate, etc.).</w:t>
      </w:r>
    </w:p>
    <w:p w14:paraId="20CA9E6A"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Neprezentarea documentelor menționate anterior sau neîndeplinirea obligațiilor cu privire la respectarea principiilor DNSH sau a oricăror alte cerințe specifice ghidurilor atrag rezilierea contractelor și aplicarea de daune interese egale cu contravaloarea finanțării sau a corecțiilor aplicate de către autoritățile competente.</w:t>
      </w:r>
    </w:p>
    <w:p w14:paraId="182C1610"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lang w:val="pt-BR"/>
        </w:rPr>
        <w:t>Contractant are obligatia de a respecta măsurile stabilite în fazele de proiectare și de a asigura în mod corespunzător conformitatea investiției cu principiul de „a nu prejudicia în mod semnificativ” (DNSH – „Do No Significant Harm”), în linie cu autoevaluarea realizata de autoritatea contractanta si anexata prezentului caiet de sarcini.</w:t>
      </w:r>
    </w:p>
    <w:p w14:paraId="6E571736" w14:textId="77777777" w:rsidR="00A13077" w:rsidRPr="0016339F" w:rsidRDefault="00A13077" w:rsidP="00A13077">
      <w:pPr>
        <w:spacing w:after="0"/>
        <w:rPr>
          <w:rFonts w:ascii="Times New Roman" w:hAnsi="Times New Roman" w:cs="Times New Roman"/>
          <w:b/>
          <w:bCs/>
          <w:sz w:val="24"/>
          <w:szCs w:val="24"/>
        </w:rPr>
      </w:pPr>
      <w:r w:rsidRPr="0016339F">
        <w:rPr>
          <w:rFonts w:ascii="Times New Roman" w:hAnsi="Times New Roman" w:cs="Times New Roman"/>
          <w:b/>
          <w:bCs/>
          <w:sz w:val="24"/>
          <w:szCs w:val="24"/>
        </w:rPr>
        <w:t>Executantul se obliga sa prezinte pe perioada de executie a lucrarilor urmatoarele informatii:</w:t>
      </w:r>
    </w:p>
    <w:p w14:paraId="1E2263B0" w14:textId="77777777" w:rsidR="00A13077" w:rsidRPr="0016339F" w:rsidRDefault="00A13077" w:rsidP="00AD19A9">
      <w:pPr>
        <w:numPr>
          <w:ilvl w:val="0"/>
          <w:numId w:val="24"/>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Situație de lucrări cu defalcarea următoare (unde este cazul):</w:t>
      </w:r>
    </w:p>
    <w:p w14:paraId="28570E29" w14:textId="77777777" w:rsidR="00A13077" w:rsidRPr="0016339F" w:rsidRDefault="00A13077" w:rsidP="00AD19A9">
      <w:pPr>
        <w:numPr>
          <w:ilvl w:val="0"/>
          <w:numId w:val="25"/>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Cantitate de materiale desființate ...... mc/mp</w:t>
      </w:r>
    </w:p>
    <w:p w14:paraId="2EC70FB7" w14:textId="77777777" w:rsidR="00A13077" w:rsidRPr="0016339F" w:rsidRDefault="00A13077" w:rsidP="00AD19A9">
      <w:pPr>
        <w:numPr>
          <w:ilvl w:val="0"/>
          <w:numId w:val="25"/>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Cantitate de materiale reutilizate .......mc/mp</w:t>
      </w:r>
    </w:p>
    <w:p w14:paraId="25B2AAA3" w14:textId="77777777" w:rsidR="00A13077" w:rsidRPr="0016339F" w:rsidRDefault="00A13077" w:rsidP="00AD19A9">
      <w:pPr>
        <w:numPr>
          <w:ilvl w:val="0"/>
          <w:numId w:val="25"/>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Cantitate de materiale reciclate ....... mc/mp</w:t>
      </w:r>
    </w:p>
    <w:p w14:paraId="5248E9CF" w14:textId="77777777" w:rsidR="00A13077" w:rsidRPr="0016339F" w:rsidRDefault="00A13077" w:rsidP="00AD19A9">
      <w:pPr>
        <w:numPr>
          <w:ilvl w:val="0"/>
          <w:numId w:val="25"/>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Cantitate de deșeuri ...... mc/mp</w:t>
      </w:r>
    </w:p>
    <w:p w14:paraId="523E85B0" w14:textId="77777777" w:rsidR="00A13077" w:rsidRPr="0016339F" w:rsidRDefault="00A13077" w:rsidP="00AD19A9">
      <w:pPr>
        <w:numPr>
          <w:ilvl w:val="0"/>
          <w:numId w:val="24"/>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Certificare de către firma de gestiune deșeuri cu cantitatea de deșeuri preluate, din care se specifică cantitatea de deșeuri incinerate</w:t>
      </w:r>
    </w:p>
    <w:p w14:paraId="439B8276" w14:textId="77777777" w:rsidR="00A13077" w:rsidRPr="0016339F" w:rsidRDefault="00A13077" w:rsidP="00AD19A9">
      <w:pPr>
        <w:numPr>
          <w:ilvl w:val="0"/>
          <w:numId w:val="24"/>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Declarații de performanță pentru produsele pentru construcții, întocmite de producători, sau declarații de conformitate (dacă sunt utilizate produse pentru construcții care fac obiectul unei specificații tehnice nearmonizate) sau agrement tehnic  în construcții (dacă sunt utilizate produse pentru construcții pentru care nu există specificații tehnice armonizate sau specificații tehnice nearmonizate)</w:t>
      </w:r>
    </w:p>
    <w:p w14:paraId="3FE8B452" w14:textId="77777777" w:rsidR="00A13077" w:rsidRPr="0016339F" w:rsidRDefault="00A13077" w:rsidP="00AD19A9">
      <w:pPr>
        <w:numPr>
          <w:ilvl w:val="0"/>
          <w:numId w:val="24"/>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Fișă cu date de securitate ale produselor (conform Regulament UE 2015/830) </w:t>
      </w:r>
    </w:p>
    <w:p w14:paraId="5D5A8441" w14:textId="77777777" w:rsidR="00A13077" w:rsidRPr="0016339F" w:rsidRDefault="00A13077" w:rsidP="00AD19A9">
      <w:pPr>
        <w:numPr>
          <w:ilvl w:val="0"/>
          <w:numId w:val="24"/>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Fișe tehnice ale utilajelor utilizate – măsuri de reducerea poluării (dupa caz)</w:t>
      </w:r>
    </w:p>
    <w:p w14:paraId="5040923E" w14:textId="77777777" w:rsidR="00111F28" w:rsidRPr="0016339F" w:rsidRDefault="00111F28" w:rsidP="00A13077">
      <w:pPr>
        <w:spacing w:after="0"/>
        <w:rPr>
          <w:rFonts w:ascii="Times New Roman" w:hAnsi="Times New Roman" w:cs="Times New Roman"/>
          <w:sz w:val="24"/>
          <w:szCs w:val="24"/>
        </w:rPr>
      </w:pPr>
    </w:p>
    <w:p w14:paraId="2430909F" w14:textId="6A4ABCF9" w:rsidR="00A13077" w:rsidRPr="0016339F" w:rsidRDefault="00A13077" w:rsidP="00111F28">
      <w:pPr>
        <w:spacing w:after="0"/>
        <w:ind w:firstLine="720"/>
        <w:rPr>
          <w:rFonts w:ascii="Times New Roman" w:hAnsi="Times New Roman" w:cs="Times New Roman"/>
          <w:b/>
          <w:sz w:val="24"/>
          <w:szCs w:val="24"/>
          <w:lang w:val="pt-BR"/>
        </w:rPr>
      </w:pPr>
      <w:r w:rsidRPr="0016339F">
        <w:rPr>
          <w:rFonts w:ascii="Times New Roman" w:hAnsi="Times New Roman" w:cs="Times New Roman"/>
          <w:sz w:val="24"/>
          <w:szCs w:val="24"/>
        </w:rPr>
        <w:t xml:space="preserve"> </w:t>
      </w:r>
      <w:r w:rsidR="002B0ED0" w:rsidRPr="0016339F">
        <w:rPr>
          <w:rFonts w:ascii="Times New Roman" w:hAnsi="Times New Roman" w:cs="Times New Roman"/>
          <w:b/>
          <w:sz w:val="24"/>
          <w:szCs w:val="24"/>
          <w:lang w:val="pt-BR"/>
        </w:rPr>
        <w:t>VIII</w:t>
      </w:r>
      <w:r w:rsidRPr="0016339F">
        <w:rPr>
          <w:rFonts w:ascii="Times New Roman" w:hAnsi="Times New Roman" w:cs="Times New Roman"/>
          <w:b/>
          <w:sz w:val="24"/>
          <w:szCs w:val="24"/>
          <w:lang w:val="pt-BR"/>
        </w:rPr>
        <w:t>. Cadrul legal care guvernează relația dintre Autoritatea Contractantă și Contractant (inclusiv în domeniile mediului, social și al relațiilor de muncă)</w:t>
      </w:r>
    </w:p>
    <w:p w14:paraId="1C3CDE24" w14:textId="77777777" w:rsidR="00A13077" w:rsidRPr="0016339F" w:rsidRDefault="00A13077" w:rsidP="00A13077">
      <w:pPr>
        <w:spacing w:after="0"/>
        <w:rPr>
          <w:rFonts w:ascii="Times New Roman" w:hAnsi="Times New Roman" w:cs="Times New Roman"/>
          <w:i/>
          <w:sz w:val="24"/>
          <w:szCs w:val="24"/>
          <w:lang w:val="pt-BR"/>
        </w:rPr>
      </w:pPr>
      <w:r w:rsidRPr="0016339F">
        <w:rPr>
          <w:rFonts w:ascii="Times New Roman" w:hAnsi="Times New Roman" w:cs="Times New Roman"/>
          <w:sz w:val="24"/>
          <w:szCs w:val="24"/>
          <w:lang w:val="pt-BR"/>
        </w:rPr>
        <w:t>Ofertantul devenit Contractant are obligația de a respecta în execuția lucrărilor,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r w:rsidRPr="0016339F">
        <w:rPr>
          <w:rFonts w:ascii="Times New Roman" w:hAnsi="Times New Roman" w:cs="Times New Roman"/>
          <w:i/>
          <w:sz w:val="24"/>
          <w:szCs w:val="24"/>
          <w:lang w:val="pt-BR"/>
        </w:rPr>
        <w:t xml:space="preserve"> </w:t>
      </w:r>
      <w:r w:rsidRPr="0016339F">
        <w:rPr>
          <w:rFonts w:ascii="Times New Roman" w:hAnsi="Times New Roman" w:cs="Times New Roman"/>
          <w:sz w:val="24"/>
          <w:szCs w:val="24"/>
          <w:lang w:val="pt-BR"/>
        </w:rPr>
        <w:t>respectiv</w:t>
      </w:r>
      <w:r w:rsidRPr="0016339F">
        <w:rPr>
          <w:rFonts w:ascii="Times New Roman" w:hAnsi="Times New Roman" w:cs="Times New Roman"/>
          <w:i/>
          <w:sz w:val="24"/>
          <w:szCs w:val="24"/>
          <w:lang w:val="pt-BR"/>
        </w:rPr>
        <w:t>:</w:t>
      </w:r>
    </w:p>
    <w:p w14:paraId="6622BA0E"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Convenția nr. 87 a OIM privind libertatea de asociere și protecția dreptului de organizare;</w:t>
      </w:r>
    </w:p>
    <w:p w14:paraId="5D48A704"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Convenția nr. 98 a OIM privind dreptul de organizare și negociere colectivă;</w:t>
      </w:r>
    </w:p>
    <w:p w14:paraId="473C2EED"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Convenția nr. 29 a OIM privind munca forțată;</w:t>
      </w:r>
    </w:p>
    <w:p w14:paraId="6AE11835"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Convenția nr. 105 a OIM privind abolirea muncii forțate;</w:t>
      </w:r>
    </w:p>
    <w:p w14:paraId="586A887D"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Convenția nr. 138 a OIM privind vârsta minimă de încadrare în muncă;</w:t>
      </w:r>
    </w:p>
    <w:p w14:paraId="0A02F828"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Convenția nr. 111 a OIM privind discriminarea (ocuparea forței de muncă și profesie);</w:t>
      </w:r>
    </w:p>
    <w:p w14:paraId="2EF6DAB8"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Convenția nr. 100 a OIM privind egalitatea remunerației;</w:t>
      </w:r>
    </w:p>
    <w:p w14:paraId="4F31838F"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Convenția nr. 182 a OIM privind cele mai grave forme ale muncii copiilor;</w:t>
      </w:r>
    </w:p>
    <w:p w14:paraId="3990E010"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lastRenderedPageBreak/>
        <w:t>Convenția de la Viena privind protecția stratului de ozon și Protocolul său de la Montreal privind substanțele care epuizează stratul de ozon;</w:t>
      </w:r>
    </w:p>
    <w:p w14:paraId="05F09ADC"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Convenția de la Basel privind controlul circulației transfrontaliere a deșeurilor periculoase și al eliminării acestora (Convenția de la Basel);</w:t>
      </w:r>
    </w:p>
    <w:p w14:paraId="7A71A39D" w14:textId="77777777" w:rsidR="00A13077" w:rsidRPr="0016339F" w:rsidRDefault="00A13077" w:rsidP="00AD19A9">
      <w:pPr>
        <w:numPr>
          <w:ilvl w:val="0"/>
          <w:numId w:val="26"/>
        </w:numPr>
        <w:spacing w:after="0"/>
        <w:rPr>
          <w:rFonts w:ascii="Times New Roman" w:hAnsi="Times New Roman" w:cs="Times New Roman"/>
          <w:i/>
          <w:sz w:val="24"/>
          <w:szCs w:val="24"/>
          <w:lang w:val="en-US"/>
        </w:rPr>
      </w:pPr>
      <w:r w:rsidRPr="0016339F">
        <w:rPr>
          <w:rFonts w:ascii="Times New Roman" w:hAnsi="Times New Roman" w:cs="Times New Roman"/>
          <w:i/>
          <w:sz w:val="24"/>
          <w:szCs w:val="24"/>
          <w:lang w:val="en-US"/>
        </w:rPr>
        <w:t>Convenția de la Stockholm privind poluanții organici persistenți (Convenția de la Stockholm privind POP);</w:t>
      </w:r>
    </w:p>
    <w:p w14:paraId="749EB8FD"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082BC4F7"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Comunicare a Comisiei Orientări tehnice privind aplicarea principiului de „a nu prejudicia în mod semnificativ” în temeiul Regulamentului privind Mecanismul de redresare și reziliență (2021/C 58/01)</w:t>
      </w:r>
    </w:p>
    <w:p w14:paraId="122FDF5F"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REGULAMENTUL DELEGAT (UE) C(2021)2800/3 AL COMISIEI din 4.6.2021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p w14:paraId="5198F65C" w14:textId="77777777" w:rsidR="00A13077" w:rsidRPr="0016339F" w:rsidRDefault="00A13077" w:rsidP="00AD19A9">
      <w:pPr>
        <w:numPr>
          <w:ilvl w:val="0"/>
          <w:numId w:val="26"/>
        </w:numPr>
        <w:spacing w:after="0"/>
        <w:rPr>
          <w:rFonts w:ascii="Times New Roman" w:hAnsi="Times New Roman" w:cs="Times New Roman"/>
          <w:i/>
          <w:sz w:val="24"/>
          <w:szCs w:val="24"/>
          <w:lang w:val="pt-BR"/>
        </w:rPr>
      </w:pPr>
      <w:r w:rsidRPr="0016339F">
        <w:rPr>
          <w:rFonts w:ascii="Times New Roman" w:hAnsi="Times New Roman" w:cs="Times New Roman"/>
          <w:i/>
          <w:sz w:val="24"/>
          <w:szCs w:val="24"/>
          <w:lang w:val="pt-BR"/>
        </w:rPr>
        <w:t>REGULAMENTUL (UE) 2020/852 AL PARLAMENTULUI EUROPEAN ȘI AL CONSILIULUI din 18 iunie 2020 privind instituirea unui cadru care să faciliteze investițiile durabile și de modificare a Regulamentului (UE) 2019/2088</w:t>
      </w:r>
    </w:p>
    <w:p w14:paraId="22F0BBD1" w14:textId="77777777" w:rsidR="00A13077" w:rsidRPr="0016339F" w:rsidRDefault="00A13077" w:rsidP="00AD19A9">
      <w:pPr>
        <w:numPr>
          <w:ilvl w:val="0"/>
          <w:numId w:val="26"/>
        </w:numPr>
        <w:spacing w:after="0"/>
        <w:rPr>
          <w:rFonts w:ascii="Times New Roman" w:hAnsi="Times New Roman" w:cs="Times New Roman"/>
          <w:i/>
          <w:iCs/>
          <w:sz w:val="24"/>
          <w:szCs w:val="24"/>
        </w:rPr>
      </w:pPr>
      <w:r w:rsidRPr="0016339F">
        <w:rPr>
          <w:rFonts w:ascii="Times New Roman" w:hAnsi="Times New Roman" w:cs="Times New Roman"/>
          <w:bCs/>
          <w:i/>
          <w:iCs/>
          <w:sz w:val="24"/>
          <w:szCs w:val="24"/>
          <w:lang w:val="pt-PT"/>
        </w:rPr>
        <w:t>Ordinului Ministerului Dezvoltării Regionale și Administrației Publice nr. 847/2014 pentru aprobarea Procedurii privind activitățile de control efectuate pentru aplicarea prevederilor legale privind urmărirea curentă și specială a comportării în exploatare a construcțiilor</w:t>
      </w:r>
    </w:p>
    <w:p w14:paraId="044793A5" w14:textId="77777777" w:rsidR="00A13077" w:rsidRPr="0016339F" w:rsidRDefault="00A13077" w:rsidP="00AD19A9">
      <w:pPr>
        <w:numPr>
          <w:ilvl w:val="0"/>
          <w:numId w:val="26"/>
        </w:numPr>
        <w:spacing w:after="0"/>
        <w:rPr>
          <w:rFonts w:ascii="Times New Roman" w:hAnsi="Times New Roman" w:cs="Times New Roman"/>
          <w:i/>
          <w:iCs/>
          <w:sz w:val="24"/>
          <w:szCs w:val="24"/>
          <w:lang w:val="pt-BR"/>
        </w:rPr>
      </w:pPr>
      <w:r w:rsidRPr="0016339F">
        <w:rPr>
          <w:rFonts w:ascii="Times New Roman" w:hAnsi="Times New Roman" w:cs="Times New Roman"/>
          <w:i/>
          <w:iCs/>
          <w:sz w:val="24"/>
          <w:szCs w:val="24"/>
          <w:lang w:val="pt-BR"/>
        </w:rPr>
        <w:t>Instrucțiunea A.N.A.P. nr. 1/2021 privind modificarea contractului de achiziție publică/contractului de achiziție sectorială/acordului-cadru (denumită în continuare „Instrucțiunea nr. 1/2021”);</w:t>
      </w:r>
    </w:p>
    <w:p w14:paraId="48F7CF9F" w14:textId="77777777" w:rsidR="00A13077" w:rsidRPr="0016339F" w:rsidRDefault="00A13077" w:rsidP="00AD19A9">
      <w:pPr>
        <w:numPr>
          <w:ilvl w:val="0"/>
          <w:numId w:val="26"/>
        </w:numPr>
        <w:spacing w:after="0"/>
        <w:rPr>
          <w:rFonts w:ascii="Times New Roman" w:hAnsi="Times New Roman" w:cs="Times New Roman"/>
          <w:i/>
          <w:iCs/>
          <w:sz w:val="24"/>
          <w:szCs w:val="24"/>
          <w:lang w:val="en-US"/>
        </w:rPr>
      </w:pPr>
      <w:r w:rsidRPr="0016339F">
        <w:rPr>
          <w:rFonts w:ascii="Times New Roman" w:hAnsi="Times New Roman" w:cs="Times New Roman"/>
          <w:i/>
          <w:iCs/>
          <w:sz w:val="24"/>
          <w:szCs w:val="24"/>
          <w:lang w:val="en-US"/>
        </w:rPr>
        <w:t>Legea nr. 10/ 1995 (republicată) privind calitatea în construcţii;</w:t>
      </w:r>
    </w:p>
    <w:p w14:paraId="1977DAE3" w14:textId="77777777" w:rsidR="00A13077" w:rsidRPr="0016339F" w:rsidRDefault="00A13077" w:rsidP="00AD19A9">
      <w:pPr>
        <w:numPr>
          <w:ilvl w:val="0"/>
          <w:numId w:val="26"/>
        </w:numPr>
        <w:spacing w:after="0"/>
        <w:rPr>
          <w:rFonts w:ascii="Times New Roman" w:hAnsi="Times New Roman" w:cs="Times New Roman"/>
          <w:i/>
          <w:iCs/>
          <w:sz w:val="24"/>
          <w:szCs w:val="24"/>
          <w:lang w:val="en-US"/>
        </w:rPr>
      </w:pPr>
      <w:r w:rsidRPr="0016339F">
        <w:rPr>
          <w:rFonts w:ascii="Times New Roman" w:hAnsi="Times New Roman" w:cs="Times New Roman"/>
          <w:i/>
          <w:iCs/>
          <w:sz w:val="24"/>
          <w:szCs w:val="24"/>
          <w:lang w:val="en-US"/>
        </w:rPr>
        <w:t xml:space="preserve">-H.G. nr. 766/1997 pentru aprobarea unor regulamente privind calitatea în construcţii, actualizată; </w:t>
      </w:r>
    </w:p>
    <w:p w14:paraId="2614ECB7" w14:textId="77777777" w:rsidR="00A13077" w:rsidRPr="0016339F" w:rsidRDefault="00A13077" w:rsidP="00AD19A9">
      <w:pPr>
        <w:numPr>
          <w:ilvl w:val="0"/>
          <w:numId w:val="26"/>
        </w:numPr>
        <w:spacing w:after="0"/>
        <w:rPr>
          <w:rFonts w:ascii="Times New Roman" w:hAnsi="Times New Roman" w:cs="Times New Roman"/>
          <w:i/>
          <w:iCs/>
          <w:sz w:val="24"/>
          <w:szCs w:val="24"/>
          <w:lang w:val="pt-BR"/>
        </w:rPr>
      </w:pPr>
      <w:r w:rsidRPr="0016339F">
        <w:rPr>
          <w:rFonts w:ascii="Times New Roman" w:hAnsi="Times New Roman" w:cs="Times New Roman"/>
          <w:i/>
          <w:iCs/>
          <w:sz w:val="24"/>
          <w:szCs w:val="24"/>
          <w:lang w:val="pt-BR"/>
        </w:rPr>
        <w:t>-H.G. nr. 856 / 16.08.2002 privind evidenta gestiunii deşeurilor si pentru aprobarea listei cuprinzând deşeurile, inclusiv deşeurile periculoase;</w:t>
      </w:r>
    </w:p>
    <w:p w14:paraId="0BC9EF71" w14:textId="77777777" w:rsidR="00A13077" w:rsidRPr="0016339F" w:rsidRDefault="00A13077" w:rsidP="00AD19A9">
      <w:pPr>
        <w:numPr>
          <w:ilvl w:val="0"/>
          <w:numId w:val="26"/>
        </w:numPr>
        <w:spacing w:after="0"/>
        <w:rPr>
          <w:rFonts w:ascii="Times New Roman" w:hAnsi="Times New Roman" w:cs="Times New Roman"/>
          <w:i/>
          <w:iCs/>
          <w:sz w:val="24"/>
          <w:szCs w:val="24"/>
          <w:lang w:val="pt-BR"/>
        </w:rPr>
      </w:pPr>
      <w:r w:rsidRPr="0016339F">
        <w:rPr>
          <w:rFonts w:ascii="Times New Roman" w:hAnsi="Times New Roman" w:cs="Times New Roman"/>
          <w:i/>
          <w:iCs/>
          <w:sz w:val="24"/>
          <w:szCs w:val="24"/>
          <w:lang w:val="pt-BR"/>
        </w:rPr>
        <w:t>-O.U.G. 195/2005 privind protecţia mediului cu modificarile şi completările ulterioare (legea 226/2013 privind aprobarea Ordonanţei de urgenţă a Guvernului nr. 164/2008 pentru modificarea şi completarea Ordonanţei de urgenţă a Guvernului nr. 195/2005 privind protecţia mediului, publicată în Monitorul Oficial, Partea I, nr. 438 din 18.07.2013;</w:t>
      </w:r>
    </w:p>
    <w:p w14:paraId="42268D80" w14:textId="77777777" w:rsidR="00A13077" w:rsidRPr="0016339F" w:rsidRDefault="00A13077" w:rsidP="00AD19A9">
      <w:pPr>
        <w:numPr>
          <w:ilvl w:val="0"/>
          <w:numId w:val="26"/>
        </w:numPr>
        <w:spacing w:after="0"/>
        <w:rPr>
          <w:rFonts w:ascii="Times New Roman" w:hAnsi="Times New Roman" w:cs="Times New Roman"/>
          <w:i/>
          <w:iCs/>
          <w:sz w:val="24"/>
          <w:szCs w:val="24"/>
          <w:lang w:val="pt-BR"/>
        </w:rPr>
      </w:pPr>
      <w:r w:rsidRPr="0016339F">
        <w:rPr>
          <w:rFonts w:ascii="Times New Roman" w:hAnsi="Times New Roman" w:cs="Times New Roman"/>
          <w:i/>
          <w:iCs/>
          <w:sz w:val="24"/>
          <w:szCs w:val="24"/>
          <w:lang w:val="pt-BR"/>
        </w:rPr>
        <w:t>- NGPM     - Norme generale de protectie a muncii</w:t>
      </w:r>
    </w:p>
    <w:p w14:paraId="5C0F33A0" w14:textId="77777777" w:rsidR="00A13077" w:rsidRPr="0016339F" w:rsidRDefault="00A13077" w:rsidP="00AD19A9">
      <w:pPr>
        <w:numPr>
          <w:ilvl w:val="0"/>
          <w:numId w:val="26"/>
        </w:numPr>
        <w:spacing w:after="0"/>
        <w:rPr>
          <w:rFonts w:ascii="Times New Roman" w:hAnsi="Times New Roman" w:cs="Times New Roman"/>
          <w:i/>
          <w:iCs/>
          <w:sz w:val="24"/>
          <w:szCs w:val="24"/>
          <w:lang w:val="pt-BR"/>
        </w:rPr>
      </w:pPr>
      <w:r w:rsidRPr="0016339F">
        <w:rPr>
          <w:rFonts w:ascii="Times New Roman" w:hAnsi="Times New Roman" w:cs="Times New Roman"/>
          <w:i/>
          <w:iCs/>
          <w:sz w:val="24"/>
          <w:szCs w:val="24"/>
          <w:lang w:val="pt-BR"/>
        </w:rPr>
        <w:t>- Legea nr. 307/2006 privind apărarea împotriva incendiilor, actualizată</w:t>
      </w:r>
    </w:p>
    <w:p w14:paraId="4E3C6FF2" w14:textId="77777777" w:rsidR="00A13077" w:rsidRPr="0016339F" w:rsidRDefault="00A13077" w:rsidP="00AD19A9">
      <w:pPr>
        <w:numPr>
          <w:ilvl w:val="0"/>
          <w:numId w:val="26"/>
        </w:numPr>
        <w:spacing w:after="0"/>
        <w:rPr>
          <w:rFonts w:ascii="Times New Roman" w:hAnsi="Times New Roman" w:cs="Times New Roman"/>
          <w:i/>
          <w:iCs/>
          <w:sz w:val="24"/>
          <w:szCs w:val="24"/>
          <w:lang w:val="pt-BR"/>
        </w:rPr>
      </w:pPr>
      <w:r w:rsidRPr="0016339F">
        <w:rPr>
          <w:rFonts w:ascii="Times New Roman" w:hAnsi="Times New Roman" w:cs="Times New Roman"/>
          <w:i/>
          <w:iCs/>
          <w:sz w:val="24"/>
          <w:szCs w:val="24"/>
          <w:lang w:val="pt-BR"/>
        </w:rPr>
        <w:t>- Legea nr. 90/1996 - privind protectia muncii;</w:t>
      </w:r>
    </w:p>
    <w:p w14:paraId="7F9F6330" w14:textId="77777777" w:rsidR="00A13077" w:rsidRPr="0016339F" w:rsidRDefault="00A13077" w:rsidP="00AD19A9">
      <w:pPr>
        <w:numPr>
          <w:ilvl w:val="0"/>
          <w:numId w:val="26"/>
        </w:numPr>
        <w:spacing w:after="0"/>
        <w:rPr>
          <w:rFonts w:ascii="Times New Roman" w:hAnsi="Times New Roman" w:cs="Times New Roman"/>
          <w:i/>
          <w:iCs/>
          <w:sz w:val="24"/>
          <w:szCs w:val="24"/>
          <w:lang w:val="pt-BR"/>
        </w:rPr>
      </w:pPr>
      <w:r w:rsidRPr="0016339F">
        <w:rPr>
          <w:rFonts w:ascii="Times New Roman" w:hAnsi="Times New Roman" w:cs="Times New Roman"/>
          <w:i/>
          <w:iCs/>
          <w:sz w:val="24"/>
          <w:szCs w:val="24"/>
          <w:lang w:val="pt-BR"/>
        </w:rPr>
        <w:t>- C 300/94 - Normativ de prevenire si stingere a incendiilor pe durata executarii lucrarilor de constructii si instalatii.</w:t>
      </w:r>
    </w:p>
    <w:p w14:paraId="20AD2532" w14:textId="77777777" w:rsidR="00A13077" w:rsidRPr="0016339F" w:rsidRDefault="00A13077" w:rsidP="00AD19A9">
      <w:pPr>
        <w:numPr>
          <w:ilvl w:val="0"/>
          <w:numId w:val="26"/>
        </w:numPr>
        <w:spacing w:after="0"/>
        <w:rPr>
          <w:rFonts w:ascii="Times New Roman" w:hAnsi="Times New Roman" w:cs="Times New Roman"/>
          <w:i/>
          <w:iCs/>
          <w:sz w:val="24"/>
          <w:szCs w:val="24"/>
          <w:lang w:val="en-US"/>
        </w:rPr>
      </w:pPr>
      <w:r w:rsidRPr="0016339F">
        <w:rPr>
          <w:rFonts w:ascii="Times New Roman" w:hAnsi="Times New Roman" w:cs="Times New Roman"/>
          <w:i/>
          <w:iCs/>
          <w:sz w:val="24"/>
          <w:szCs w:val="24"/>
          <w:lang w:val="en-US"/>
        </w:rPr>
        <w:t>- OG 2/2021 privind depozitarea deşeurilor;</w:t>
      </w:r>
    </w:p>
    <w:p w14:paraId="2D78B346" w14:textId="77777777" w:rsidR="00A13077" w:rsidRPr="0016339F" w:rsidRDefault="00A13077" w:rsidP="00A13077">
      <w:pPr>
        <w:spacing w:after="0"/>
        <w:rPr>
          <w:rFonts w:ascii="Times New Roman" w:hAnsi="Times New Roman" w:cs="Times New Roman"/>
          <w:sz w:val="24"/>
          <w:szCs w:val="24"/>
          <w:lang w:val="en-US"/>
        </w:rPr>
      </w:pPr>
    </w:p>
    <w:p w14:paraId="0A82628B" w14:textId="0FE7D3BD" w:rsidR="00A13077" w:rsidRDefault="002B0ED0"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lastRenderedPageBreak/>
        <w:t>I</w:t>
      </w:r>
      <w:r w:rsidR="00A13077" w:rsidRPr="0016339F">
        <w:rPr>
          <w:rFonts w:ascii="Times New Roman" w:hAnsi="Times New Roman" w:cs="Times New Roman"/>
          <w:b/>
          <w:sz w:val="24"/>
          <w:szCs w:val="24"/>
          <w:lang w:val="pt-BR"/>
        </w:rPr>
        <w:t>X.  FINALIZAREA LUCRARILOR SI RECEPTIA</w:t>
      </w:r>
    </w:p>
    <w:p w14:paraId="281AB964" w14:textId="77777777" w:rsidR="000B4CC0" w:rsidRPr="0016339F" w:rsidRDefault="000B4CC0" w:rsidP="00A13077">
      <w:pPr>
        <w:spacing w:after="0"/>
        <w:rPr>
          <w:rFonts w:ascii="Times New Roman" w:hAnsi="Times New Roman" w:cs="Times New Roman"/>
          <w:b/>
          <w:sz w:val="24"/>
          <w:szCs w:val="24"/>
          <w:lang w:val="pt-BR"/>
        </w:rPr>
      </w:pPr>
    </w:p>
    <w:p w14:paraId="470B275E" w14:textId="77777777" w:rsidR="00A13077" w:rsidRPr="0016339F" w:rsidRDefault="00A13077" w:rsidP="00A13077">
      <w:pPr>
        <w:spacing w:after="0"/>
        <w:rPr>
          <w:rFonts w:ascii="Times New Roman" w:hAnsi="Times New Roman" w:cs="Times New Roman"/>
          <w:iCs/>
          <w:sz w:val="24"/>
          <w:szCs w:val="24"/>
          <w:lang w:val="pt-BR"/>
        </w:rPr>
      </w:pPr>
      <w:r w:rsidRPr="0016339F">
        <w:rPr>
          <w:rFonts w:ascii="Times New Roman" w:hAnsi="Times New Roman" w:cs="Times New Roman"/>
          <w:iCs/>
          <w:sz w:val="24"/>
          <w:szCs w:val="24"/>
          <w:lang w:val="pt-BR"/>
        </w:rPr>
        <w:t>Receptia lucrărilor se realizează în conformitate cu Regulamentul de recepţie a lucrărilor de construcţii şi instalaţii aferente acestora.</w:t>
      </w:r>
    </w:p>
    <w:p w14:paraId="11F215D2" w14:textId="77777777" w:rsidR="00A13077" w:rsidRPr="0016339F" w:rsidRDefault="00A13077" w:rsidP="00A13077">
      <w:pPr>
        <w:spacing w:after="0"/>
        <w:rPr>
          <w:rFonts w:ascii="Times New Roman" w:hAnsi="Times New Roman" w:cs="Times New Roman"/>
          <w:iCs/>
          <w:sz w:val="24"/>
          <w:szCs w:val="24"/>
          <w:lang w:val="pt-BR"/>
        </w:rPr>
      </w:pPr>
      <w:r w:rsidRPr="0016339F">
        <w:rPr>
          <w:rFonts w:ascii="Times New Roman" w:hAnsi="Times New Roman" w:cs="Times New Roman"/>
          <w:iCs/>
          <w:sz w:val="24"/>
          <w:szCs w:val="24"/>
          <w:lang w:val="pt-BR"/>
        </w:rPr>
        <w:t>Recepţia lucrărilor se va face în două etape:</w:t>
      </w:r>
    </w:p>
    <w:p w14:paraId="0F3BD682" w14:textId="77777777" w:rsidR="00A13077" w:rsidRPr="0016339F" w:rsidRDefault="00A13077" w:rsidP="00AD19A9">
      <w:pPr>
        <w:numPr>
          <w:ilvl w:val="0"/>
          <w:numId w:val="2"/>
        </w:numPr>
        <w:spacing w:after="0"/>
        <w:rPr>
          <w:rFonts w:ascii="Times New Roman" w:hAnsi="Times New Roman" w:cs="Times New Roman"/>
          <w:iCs/>
          <w:sz w:val="24"/>
          <w:szCs w:val="24"/>
          <w:lang w:val="en-US"/>
        </w:rPr>
      </w:pPr>
      <w:r w:rsidRPr="0016339F">
        <w:rPr>
          <w:rFonts w:ascii="Times New Roman" w:hAnsi="Times New Roman" w:cs="Times New Roman"/>
          <w:iCs/>
          <w:sz w:val="24"/>
          <w:szCs w:val="24"/>
          <w:lang w:val="en-US"/>
        </w:rPr>
        <w:t xml:space="preserve">recepţia la terminarea lucrărilor </w:t>
      </w:r>
    </w:p>
    <w:p w14:paraId="05A0FC11" w14:textId="77777777" w:rsidR="00A13077" w:rsidRPr="0016339F" w:rsidRDefault="00A13077" w:rsidP="00AD19A9">
      <w:pPr>
        <w:numPr>
          <w:ilvl w:val="0"/>
          <w:numId w:val="2"/>
        </w:numPr>
        <w:spacing w:after="0"/>
        <w:rPr>
          <w:rFonts w:ascii="Times New Roman" w:hAnsi="Times New Roman" w:cs="Times New Roman"/>
          <w:iCs/>
          <w:sz w:val="24"/>
          <w:szCs w:val="24"/>
          <w:lang w:val="pt-BR"/>
        </w:rPr>
      </w:pPr>
      <w:r w:rsidRPr="0016339F">
        <w:rPr>
          <w:rFonts w:ascii="Times New Roman" w:hAnsi="Times New Roman" w:cs="Times New Roman"/>
          <w:iCs/>
          <w:sz w:val="24"/>
          <w:szCs w:val="24"/>
          <w:lang w:val="pt-BR"/>
        </w:rPr>
        <w:t xml:space="preserve">recepţia finală la expirarea perioadei de garanţie </w:t>
      </w:r>
    </w:p>
    <w:p w14:paraId="0BF2CC8E" w14:textId="77777777" w:rsidR="00A13077" w:rsidRPr="0016339F" w:rsidRDefault="00A13077" w:rsidP="00A13077">
      <w:pPr>
        <w:spacing w:after="0"/>
        <w:rPr>
          <w:rFonts w:ascii="Times New Roman" w:hAnsi="Times New Roman" w:cs="Times New Roman"/>
          <w:iCs/>
          <w:sz w:val="24"/>
          <w:szCs w:val="24"/>
          <w:lang w:val="pt-BR"/>
        </w:rPr>
      </w:pPr>
      <w:r w:rsidRPr="0016339F">
        <w:rPr>
          <w:rFonts w:ascii="Times New Roman" w:hAnsi="Times New Roman" w:cs="Times New Roman"/>
          <w:iCs/>
          <w:sz w:val="24"/>
          <w:szCs w:val="24"/>
          <w:lang w:val="pt-BR"/>
        </w:rPr>
        <w:t>Pentru recepţia la terminarea lucrărilor, executantul va comunica autorităţii contractante data terminării tuturor lucrărilor prevazute, printr-un document scris.</w:t>
      </w:r>
    </w:p>
    <w:p w14:paraId="7C9E15C9" w14:textId="77777777" w:rsidR="00A13077" w:rsidRPr="0016339F" w:rsidRDefault="00A13077" w:rsidP="00A13077">
      <w:pPr>
        <w:spacing w:after="0"/>
        <w:rPr>
          <w:rFonts w:ascii="Times New Roman" w:hAnsi="Times New Roman" w:cs="Times New Roman"/>
          <w:iCs/>
          <w:sz w:val="24"/>
          <w:szCs w:val="24"/>
          <w:lang w:val="pt-BR"/>
        </w:rPr>
      </w:pPr>
      <w:r w:rsidRPr="0016339F">
        <w:rPr>
          <w:rFonts w:ascii="Times New Roman" w:hAnsi="Times New Roman" w:cs="Times New Roman"/>
          <w:iCs/>
          <w:sz w:val="24"/>
          <w:szCs w:val="24"/>
          <w:lang w:val="pt-BR"/>
        </w:rPr>
        <w:t>Comisia de recepţie se va numi de către Autoritatea Contractantă prin decizie internă, în conformitate cu Regulamentul de recepţie a lucrărilor de construcţii şi instalaţii aferente acestora. Executantul va prezenta comisiei toate documentele care au stat la baza execuţiei lucrărilor, documentele de calitate, probele şi încercările specifice, declaraţiile de conformitate şi certificatele de garanţie.</w:t>
      </w:r>
    </w:p>
    <w:p w14:paraId="57B6B4AF"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In cazul în care în urma recepției cantitative și calitative, se constată deficiențe în privința lucrărilor efectuate, executantul are obligația de  a remedia în cel mai scurt timp  posibil  deficiențele,  fără  costuri  suplimentare pentru autoritatea contractantă. </w:t>
      </w:r>
    </w:p>
    <w:p w14:paraId="173E705F"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La terminarea lucrării executantul va preda lucrarea completă indiferent de neprevăzutele ce a omis să le prindă în ofertă și ar putea apărea în timpul execuției, acesta având obligația de a le prevedea în cheltuieli încă din faza de ofertare. </w:t>
      </w:r>
    </w:p>
    <w:p w14:paraId="5169BB56"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Cerinţele enumerate vor fi considerate ca fiind minimale.</w:t>
      </w:r>
    </w:p>
    <w:p w14:paraId="6044AF60"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În cazul în care apar lucrări neprevăzute acestea vor fi suportate de contractant.</w:t>
      </w:r>
    </w:p>
    <w:p w14:paraId="4608ED9C" w14:textId="77777777" w:rsidR="00A13077" w:rsidRPr="0016339F" w:rsidRDefault="00A13077" w:rsidP="00A13077">
      <w:pPr>
        <w:spacing w:after="0"/>
        <w:rPr>
          <w:rFonts w:ascii="Times New Roman" w:hAnsi="Times New Roman" w:cs="Times New Roman"/>
          <w:sz w:val="24"/>
          <w:szCs w:val="24"/>
          <w:lang w:val="pt-BR"/>
        </w:rPr>
      </w:pPr>
    </w:p>
    <w:p w14:paraId="5F905D8D" w14:textId="4BB2ADE3" w:rsidR="00A13077" w:rsidRPr="0016339F" w:rsidRDefault="00A13077" w:rsidP="00A13077">
      <w:pPr>
        <w:spacing w:after="0"/>
        <w:rPr>
          <w:rFonts w:ascii="Times New Roman" w:hAnsi="Times New Roman" w:cs="Times New Roman"/>
          <w:b/>
          <w:sz w:val="24"/>
          <w:szCs w:val="24"/>
          <w:lang w:val="en-US"/>
        </w:rPr>
      </w:pPr>
      <w:r w:rsidRPr="0016339F">
        <w:rPr>
          <w:rFonts w:ascii="Times New Roman" w:hAnsi="Times New Roman" w:cs="Times New Roman"/>
          <w:b/>
          <w:sz w:val="24"/>
          <w:szCs w:val="24"/>
          <w:lang w:val="en-US"/>
        </w:rPr>
        <w:t>X. GARANTII</w:t>
      </w:r>
    </w:p>
    <w:p w14:paraId="70682418" w14:textId="77777777" w:rsidR="00623CBF" w:rsidRPr="0016339F" w:rsidRDefault="00A13077" w:rsidP="00135436">
      <w:pPr>
        <w:numPr>
          <w:ilvl w:val="0"/>
          <w:numId w:val="2"/>
        </w:numPr>
        <w:spacing w:after="0"/>
        <w:rPr>
          <w:rFonts w:ascii="Times New Roman" w:hAnsi="Times New Roman" w:cs="Times New Roman"/>
          <w:bCs/>
          <w:color w:val="FF0000"/>
          <w:sz w:val="24"/>
          <w:szCs w:val="24"/>
        </w:rPr>
      </w:pPr>
      <w:r w:rsidRPr="0016339F">
        <w:rPr>
          <w:rFonts w:ascii="Times New Roman" w:hAnsi="Times New Roman" w:cs="Times New Roman"/>
          <w:bCs/>
          <w:sz w:val="24"/>
          <w:szCs w:val="24"/>
        </w:rPr>
        <w:t>Garanţia acordată lucrărilor: minim 5 ani de la recepția la terminarea lucrarilor.</w:t>
      </w:r>
      <w:r w:rsidR="00A13F25" w:rsidRPr="0016339F">
        <w:rPr>
          <w:rFonts w:ascii="Times New Roman" w:hAnsi="Times New Roman" w:cs="Times New Roman"/>
          <w:bCs/>
          <w:sz w:val="24"/>
          <w:szCs w:val="24"/>
        </w:rPr>
        <w:t xml:space="preserve"> </w:t>
      </w:r>
    </w:p>
    <w:p w14:paraId="4061C8EF" w14:textId="51136720" w:rsidR="00A13077" w:rsidRPr="0016339F" w:rsidRDefault="00135436" w:rsidP="00135436">
      <w:pPr>
        <w:numPr>
          <w:ilvl w:val="0"/>
          <w:numId w:val="2"/>
        </w:numPr>
        <w:spacing w:after="0"/>
        <w:rPr>
          <w:rFonts w:ascii="Times New Roman" w:hAnsi="Times New Roman" w:cs="Times New Roman"/>
          <w:bCs/>
          <w:sz w:val="24"/>
          <w:szCs w:val="24"/>
        </w:rPr>
      </w:pPr>
      <w:r w:rsidRPr="0016339F">
        <w:rPr>
          <w:rFonts w:ascii="Times New Roman" w:hAnsi="Times New Roman" w:cs="Times New Roman"/>
          <w:bCs/>
          <w:sz w:val="24"/>
          <w:szCs w:val="24"/>
        </w:rPr>
        <w:t>Perioada de garanție trebuie dovedită printr-o Declarație pe propria răspundere din care să rezulte că operatorul economic ofertant se obligă să asigure o garanție a lucrărilor egală cu cea ofertată, Declarație care face parte integrantă din propunerea tehnică.  Se va descrie modul în care oferta va asigura nivelul necesar de calitate al rezultatelor sale și al procesele de lucru, prin prezentarea abordării generale și metodologiei pentru realizarea activităților din cadrul contractului, inclusiv descrieri detaliate ale metodelor de lucru pentru componentele majore ale lucrărilor precum si materialele/ echipamentelor pe care le va pune în operă</w:t>
      </w:r>
      <w:r w:rsidR="0051585F" w:rsidRPr="0016339F">
        <w:rPr>
          <w:rFonts w:ascii="Times New Roman" w:hAnsi="Times New Roman" w:cs="Times New Roman"/>
          <w:bCs/>
          <w:sz w:val="24"/>
          <w:szCs w:val="24"/>
        </w:rPr>
        <w:t xml:space="preserve">. </w:t>
      </w:r>
      <w:r w:rsidRPr="0016339F">
        <w:rPr>
          <w:rFonts w:ascii="Times New Roman" w:hAnsi="Times New Roman" w:cs="Times New Roman"/>
          <w:bCs/>
          <w:sz w:val="24"/>
          <w:szCs w:val="24"/>
        </w:rPr>
        <w:t xml:space="preserve"> </w:t>
      </w:r>
    </w:p>
    <w:p w14:paraId="02664315" w14:textId="77777777" w:rsidR="00A13077" w:rsidRPr="0016339F" w:rsidRDefault="00A13077" w:rsidP="00AD19A9">
      <w:pPr>
        <w:numPr>
          <w:ilvl w:val="0"/>
          <w:numId w:val="2"/>
        </w:numPr>
        <w:spacing w:after="0"/>
        <w:rPr>
          <w:rFonts w:ascii="Times New Roman" w:hAnsi="Times New Roman" w:cs="Times New Roman"/>
          <w:bCs/>
          <w:sz w:val="24"/>
          <w:szCs w:val="24"/>
        </w:rPr>
      </w:pPr>
      <w:r w:rsidRPr="0016339F">
        <w:rPr>
          <w:rFonts w:ascii="Times New Roman" w:hAnsi="Times New Roman" w:cs="Times New Roman"/>
          <w:bCs/>
          <w:sz w:val="24"/>
          <w:szCs w:val="24"/>
        </w:rPr>
        <w:t>Perioada de garanţie se prelungeşte cu perioada remedierii defectelor calitative constatate în această perioadă.</w:t>
      </w:r>
    </w:p>
    <w:p w14:paraId="28D2ED19" w14:textId="77777777" w:rsidR="00A13077" w:rsidRPr="0016339F" w:rsidRDefault="00A13077" w:rsidP="00A13077">
      <w:pPr>
        <w:spacing w:after="0"/>
        <w:rPr>
          <w:rFonts w:ascii="Times New Roman" w:hAnsi="Times New Roman" w:cs="Times New Roman"/>
          <w:sz w:val="24"/>
          <w:szCs w:val="24"/>
        </w:rPr>
      </w:pPr>
    </w:p>
    <w:p w14:paraId="3EDE95C0" w14:textId="20C5A818"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XI. GRAFICUL DE EXECUTIE</w:t>
      </w:r>
    </w:p>
    <w:p w14:paraId="7C23AD08" w14:textId="77777777" w:rsidR="00A13077" w:rsidRPr="0016339F" w:rsidRDefault="00A13077" w:rsidP="00A13077">
      <w:pPr>
        <w:spacing w:after="0"/>
        <w:rPr>
          <w:rFonts w:ascii="Times New Roman" w:hAnsi="Times New Roman" w:cs="Times New Roman"/>
          <w:sz w:val="24"/>
          <w:szCs w:val="24"/>
          <w:lang w:val="pt-BR"/>
        </w:rPr>
      </w:pPr>
    </w:p>
    <w:p w14:paraId="7FB1F447" w14:textId="77777777" w:rsidR="00A13077" w:rsidRPr="0016339F" w:rsidRDefault="00A13077" w:rsidP="00A13077">
      <w:pPr>
        <w:spacing w:after="0"/>
        <w:rPr>
          <w:rFonts w:ascii="Times New Roman" w:hAnsi="Times New Roman" w:cs="Times New Roman"/>
          <w:sz w:val="24"/>
          <w:szCs w:val="24"/>
          <w:lang w:val="pt-BR"/>
        </w:rPr>
      </w:pPr>
      <w:bookmarkStart w:id="11" w:name="_Hlk179364465"/>
      <w:r w:rsidRPr="0016339F">
        <w:rPr>
          <w:rFonts w:ascii="Times New Roman" w:hAnsi="Times New Roman" w:cs="Times New Roman"/>
          <w:b/>
          <w:bCs/>
          <w:sz w:val="24"/>
          <w:szCs w:val="24"/>
          <w:lang w:val="pt-BR"/>
        </w:rPr>
        <w:t>Graficul de execuție a lucrărilor va fi aprobat de autoritatea contractantă</w:t>
      </w:r>
      <w:r w:rsidRPr="0016339F">
        <w:rPr>
          <w:rFonts w:ascii="Times New Roman" w:hAnsi="Times New Roman" w:cs="Times New Roman"/>
          <w:sz w:val="24"/>
          <w:szCs w:val="24"/>
          <w:lang w:val="pt-BR"/>
        </w:rPr>
        <w:t>.</w:t>
      </w:r>
    </w:p>
    <w:p w14:paraId="68F5490B" w14:textId="464AE2CE" w:rsidR="00A13077"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Orice operator economic interesat are dreptul de a vizita amplasamentele în perioada de depunere a ofertelor de luni până vineri între orele 08:00 și 15:00 cu scopul de </w:t>
      </w:r>
      <w:r w:rsidR="00465213" w:rsidRPr="0016339F">
        <w:rPr>
          <w:rFonts w:ascii="Times New Roman" w:hAnsi="Times New Roman" w:cs="Times New Roman"/>
          <w:sz w:val="24"/>
          <w:szCs w:val="24"/>
          <w:lang w:val="pt-BR"/>
        </w:rPr>
        <w:t xml:space="preserve">a-si </w:t>
      </w:r>
      <w:r w:rsidRPr="0016339F">
        <w:rPr>
          <w:rFonts w:ascii="Times New Roman" w:hAnsi="Times New Roman" w:cs="Times New Roman"/>
          <w:sz w:val="24"/>
          <w:szCs w:val="24"/>
          <w:lang w:val="pt-BR"/>
        </w:rPr>
        <w:t>forma  o imagine asupra conditiilor de lucru, despre constrângerile impuse de executia lucrarilor și pentru a realiza măsurători precise în scopul intocmirii ofertei și graficului de execuție lucrări.</w:t>
      </w:r>
    </w:p>
    <w:p w14:paraId="50039627" w14:textId="77777777" w:rsidR="000B4CC0" w:rsidRDefault="000B4CC0" w:rsidP="00A13077">
      <w:pPr>
        <w:spacing w:after="0"/>
        <w:rPr>
          <w:rFonts w:ascii="Times New Roman" w:hAnsi="Times New Roman" w:cs="Times New Roman"/>
          <w:sz w:val="24"/>
          <w:szCs w:val="24"/>
          <w:lang w:val="pt-BR"/>
        </w:rPr>
      </w:pPr>
    </w:p>
    <w:p w14:paraId="598A563C" w14:textId="77777777" w:rsidR="000B4CC0" w:rsidRPr="0016339F" w:rsidRDefault="000B4CC0" w:rsidP="00A13077">
      <w:pPr>
        <w:spacing w:after="0"/>
        <w:rPr>
          <w:rFonts w:ascii="Times New Roman" w:hAnsi="Times New Roman" w:cs="Times New Roman"/>
          <w:sz w:val="24"/>
          <w:szCs w:val="24"/>
        </w:rPr>
      </w:pPr>
    </w:p>
    <w:bookmarkEnd w:id="11"/>
    <w:p w14:paraId="25001193" w14:textId="77777777" w:rsidR="00A13077" w:rsidRPr="0016339F" w:rsidRDefault="00A13077" w:rsidP="00A13077">
      <w:pPr>
        <w:spacing w:after="0"/>
        <w:rPr>
          <w:rFonts w:ascii="Times New Roman" w:hAnsi="Times New Roman" w:cs="Times New Roman"/>
          <w:sz w:val="24"/>
          <w:szCs w:val="24"/>
        </w:rPr>
      </w:pPr>
    </w:p>
    <w:p w14:paraId="0EAF016F" w14:textId="59CE7742" w:rsidR="00A13077" w:rsidRPr="0016339F" w:rsidRDefault="00A13077" w:rsidP="00A13077">
      <w:pPr>
        <w:spacing w:after="0"/>
        <w:rPr>
          <w:rFonts w:ascii="Times New Roman" w:hAnsi="Times New Roman" w:cs="Times New Roman"/>
          <w:b/>
          <w:sz w:val="24"/>
          <w:szCs w:val="24"/>
          <w:lang w:val="en-US"/>
        </w:rPr>
      </w:pPr>
      <w:r w:rsidRPr="0016339F">
        <w:rPr>
          <w:rFonts w:ascii="Times New Roman" w:hAnsi="Times New Roman" w:cs="Times New Roman"/>
          <w:b/>
          <w:sz w:val="24"/>
          <w:szCs w:val="24"/>
          <w:lang w:val="en-US"/>
        </w:rPr>
        <w:lastRenderedPageBreak/>
        <w:t>XII. PREZENTAREA OFERTEI</w:t>
      </w:r>
    </w:p>
    <w:p w14:paraId="6AD6A84F" w14:textId="77777777" w:rsidR="00A13077" w:rsidRPr="0016339F" w:rsidRDefault="00A13077" w:rsidP="00AD19A9">
      <w:pPr>
        <w:numPr>
          <w:ilvl w:val="0"/>
          <w:numId w:val="5"/>
        </w:numPr>
        <w:spacing w:after="0"/>
        <w:rPr>
          <w:rFonts w:ascii="Times New Roman" w:hAnsi="Times New Roman" w:cs="Times New Roman"/>
          <w:b/>
          <w:bCs/>
          <w:vanish/>
          <w:sz w:val="24"/>
          <w:szCs w:val="24"/>
          <w:lang w:val="en-US"/>
        </w:rPr>
      </w:pPr>
    </w:p>
    <w:p w14:paraId="4803C640" w14:textId="77777777" w:rsidR="00A13077" w:rsidRPr="0016339F" w:rsidRDefault="00A13077" w:rsidP="00AD19A9">
      <w:pPr>
        <w:numPr>
          <w:ilvl w:val="0"/>
          <w:numId w:val="7"/>
        </w:numPr>
        <w:spacing w:after="0"/>
        <w:rPr>
          <w:rFonts w:ascii="Times New Roman" w:hAnsi="Times New Roman" w:cs="Times New Roman"/>
          <w:b/>
          <w:bCs/>
          <w:vanish/>
          <w:sz w:val="24"/>
          <w:szCs w:val="24"/>
          <w:lang w:val="en-US"/>
        </w:rPr>
      </w:pPr>
    </w:p>
    <w:p w14:paraId="53D96049" w14:textId="77777777" w:rsidR="00A13077" w:rsidRPr="0016339F" w:rsidRDefault="00A13077" w:rsidP="00AD19A9">
      <w:pPr>
        <w:numPr>
          <w:ilvl w:val="0"/>
          <w:numId w:val="7"/>
        </w:numPr>
        <w:spacing w:after="0"/>
        <w:rPr>
          <w:rFonts w:ascii="Times New Roman" w:hAnsi="Times New Roman" w:cs="Times New Roman"/>
          <w:b/>
          <w:bCs/>
          <w:vanish/>
          <w:sz w:val="24"/>
          <w:szCs w:val="24"/>
          <w:lang w:val="en-US"/>
        </w:rPr>
      </w:pPr>
    </w:p>
    <w:p w14:paraId="554FC4F5" w14:textId="77777777" w:rsidR="00A13077" w:rsidRPr="0016339F" w:rsidRDefault="00A13077" w:rsidP="00AD19A9">
      <w:pPr>
        <w:numPr>
          <w:ilvl w:val="0"/>
          <w:numId w:val="7"/>
        </w:numPr>
        <w:spacing w:after="0"/>
        <w:rPr>
          <w:rFonts w:ascii="Times New Roman" w:hAnsi="Times New Roman" w:cs="Times New Roman"/>
          <w:b/>
          <w:bCs/>
          <w:vanish/>
          <w:sz w:val="24"/>
          <w:szCs w:val="24"/>
          <w:lang w:val="en-US"/>
        </w:rPr>
      </w:pPr>
    </w:p>
    <w:p w14:paraId="7043CF2E"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Ofertantii vor elabora propunerea tehnică în baza cerinţelor prezentate în documentatiile tehnice, Caietul de Sarcini  şi a datelor culese de pe teren, respectiv va verifica şi examina locaţia fiecărui cămin, pentru a se informa în mod complet despre toate problemele relevante, inclusiv (fără limite):</w:t>
      </w:r>
    </w:p>
    <w:p w14:paraId="7470124A"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w:t>
      </w:r>
      <w:r w:rsidRPr="0016339F">
        <w:rPr>
          <w:rFonts w:ascii="Times New Roman" w:hAnsi="Times New Roman" w:cs="Times New Roman"/>
          <w:sz w:val="24"/>
          <w:szCs w:val="24"/>
        </w:rPr>
        <w:tab/>
        <w:t>forma şi tipul amplasamentului;</w:t>
      </w:r>
    </w:p>
    <w:p w14:paraId="0A7AA762"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w:t>
      </w:r>
      <w:r w:rsidRPr="0016339F">
        <w:rPr>
          <w:rFonts w:ascii="Times New Roman" w:hAnsi="Times New Roman" w:cs="Times New Roman"/>
          <w:sz w:val="24"/>
          <w:szCs w:val="24"/>
        </w:rPr>
        <w:tab/>
        <w:t>condiţiile hidrologice si climatice;</w:t>
      </w:r>
    </w:p>
    <w:p w14:paraId="1E740FE1"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w:t>
      </w:r>
      <w:r w:rsidRPr="0016339F">
        <w:rPr>
          <w:rFonts w:ascii="Times New Roman" w:hAnsi="Times New Roman" w:cs="Times New Roman"/>
          <w:sz w:val="24"/>
          <w:szCs w:val="24"/>
        </w:rPr>
        <w:tab/>
        <w:t>conditiile urbane si/sau sociale</w:t>
      </w:r>
    </w:p>
    <w:p w14:paraId="6591E3D5"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Toate lucrarile intreprinse, inclusiv proiectele pregatite, activitatile finalizate, materialele livrate in cadrul contractului trebuie sa respecte cerintele din caietul de sarcini Proiect tehnic tip etc.</w:t>
      </w:r>
    </w:p>
    <w:p w14:paraId="28DE4BF4"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Proprietatile materialelor vor respecta si se vor inscrie in datele descrise in cerintele tehnice. </w:t>
      </w:r>
    </w:p>
    <w:p w14:paraId="7314A6DB"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Ofertantul suporta toate cheltuielile datorate elaborarii si prezentarii ofertei sale, indiferent de rezultatul obtinut la adjudecarea ofertei.</w:t>
      </w:r>
    </w:p>
    <w:p w14:paraId="7A5209E1"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Orice reglementare ulterioara incheiereii contractului transmisa de Autoritatea Contractantă in scopul indeplinirii contractului, va fi insusita de catre Contractant</w:t>
      </w:r>
    </w:p>
    <w:p w14:paraId="3851F35A" w14:textId="77777777" w:rsidR="00A13077" w:rsidRPr="0016339F" w:rsidRDefault="00A13077" w:rsidP="00A13077">
      <w:pPr>
        <w:spacing w:after="0"/>
        <w:rPr>
          <w:rFonts w:ascii="Times New Roman" w:hAnsi="Times New Roman" w:cs="Times New Roman"/>
          <w:b/>
          <w:bCs/>
          <w:sz w:val="24"/>
          <w:szCs w:val="24"/>
        </w:rPr>
      </w:pPr>
    </w:p>
    <w:p w14:paraId="3AF18BDA" w14:textId="77777777" w:rsidR="00A13077" w:rsidRPr="0016339F" w:rsidRDefault="00A13077" w:rsidP="00A13077">
      <w:pPr>
        <w:spacing w:after="0"/>
        <w:rPr>
          <w:rFonts w:ascii="Times New Roman" w:hAnsi="Times New Roman" w:cs="Times New Roman"/>
          <w:b/>
          <w:bCs/>
          <w:sz w:val="24"/>
          <w:szCs w:val="24"/>
        </w:rPr>
      </w:pPr>
      <w:r w:rsidRPr="0016339F">
        <w:rPr>
          <w:rFonts w:ascii="Times New Roman" w:hAnsi="Times New Roman" w:cs="Times New Roman"/>
          <w:b/>
          <w:bCs/>
          <w:sz w:val="24"/>
          <w:szCs w:val="24"/>
        </w:rPr>
        <w:t>Prevederi generale</w:t>
      </w:r>
    </w:p>
    <w:p w14:paraId="5F8F00F6" w14:textId="77777777"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sz w:val="24"/>
          <w:szCs w:val="24"/>
          <w:lang w:val="pt-BR"/>
        </w:rPr>
        <w:t>Propunerea tehnică elaborată de ofertant va respecta în totalitate cerințele prevăzute în caietul de sarcini și în documentele anexă acestuia.</w:t>
      </w:r>
    </w:p>
    <w:p w14:paraId="0C24C43F" w14:textId="77777777"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sz w:val="24"/>
          <w:szCs w:val="24"/>
          <w:lang w:val="pt-BR"/>
        </w:rPr>
        <w:t>Propunerea tehnică trebuie să reflecte asumarea de către ofertant a tuturor cerințelor/obligațiilor prevăzute în caietul de sarcini și în specificațiile tehnice parte integrantă a acestuia.</w:t>
      </w:r>
    </w:p>
    <w:p w14:paraId="7989676B" w14:textId="77777777"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sz w:val="24"/>
          <w:szCs w:val="24"/>
          <w:lang w:val="pt-BR"/>
        </w:rPr>
        <w:t>Ofertanții vor avea în vedere la întocmirea propunerii tehnice următoarele:</w:t>
      </w:r>
    </w:p>
    <w:p w14:paraId="27517F77" w14:textId="77777777" w:rsidR="00A13077" w:rsidRPr="0016339F" w:rsidRDefault="00A13077" w:rsidP="00AD19A9">
      <w:pPr>
        <w:numPr>
          <w:ilvl w:val="0"/>
          <w:numId w:val="6"/>
        </w:numPr>
        <w:spacing w:after="0"/>
        <w:rPr>
          <w:rFonts w:ascii="Times New Roman" w:hAnsi="Times New Roman" w:cs="Times New Roman"/>
          <w:b/>
          <w:sz w:val="24"/>
          <w:szCs w:val="24"/>
          <w:lang w:val="pt-BR"/>
        </w:rPr>
      </w:pPr>
      <w:r w:rsidRPr="0016339F">
        <w:rPr>
          <w:rFonts w:ascii="Times New Roman" w:hAnsi="Times New Roman" w:cs="Times New Roman"/>
          <w:sz w:val="24"/>
          <w:szCs w:val="24"/>
          <w:lang w:val="pt-BR"/>
        </w:rPr>
        <w:t>lipsa propunerii tehnice la data limita de depunere a ofertelor are ca efect descalificarea Ofertantului;</w:t>
      </w:r>
    </w:p>
    <w:p w14:paraId="7C93BAFD" w14:textId="77777777" w:rsidR="00A13077" w:rsidRPr="0016339F" w:rsidRDefault="00A13077" w:rsidP="00AD19A9">
      <w:pPr>
        <w:numPr>
          <w:ilvl w:val="0"/>
          <w:numId w:val="6"/>
        </w:numPr>
        <w:spacing w:after="0"/>
        <w:rPr>
          <w:rFonts w:ascii="Times New Roman" w:hAnsi="Times New Roman" w:cs="Times New Roman"/>
          <w:b/>
          <w:sz w:val="24"/>
          <w:szCs w:val="24"/>
          <w:lang w:val="pt-BR"/>
        </w:rPr>
      </w:pPr>
      <w:r w:rsidRPr="0016339F">
        <w:rPr>
          <w:rFonts w:ascii="Times New Roman" w:hAnsi="Times New Roman" w:cs="Times New Roman"/>
          <w:sz w:val="24"/>
          <w:szCs w:val="24"/>
          <w:lang w:val="pt-BR"/>
        </w:rPr>
        <w:t>propunerea tehnică elaborată de ofertant va respecta în totalitate specificațiile din caietele de sarcini precum și normele/normativele tehnice din construcții în vigoare;</w:t>
      </w:r>
    </w:p>
    <w:p w14:paraId="4A79760B" w14:textId="77777777" w:rsidR="00A13077" w:rsidRPr="0016339F" w:rsidRDefault="00A13077" w:rsidP="00AD19A9">
      <w:pPr>
        <w:numPr>
          <w:ilvl w:val="0"/>
          <w:numId w:val="6"/>
        </w:numPr>
        <w:spacing w:after="0"/>
        <w:rPr>
          <w:rFonts w:ascii="Times New Roman" w:hAnsi="Times New Roman" w:cs="Times New Roman"/>
          <w:b/>
          <w:sz w:val="24"/>
          <w:szCs w:val="24"/>
          <w:lang w:val="pt-BR"/>
        </w:rPr>
      </w:pPr>
      <w:r w:rsidRPr="0016339F">
        <w:rPr>
          <w:rFonts w:ascii="Times New Roman" w:hAnsi="Times New Roman" w:cs="Times New Roman"/>
          <w:sz w:val="24"/>
          <w:szCs w:val="24"/>
          <w:lang w:val="pt-BR"/>
        </w:rPr>
        <w:t>propunerea tehnică va fi întocmită astfel încât să asigure posibilitatea verificării corespondenței acesteia cu specificațiile din caietul de sarcini; specificațiile prevăzute în caietul de sarcini sunt cerințe minim obligatorii;</w:t>
      </w:r>
    </w:p>
    <w:p w14:paraId="30B260D5" w14:textId="77777777" w:rsidR="00A13077" w:rsidRPr="0016339F" w:rsidRDefault="00A13077" w:rsidP="00AD19A9">
      <w:pPr>
        <w:numPr>
          <w:ilvl w:val="0"/>
          <w:numId w:val="6"/>
        </w:numPr>
        <w:spacing w:after="0"/>
        <w:rPr>
          <w:rFonts w:ascii="Times New Roman" w:hAnsi="Times New Roman" w:cs="Times New Roman"/>
          <w:b/>
          <w:sz w:val="24"/>
          <w:szCs w:val="24"/>
          <w:lang w:val="pt-BR"/>
        </w:rPr>
      </w:pPr>
      <w:r w:rsidRPr="0016339F">
        <w:rPr>
          <w:rFonts w:ascii="Times New Roman" w:hAnsi="Times New Roman" w:cs="Times New Roman"/>
          <w:sz w:val="24"/>
          <w:szCs w:val="24"/>
          <w:lang w:val="pt-BR"/>
        </w:rPr>
        <w:t>în situația nerespectării în totalitate a cerințelor menționate mai sus, ofertele vor fi respinse ca fiind neconforme;</w:t>
      </w:r>
    </w:p>
    <w:p w14:paraId="4639A73E" w14:textId="77777777" w:rsidR="00A13077" w:rsidRPr="0016339F" w:rsidRDefault="00A13077" w:rsidP="00AD19A9">
      <w:pPr>
        <w:numPr>
          <w:ilvl w:val="0"/>
          <w:numId w:val="6"/>
        </w:numPr>
        <w:spacing w:after="0"/>
        <w:rPr>
          <w:rFonts w:ascii="Times New Roman" w:hAnsi="Times New Roman" w:cs="Times New Roman"/>
          <w:b/>
          <w:sz w:val="24"/>
          <w:szCs w:val="24"/>
          <w:lang w:val="pt-BR"/>
        </w:rPr>
      </w:pPr>
      <w:r w:rsidRPr="0016339F">
        <w:rPr>
          <w:rFonts w:ascii="Times New Roman" w:hAnsi="Times New Roman" w:cs="Times New Roman"/>
          <w:sz w:val="24"/>
          <w:szCs w:val="24"/>
          <w:lang w:val="pt-BR"/>
        </w:rPr>
        <w:t>propunerea tehnică trebuie să îndeplinească prevederile legale referitoare la asigurarea calității, la protecția mediului și la securitatea și sănătatea în muncă;</w:t>
      </w:r>
    </w:p>
    <w:p w14:paraId="2CD1C386" w14:textId="77777777" w:rsidR="00A13077" w:rsidRPr="0016339F" w:rsidRDefault="00A13077" w:rsidP="00AD19A9">
      <w:pPr>
        <w:numPr>
          <w:ilvl w:val="0"/>
          <w:numId w:val="6"/>
        </w:numPr>
        <w:spacing w:after="0"/>
        <w:rPr>
          <w:rFonts w:ascii="Times New Roman" w:hAnsi="Times New Roman" w:cs="Times New Roman"/>
          <w:b/>
          <w:sz w:val="24"/>
          <w:szCs w:val="24"/>
          <w:lang w:val="pt-BR"/>
        </w:rPr>
      </w:pPr>
      <w:r w:rsidRPr="0016339F">
        <w:rPr>
          <w:rFonts w:ascii="Times New Roman" w:hAnsi="Times New Roman" w:cs="Times New Roman"/>
          <w:sz w:val="24"/>
          <w:szCs w:val="24"/>
          <w:lang w:val="pt-BR"/>
        </w:rPr>
        <w:t>propunerea tehnica se va întocmi astfel încât să rezulte că sunt îndeplinite și asumate în totalitate cerințele documentației de atribuire;</w:t>
      </w:r>
    </w:p>
    <w:p w14:paraId="0646C8E5" w14:textId="77777777" w:rsidR="00A13077" w:rsidRPr="0016339F" w:rsidRDefault="00A13077" w:rsidP="00AD19A9">
      <w:pPr>
        <w:numPr>
          <w:ilvl w:val="0"/>
          <w:numId w:val="6"/>
        </w:numPr>
        <w:spacing w:after="0"/>
        <w:rPr>
          <w:rFonts w:ascii="Times New Roman" w:hAnsi="Times New Roman" w:cs="Times New Roman"/>
          <w:b/>
          <w:sz w:val="24"/>
          <w:szCs w:val="24"/>
          <w:lang w:val="pt-BR"/>
        </w:rPr>
      </w:pPr>
      <w:r w:rsidRPr="0016339F">
        <w:rPr>
          <w:rFonts w:ascii="Times New Roman" w:hAnsi="Times New Roman" w:cs="Times New Roman"/>
          <w:sz w:val="24"/>
          <w:szCs w:val="24"/>
          <w:lang w:val="pt-BR"/>
        </w:rPr>
        <w:t>ofertele în care propunerea tehnică nu asigură corelarea cerințelor din caietul de sarcini și/sau corelarea cu propunerea financiară se considera neconforme.</w:t>
      </w:r>
    </w:p>
    <w:p w14:paraId="6495AB2B" w14:textId="77777777" w:rsidR="00A13077" w:rsidRPr="0016339F" w:rsidRDefault="00A13077" w:rsidP="00A13077">
      <w:pPr>
        <w:spacing w:after="0"/>
        <w:rPr>
          <w:rFonts w:ascii="Times New Roman" w:hAnsi="Times New Roman" w:cs="Times New Roman"/>
          <w:b/>
          <w:sz w:val="24"/>
          <w:szCs w:val="24"/>
          <w:lang w:val="pt-BR"/>
        </w:rPr>
      </w:pPr>
    </w:p>
    <w:p w14:paraId="5CD47061" w14:textId="77777777" w:rsidR="00A13077" w:rsidRPr="0016339F" w:rsidRDefault="00A13077" w:rsidP="00A13077">
      <w:pPr>
        <w:spacing w:after="0"/>
        <w:rPr>
          <w:rFonts w:ascii="Times New Roman" w:hAnsi="Times New Roman" w:cs="Times New Roman"/>
          <w:b/>
          <w:bCs/>
          <w:sz w:val="24"/>
          <w:szCs w:val="24"/>
        </w:rPr>
      </w:pPr>
      <w:r w:rsidRPr="0016339F">
        <w:rPr>
          <w:rFonts w:ascii="Times New Roman" w:hAnsi="Times New Roman" w:cs="Times New Roman"/>
          <w:b/>
          <w:bCs/>
          <w:sz w:val="24"/>
          <w:szCs w:val="24"/>
        </w:rPr>
        <w:t>Prezentarea propunerii tehnice</w:t>
      </w:r>
    </w:p>
    <w:p w14:paraId="5CE81852" w14:textId="77777777" w:rsidR="00A13077" w:rsidRPr="0016339F" w:rsidRDefault="00A13077" w:rsidP="00A13077">
      <w:pPr>
        <w:spacing w:after="0"/>
        <w:rPr>
          <w:rFonts w:ascii="Times New Roman" w:hAnsi="Times New Roman" w:cs="Times New Roman"/>
          <w:i/>
          <w:iCs/>
          <w:sz w:val="24"/>
          <w:szCs w:val="24"/>
          <w:lang w:val="pt-BR"/>
        </w:rPr>
      </w:pPr>
      <w:r w:rsidRPr="0016339F">
        <w:rPr>
          <w:rFonts w:ascii="Times New Roman" w:hAnsi="Times New Roman" w:cs="Times New Roman"/>
          <w:sz w:val="24"/>
          <w:szCs w:val="24"/>
          <w:lang w:val="pt-BR"/>
        </w:rPr>
        <w:t xml:space="preserve">Prezentul caiet de sarcini se realizează în aplicarea HG 395/2016 privind normele metodologice, conform art. 20, alin. 10 care stipulează: </w:t>
      </w:r>
      <w:r w:rsidRPr="0016339F">
        <w:rPr>
          <w:rFonts w:ascii="Times New Roman" w:hAnsi="Times New Roman" w:cs="Times New Roman"/>
          <w:i/>
          <w:iCs/>
          <w:sz w:val="24"/>
          <w:szCs w:val="24"/>
          <w:lang w:val="pt-BR"/>
        </w:rPr>
        <w:t xml:space="preserve">„Caietul de sarcini conține, în mod obligatoriu, specificații tehnice care reprezintă cerințe, prescripții, caracteristici de natură tehnică ce permit fiecărui produs, serviciu sau lucrare să fie descris, în mod obiectiv, astfel încât să corespundă necesității autorității contractante”. </w:t>
      </w:r>
    </w:p>
    <w:p w14:paraId="4EF9EEE2"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lastRenderedPageBreak/>
        <w:t xml:space="preserve">Pentru fiecare capitol de lucrari, ofertantul va lua în calcul procurarea și montarea, inclusiv accesoriile sistemelor propuse si necesarul privind manopera, transportul și utilajele necesare. </w:t>
      </w:r>
    </w:p>
    <w:p w14:paraId="654E3FEC" w14:textId="0F098801"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În prețul lucrărilor vor fi incluse toate operațiunile necesare executării lucrărilor.</w:t>
      </w:r>
    </w:p>
    <w:p w14:paraId="05F72930"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În acest sens vor fi luate în consideraţie toate ofertele care, prin propunerea tehnică, asigură un nivel superior al cerinţelor minimale.</w:t>
      </w:r>
    </w:p>
    <w:p w14:paraId="75F3D1DA"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  </w:t>
      </w:r>
      <w:r w:rsidRPr="0016339F">
        <w:rPr>
          <w:rFonts w:ascii="Times New Roman" w:hAnsi="Times New Roman" w:cs="Times New Roman"/>
          <w:sz w:val="24"/>
          <w:szCs w:val="24"/>
        </w:rPr>
        <w:tab/>
        <w:t xml:space="preserve">Ofertele de produse cu caracteristici tehnice inferioare celor prevăzute în caietul de sarcini vor fi declarate neconforme în temeiul art. 137 alin. 3 lit. a din HG nr. 395/2016. </w:t>
      </w:r>
    </w:p>
    <w:p w14:paraId="25C699F9"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Propunerea tehnică trebuie să îndeplinească condițiile de asigurare a calității, de protecție a mediului, stabilite prin legislația și normativele în vigoare.</w:t>
      </w:r>
    </w:p>
    <w:p w14:paraId="4F0DB003" w14:textId="77777777" w:rsidR="00A13077" w:rsidRPr="0016339F" w:rsidRDefault="00A13077" w:rsidP="00A13077">
      <w:pPr>
        <w:spacing w:after="0"/>
        <w:rPr>
          <w:rFonts w:ascii="Times New Roman" w:hAnsi="Times New Roman" w:cs="Times New Roman"/>
          <w:bCs/>
          <w:sz w:val="24"/>
          <w:szCs w:val="24"/>
          <w:lang w:val="pt-BR"/>
        </w:rPr>
      </w:pPr>
      <w:r w:rsidRPr="0016339F">
        <w:rPr>
          <w:rFonts w:ascii="Times New Roman" w:hAnsi="Times New Roman" w:cs="Times New Roman"/>
          <w:bCs/>
          <w:sz w:val="24"/>
          <w:szCs w:val="24"/>
          <w:lang w:val="pt-BR"/>
        </w:rPr>
        <w:tab/>
        <w:t xml:space="preserve"> Ofertantul va prezenta specificatiile tehnice astfel incat sa se poata demonstra corespondenta propunerii tehnice cu specificatiile tehnice.</w:t>
      </w:r>
    </w:p>
    <w:p w14:paraId="5B2632AA" w14:textId="77777777" w:rsidR="00A13077" w:rsidRPr="0016339F" w:rsidRDefault="00A13077" w:rsidP="00A13077">
      <w:pPr>
        <w:spacing w:after="0"/>
        <w:rPr>
          <w:rFonts w:ascii="Times New Roman" w:hAnsi="Times New Roman" w:cs="Times New Roman"/>
          <w:bCs/>
          <w:sz w:val="24"/>
          <w:szCs w:val="24"/>
          <w:lang w:val="pt-BR"/>
        </w:rPr>
      </w:pPr>
      <w:r w:rsidRPr="0016339F">
        <w:rPr>
          <w:rFonts w:ascii="Times New Roman" w:hAnsi="Times New Roman" w:cs="Times New Roman"/>
          <w:bCs/>
          <w:sz w:val="24"/>
          <w:szCs w:val="24"/>
          <w:lang w:val="pt-BR"/>
        </w:rPr>
        <w:tab/>
        <w:t>Prezentul caiet de sarcini conține specificații tehnice care reprezintă cerințe de natură tehnică pentru prezentarea propunerii tehnice.</w:t>
      </w:r>
    </w:p>
    <w:p w14:paraId="637279D9"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În acest sens propunerea tehnica va conține:</w:t>
      </w:r>
    </w:p>
    <w:p w14:paraId="4CE6DDD0" w14:textId="77777777" w:rsidR="008C1ED7" w:rsidRPr="0016339F" w:rsidRDefault="008C1ED7" w:rsidP="00A13077">
      <w:pPr>
        <w:spacing w:after="0"/>
        <w:rPr>
          <w:rFonts w:ascii="Times New Roman" w:hAnsi="Times New Roman" w:cs="Times New Roman"/>
          <w:sz w:val="24"/>
          <w:szCs w:val="24"/>
          <w:lang w:val="pt-BR"/>
        </w:rPr>
      </w:pPr>
    </w:p>
    <w:p w14:paraId="39B96EB9" w14:textId="77777777" w:rsidR="00A13077" w:rsidRPr="0016339F" w:rsidRDefault="00A13077" w:rsidP="00AD19A9">
      <w:pPr>
        <w:numPr>
          <w:ilvl w:val="0"/>
          <w:numId w:val="8"/>
        </w:num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Metodologia de executie a lucrarilor</w:t>
      </w:r>
      <w:r w:rsidRPr="0016339F">
        <w:rPr>
          <w:rFonts w:ascii="Times New Roman" w:hAnsi="Times New Roman" w:cs="Times New Roman"/>
          <w:sz w:val="24"/>
          <w:szCs w:val="24"/>
          <w:lang w:val="pt-BR"/>
        </w:rPr>
        <w:t xml:space="preserve"> solicitate prin caietul de sarcini </w:t>
      </w:r>
    </w:p>
    <w:p w14:paraId="19D97079"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 xml:space="preserve">În cadrul metodologiei de executie  a lucrărilor, pentru fiecare etapă se va descrie, cel puțin: </w:t>
      </w:r>
    </w:p>
    <w:p w14:paraId="45BC8D73" w14:textId="77777777" w:rsidR="00A13077" w:rsidRPr="0016339F" w:rsidRDefault="00A13077" w:rsidP="00AD19A9">
      <w:pPr>
        <w:numPr>
          <w:ilvl w:val="3"/>
          <w:numId w:val="4"/>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organizarea și mobilizarea executantului;</w:t>
      </w:r>
    </w:p>
    <w:p w14:paraId="6D8B5728" w14:textId="77777777" w:rsidR="00A13077" w:rsidRPr="0016339F" w:rsidRDefault="00A13077" w:rsidP="00AD19A9">
      <w:pPr>
        <w:numPr>
          <w:ilvl w:val="3"/>
          <w:numId w:val="4"/>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activitățile ce se vor realiza;</w:t>
      </w:r>
    </w:p>
    <w:p w14:paraId="159B8654" w14:textId="77777777" w:rsidR="00A13077" w:rsidRPr="0016339F" w:rsidRDefault="00A13077" w:rsidP="00AD19A9">
      <w:pPr>
        <w:numPr>
          <w:ilvl w:val="3"/>
          <w:numId w:val="4"/>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conformarea cu cerințele achizitorului descrise în caietul de sarcini;</w:t>
      </w:r>
    </w:p>
    <w:p w14:paraId="0A7D1478" w14:textId="77777777" w:rsidR="00A13077" w:rsidRPr="0016339F" w:rsidRDefault="00A13077" w:rsidP="00AD19A9">
      <w:pPr>
        <w:numPr>
          <w:ilvl w:val="3"/>
          <w:numId w:val="4"/>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descrierea materialelor precum si informații referitoare la producător, marca model;</w:t>
      </w:r>
    </w:p>
    <w:p w14:paraId="7B86EBCC" w14:textId="77777777" w:rsidR="00A13077" w:rsidRPr="0016339F" w:rsidRDefault="00A13077" w:rsidP="00AD19A9">
      <w:pPr>
        <w:numPr>
          <w:ilvl w:val="3"/>
          <w:numId w:val="4"/>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fise tehnice la materialele propuse</w:t>
      </w:r>
    </w:p>
    <w:p w14:paraId="0210F7C2" w14:textId="77777777" w:rsidR="00A13077" w:rsidRPr="0016339F" w:rsidRDefault="00A13077" w:rsidP="00AD19A9">
      <w:pPr>
        <w:numPr>
          <w:ilvl w:val="3"/>
          <w:numId w:val="4"/>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resursele umane alocate pentru executia lucrarilor;</w:t>
      </w:r>
    </w:p>
    <w:p w14:paraId="5FFD90B0" w14:textId="77777777" w:rsidR="00A13077" w:rsidRPr="0016339F" w:rsidRDefault="00A13077" w:rsidP="00AD19A9">
      <w:pPr>
        <w:numPr>
          <w:ilvl w:val="3"/>
          <w:numId w:val="4"/>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resursele tehnice alocate;</w:t>
      </w:r>
    </w:p>
    <w:p w14:paraId="1DA48729" w14:textId="64483625" w:rsidR="00A13077" w:rsidRPr="0016339F" w:rsidRDefault="00A13077" w:rsidP="00AD19A9">
      <w:pPr>
        <w:numPr>
          <w:ilvl w:val="3"/>
          <w:numId w:val="4"/>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timpii necesari pentru fiecare activitate.</w:t>
      </w:r>
    </w:p>
    <w:p w14:paraId="3E950FFC" w14:textId="77777777" w:rsidR="00623CBF" w:rsidRPr="0016339F" w:rsidRDefault="002C6434" w:rsidP="002C6434">
      <w:pPr>
        <w:numPr>
          <w:ilvl w:val="3"/>
          <w:numId w:val="4"/>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Listele cu cantitatile de lucrari ce se vor executa: </w:t>
      </w:r>
    </w:p>
    <w:p w14:paraId="7C79A377" w14:textId="77777777" w:rsidR="00623CBF" w:rsidRPr="0016339F" w:rsidRDefault="00623CBF" w:rsidP="00623CBF">
      <w:pPr>
        <w:spacing w:after="0"/>
        <w:ind w:left="288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w:t>
      </w:r>
      <w:r w:rsidR="002C6434" w:rsidRPr="0016339F">
        <w:rPr>
          <w:rFonts w:ascii="Times New Roman" w:hAnsi="Times New Roman" w:cs="Times New Roman"/>
          <w:sz w:val="24"/>
          <w:szCs w:val="24"/>
          <w:lang w:val="pt-BR"/>
        </w:rPr>
        <w:t xml:space="preserve">F3-Lista cu cantitati de lucrari pe categorii de lucrari, </w:t>
      </w:r>
    </w:p>
    <w:p w14:paraId="29D3D6CC" w14:textId="77777777" w:rsidR="00623CBF" w:rsidRPr="0016339F" w:rsidRDefault="00623CBF" w:rsidP="00623CBF">
      <w:pPr>
        <w:spacing w:after="0"/>
        <w:ind w:left="288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w:t>
      </w:r>
      <w:r w:rsidR="002C6434" w:rsidRPr="0016339F">
        <w:rPr>
          <w:rFonts w:ascii="Times New Roman" w:hAnsi="Times New Roman" w:cs="Times New Roman"/>
          <w:sz w:val="24"/>
          <w:szCs w:val="24"/>
          <w:lang w:val="pt-BR"/>
        </w:rPr>
        <w:t xml:space="preserve">Formular C6 -Lista cuprinzand consumurile de resurse materiale, </w:t>
      </w:r>
    </w:p>
    <w:p w14:paraId="282CE16F" w14:textId="77777777" w:rsidR="00623CBF" w:rsidRPr="0016339F" w:rsidRDefault="00623CBF" w:rsidP="00623CBF">
      <w:pPr>
        <w:spacing w:after="0"/>
        <w:ind w:left="288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w:t>
      </w:r>
      <w:r w:rsidR="002C6434" w:rsidRPr="0016339F">
        <w:rPr>
          <w:rFonts w:ascii="Times New Roman" w:hAnsi="Times New Roman" w:cs="Times New Roman"/>
          <w:sz w:val="24"/>
          <w:szCs w:val="24"/>
          <w:lang w:val="pt-BR"/>
        </w:rPr>
        <w:t xml:space="preserve">Formular C7 - Lista cuprinzand consumurile cu mana de lucru, </w:t>
      </w:r>
    </w:p>
    <w:p w14:paraId="7878D5F8" w14:textId="26CA47A1" w:rsidR="00623CBF" w:rsidRPr="0016339F" w:rsidRDefault="00623CBF" w:rsidP="00623CBF">
      <w:pPr>
        <w:spacing w:after="0"/>
        <w:ind w:left="288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w:t>
      </w:r>
      <w:r w:rsidR="002C6434" w:rsidRPr="0016339F">
        <w:rPr>
          <w:rFonts w:ascii="Times New Roman" w:hAnsi="Times New Roman" w:cs="Times New Roman"/>
          <w:sz w:val="24"/>
          <w:szCs w:val="24"/>
          <w:lang w:val="pt-BR"/>
        </w:rPr>
        <w:t>Formular C8- Lista cuprinzand consumurile de ore de functionare a utilajelor de constructii,</w:t>
      </w:r>
    </w:p>
    <w:p w14:paraId="415222AD" w14:textId="4EB592B7" w:rsidR="002C6434" w:rsidRPr="0016339F" w:rsidRDefault="00623CBF" w:rsidP="00623CBF">
      <w:pPr>
        <w:spacing w:after="0"/>
        <w:ind w:left="288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w:t>
      </w:r>
      <w:r w:rsidR="002C6434" w:rsidRPr="0016339F">
        <w:rPr>
          <w:rFonts w:ascii="Times New Roman" w:hAnsi="Times New Roman" w:cs="Times New Roman"/>
          <w:sz w:val="24"/>
          <w:szCs w:val="24"/>
          <w:lang w:val="pt-BR"/>
        </w:rPr>
        <w:t xml:space="preserve"> C9 - Lista cuprinzand consumurile privind transporturile;</w:t>
      </w:r>
    </w:p>
    <w:p w14:paraId="4BE1E47E" w14:textId="77777777" w:rsidR="00A13077" w:rsidRPr="0016339F" w:rsidRDefault="00A13077" w:rsidP="00A13077">
      <w:pPr>
        <w:spacing w:after="0"/>
        <w:rPr>
          <w:rFonts w:ascii="Times New Roman" w:hAnsi="Times New Roman" w:cs="Times New Roman"/>
          <w:sz w:val="24"/>
          <w:szCs w:val="24"/>
          <w:lang w:val="pt-BR"/>
        </w:rPr>
      </w:pPr>
    </w:p>
    <w:p w14:paraId="3407A33F"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În conformitate cu legislația în vigoare, Ofertantul va avea, printre altele, următoarele obligații:</w:t>
      </w:r>
    </w:p>
    <w:p w14:paraId="37402BF1" w14:textId="77777777" w:rsidR="00623CBF" w:rsidRPr="0016339F" w:rsidRDefault="00623CBF" w:rsidP="00A13077">
      <w:pPr>
        <w:spacing w:after="0"/>
        <w:rPr>
          <w:rFonts w:ascii="Times New Roman" w:hAnsi="Times New Roman" w:cs="Times New Roman"/>
          <w:b/>
          <w:sz w:val="24"/>
          <w:szCs w:val="24"/>
          <w:lang w:val="pt-BR"/>
        </w:rPr>
      </w:pPr>
    </w:p>
    <w:p w14:paraId="240E69D3" w14:textId="77777777" w:rsidR="00A13077" w:rsidRPr="0016339F" w:rsidRDefault="00A13077" w:rsidP="00AD19A9">
      <w:pPr>
        <w:numPr>
          <w:ilvl w:val="0"/>
          <w:numId w:val="8"/>
        </w:num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Sa prezinte Graficul de executie a lucrarilor</w:t>
      </w:r>
      <w:r w:rsidRPr="0016339F">
        <w:rPr>
          <w:rFonts w:ascii="Times New Roman" w:hAnsi="Times New Roman" w:cs="Times New Roman"/>
          <w:sz w:val="24"/>
          <w:szCs w:val="24"/>
          <w:lang w:val="pt-BR"/>
        </w:rPr>
        <w:t>, detaliat pe fiecare etapă și activitățile aferente fiecărei etape;</w:t>
      </w:r>
    </w:p>
    <w:p w14:paraId="57FE977F" w14:textId="77777777" w:rsidR="00A13077" w:rsidRPr="0016339F" w:rsidRDefault="00A13077" w:rsidP="00AD19A9">
      <w:pPr>
        <w:numPr>
          <w:ilvl w:val="0"/>
          <w:numId w:val="8"/>
        </w:num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Resurse (personal si instalatii/echipamente)</w:t>
      </w:r>
    </w:p>
    <w:p w14:paraId="5D06C6CA"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Prezentarea modalității de asigurare a accesului la specialiștii necesari și obligatorii în vederea asigurării nivelului de calitate corespunzător cerințelor fundamentale aplicabile lucrărilor</w:t>
      </w:r>
      <w:r w:rsidRPr="0016339F">
        <w:rPr>
          <w:rFonts w:ascii="Times New Roman" w:hAnsi="Times New Roman" w:cs="Times New Roman"/>
          <w:sz w:val="24"/>
          <w:szCs w:val="24"/>
          <w:lang w:val="pt-BR"/>
        </w:rPr>
        <w:t xml:space="preserve"> cuprinse în obiectul contractului, în conformitate cu prevederile Legii 10/1995 și a altor legi incidente.</w:t>
      </w:r>
    </w:p>
    <w:p w14:paraId="46773294" w14:textId="77777777" w:rsidR="00B82CEA" w:rsidRPr="0016339F" w:rsidRDefault="00B82CEA" w:rsidP="00B82CEA">
      <w:pPr>
        <w:spacing w:after="0" w:line="240" w:lineRule="auto"/>
        <w:ind w:firstLine="708"/>
        <w:jc w:val="both"/>
        <w:rPr>
          <w:rFonts w:ascii="Times New Roman" w:hAnsi="Times New Roman" w:cs="Times New Roman"/>
          <w:sz w:val="24"/>
          <w:szCs w:val="24"/>
        </w:rPr>
      </w:pPr>
      <w:r w:rsidRPr="0016339F">
        <w:rPr>
          <w:rFonts w:ascii="Times New Roman" w:hAnsi="Times New Roman" w:cs="Times New Roman"/>
          <w:bCs/>
          <w:sz w:val="24"/>
          <w:szCs w:val="24"/>
        </w:rPr>
        <w:t xml:space="preserve">Se solicita prezentarea modalitatii de </w:t>
      </w:r>
      <w:r w:rsidRPr="0016339F">
        <w:rPr>
          <w:rFonts w:ascii="Times New Roman" w:hAnsi="Times New Roman" w:cs="Times New Roman"/>
          <w:b/>
          <w:bCs/>
          <w:sz w:val="24"/>
          <w:szCs w:val="24"/>
        </w:rPr>
        <w:t>asigurare a accesului la echipamente/utilaje/mijloace de transport</w:t>
      </w:r>
      <w:r w:rsidRPr="0016339F">
        <w:rPr>
          <w:rFonts w:ascii="Times New Roman" w:hAnsi="Times New Roman" w:cs="Times New Roman"/>
          <w:bCs/>
          <w:sz w:val="24"/>
          <w:szCs w:val="24"/>
        </w:rPr>
        <w:t xml:space="preserve"> necesare și obligatorii în vederea verificării nivelului de calitate corespunzător cerinţelor </w:t>
      </w:r>
      <w:r w:rsidRPr="0016339F">
        <w:rPr>
          <w:rFonts w:ascii="Times New Roman" w:hAnsi="Times New Roman" w:cs="Times New Roman"/>
          <w:bCs/>
          <w:sz w:val="24"/>
          <w:szCs w:val="24"/>
        </w:rPr>
        <w:lastRenderedPageBreak/>
        <w:t>fundamentale aplicabile lucrărilor cuprinse în obiectul contractului, în conformitate cu prevederile Legii 10/1995 și a altor legi incidente</w:t>
      </w:r>
      <w:r w:rsidRPr="0016339F">
        <w:rPr>
          <w:rFonts w:ascii="Times New Roman" w:hAnsi="Times New Roman" w:cs="Times New Roman"/>
          <w:sz w:val="24"/>
          <w:szCs w:val="24"/>
        </w:rPr>
        <w:t>. Operatorul economic trebuie să aibă acces la dotarea tehnică în derularea contractului, atunci când este necesar să desfășoare activitățile specifice contractului, nu la semnarea contractului și nu pentru toată durata contractului (adică și în etape ale contractului când utilajul/echipamentul nu ar fi utilizat).</w:t>
      </w:r>
    </w:p>
    <w:p w14:paraId="6805238C" w14:textId="77777777" w:rsidR="00A13077" w:rsidRPr="0016339F" w:rsidRDefault="00A13077" w:rsidP="00A13077">
      <w:pPr>
        <w:spacing w:after="0"/>
        <w:rPr>
          <w:rFonts w:ascii="Times New Roman" w:hAnsi="Times New Roman" w:cs="Times New Roman"/>
          <w:sz w:val="24"/>
          <w:szCs w:val="24"/>
        </w:rPr>
      </w:pPr>
    </w:p>
    <w:p w14:paraId="2831AED7" w14:textId="77777777" w:rsidR="00A13077" w:rsidRPr="0016339F" w:rsidRDefault="00A13077" w:rsidP="00A13077">
      <w:pPr>
        <w:spacing w:after="0"/>
        <w:rPr>
          <w:rFonts w:ascii="Times New Roman" w:hAnsi="Times New Roman" w:cs="Times New Roman"/>
          <w:b/>
          <w:bCs/>
          <w:sz w:val="24"/>
          <w:szCs w:val="24"/>
        </w:rPr>
      </w:pPr>
      <w:r w:rsidRPr="0016339F">
        <w:rPr>
          <w:rFonts w:ascii="Times New Roman" w:hAnsi="Times New Roman" w:cs="Times New Roman"/>
          <w:b/>
          <w:bCs/>
          <w:sz w:val="24"/>
          <w:szCs w:val="24"/>
        </w:rPr>
        <w:t>Prezentarea propunerii financiare</w:t>
      </w:r>
    </w:p>
    <w:p w14:paraId="6D1F25AE" w14:textId="77777777" w:rsidR="0016339F" w:rsidRDefault="00A13077" w:rsidP="0016339F">
      <w:pPr>
        <w:rPr>
          <w:rFonts w:ascii="Times New Roman" w:hAnsi="Times New Roman" w:cs="Times New Roman"/>
          <w:sz w:val="24"/>
          <w:szCs w:val="24"/>
          <w:lang w:val="pt-BR"/>
        </w:rPr>
      </w:pPr>
      <w:r w:rsidRPr="0016339F">
        <w:rPr>
          <w:rFonts w:ascii="Times New Roman" w:hAnsi="Times New Roman" w:cs="Times New Roman"/>
          <w:sz w:val="24"/>
          <w:szCs w:val="24"/>
          <w:lang w:val="pt-BR"/>
        </w:rPr>
        <w:tab/>
        <w:t>Propunerea financiara va fi prezentata în lei, fără TVA, conform Formularului pus la dispoziție de către autoritatea contractantă.</w:t>
      </w:r>
      <w:r w:rsidR="00E051CD" w:rsidRPr="0016339F">
        <w:rPr>
          <w:rFonts w:ascii="Times New Roman" w:hAnsi="Times New Roman" w:cs="Times New Roman"/>
          <w:sz w:val="24"/>
          <w:szCs w:val="24"/>
          <w:lang w:val="pt-BR"/>
        </w:rPr>
        <w:t xml:space="preserve"> Propunerea financiară va cuprinde și Formularele F3 si C6-C9 cu valori completate în conformitate cu Lista de cantitati/ antemăsurătoarea din cadrul caietului de sarcini </w:t>
      </w:r>
      <w:r w:rsidR="00E051CD" w:rsidRPr="0016339F">
        <w:rPr>
          <w:rFonts w:ascii="Times New Roman" w:hAnsi="Times New Roman" w:cs="Times New Roman"/>
          <w:color w:val="FF0000"/>
          <w:sz w:val="24"/>
          <w:szCs w:val="24"/>
          <w:lang w:val="pt-BR"/>
        </w:rPr>
        <w:t>.</w:t>
      </w:r>
      <w:r w:rsidRPr="0016339F">
        <w:rPr>
          <w:rFonts w:ascii="Times New Roman" w:hAnsi="Times New Roman" w:cs="Times New Roman"/>
          <w:sz w:val="24"/>
          <w:szCs w:val="24"/>
          <w:lang w:val="pt-BR"/>
        </w:rPr>
        <w:tab/>
        <w:t>Ofertantul va include în cadrul propunerii financiare, toate costurile legate de lucrarile ce fac obiectul achiziției.</w:t>
      </w:r>
      <w:r w:rsidRPr="0016339F">
        <w:rPr>
          <w:rFonts w:ascii="Times New Roman" w:hAnsi="Times New Roman" w:cs="Times New Roman"/>
          <w:sz w:val="24"/>
          <w:szCs w:val="24"/>
          <w:lang w:val="pt-BR"/>
        </w:rPr>
        <w:tab/>
        <w:t>Propunerea financiara va conține, pe lângă formularul de oferta, și centralizatorul cu lucrarile executate  de asociați, subcontractanți.</w:t>
      </w:r>
      <w:r w:rsidRPr="0016339F">
        <w:rPr>
          <w:rFonts w:ascii="Times New Roman" w:hAnsi="Times New Roman" w:cs="Times New Roman"/>
          <w:sz w:val="24"/>
          <w:szCs w:val="24"/>
          <w:lang w:val="pt-BR"/>
        </w:rPr>
        <w:tab/>
        <w:t>Propunerea financiara trebuie sa se încadreze în limita fondurilor care pot fi disponibilizate pentru îndeplinirea contractului de achiziție publica ce urmează a fi atribuit.</w:t>
      </w:r>
    </w:p>
    <w:p w14:paraId="7FD450D6" w14:textId="48BBF126" w:rsidR="00A13077" w:rsidRPr="0016339F" w:rsidRDefault="00A13077" w:rsidP="0016339F">
      <w:pPr>
        <w:rPr>
          <w:rFonts w:ascii="Times New Roman" w:hAnsi="Times New Roman" w:cs="Times New Roman"/>
          <w:sz w:val="24"/>
          <w:szCs w:val="24"/>
          <w:lang w:val="pt-BR"/>
        </w:rPr>
      </w:pPr>
      <w:r w:rsidRPr="0016339F">
        <w:rPr>
          <w:rFonts w:ascii="Times New Roman" w:hAnsi="Times New Roman" w:cs="Times New Roman"/>
          <w:sz w:val="24"/>
          <w:szCs w:val="24"/>
          <w:lang w:val="pt-BR"/>
        </w:rPr>
        <w:tab/>
        <w:t xml:space="preserve">Oferta va include toate costurile legate de execuție, transport, manipulări, etc. </w:t>
      </w:r>
    </w:p>
    <w:p w14:paraId="7854AD2C"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 xml:space="preserve">RECOMANDARI </w:t>
      </w:r>
    </w:p>
    <w:p w14:paraId="638466EB"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Nu este necesar ca ofertantul sa prezinte elemente copiate din documentatia tehnica sau documente nerelevante prin prisma documentatiei de atribuire.</w:t>
      </w:r>
    </w:p>
    <w:p w14:paraId="696D41FA" w14:textId="77777777" w:rsidR="00A13077" w:rsidRPr="0016339F" w:rsidRDefault="00A13077" w:rsidP="00A13077">
      <w:pPr>
        <w:spacing w:after="0"/>
        <w:rPr>
          <w:rFonts w:ascii="Times New Roman" w:hAnsi="Times New Roman" w:cs="Times New Roman"/>
          <w:sz w:val="24"/>
          <w:szCs w:val="24"/>
          <w:lang w:val="pt-BR"/>
        </w:rPr>
      </w:pPr>
    </w:p>
    <w:p w14:paraId="1F88F049" w14:textId="4E22EF82" w:rsidR="00A13077" w:rsidRPr="0016339F" w:rsidRDefault="00A13077" w:rsidP="00A13077">
      <w:pPr>
        <w:spacing w:after="0"/>
        <w:rPr>
          <w:rFonts w:ascii="Times New Roman" w:hAnsi="Times New Roman" w:cs="Times New Roman"/>
          <w:b/>
          <w:sz w:val="24"/>
          <w:szCs w:val="24"/>
          <w:lang w:val="pt-BR"/>
        </w:rPr>
      </w:pPr>
      <w:bookmarkStart w:id="12" w:name="_Hlk157606262"/>
      <w:r w:rsidRPr="0016339F">
        <w:rPr>
          <w:rFonts w:ascii="Times New Roman" w:hAnsi="Times New Roman" w:cs="Times New Roman"/>
          <w:b/>
          <w:sz w:val="24"/>
          <w:szCs w:val="24"/>
          <w:lang w:val="pt-BR"/>
        </w:rPr>
        <w:t>X</w:t>
      </w:r>
      <w:r w:rsidR="002B0ED0" w:rsidRPr="0016339F">
        <w:rPr>
          <w:rFonts w:ascii="Times New Roman" w:hAnsi="Times New Roman" w:cs="Times New Roman"/>
          <w:b/>
          <w:sz w:val="24"/>
          <w:szCs w:val="24"/>
          <w:lang w:val="pt-BR"/>
        </w:rPr>
        <w:t>III</w:t>
      </w:r>
      <w:r w:rsidRPr="0016339F">
        <w:rPr>
          <w:rFonts w:ascii="Times New Roman" w:hAnsi="Times New Roman" w:cs="Times New Roman"/>
          <w:b/>
          <w:sz w:val="24"/>
          <w:szCs w:val="24"/>
          <w:lang w:val="pt-BR"/>
        </w:rPr>
        <w:t>. ATRIBUIREA CONTRACTULUI</w:t>
      </w:r>
    </w:p>
    <w:p w14:paraId="6376D98A" w14:textId="77777777" w:rsidR="00A13077" w:rsidRPr="0016339F" w:rsidRDefault="00A13077" w:rsidP="00A13077">
      <w:pPr>
        <w:spacing w:after="0"/>
        <w:rPr>
          <w:rFonts w:ascii="Times New Roman" w:hAnsi="Times New Roman" w:cs="Times New Roman"/>
          <w:b/>
          <w:bCs/>
          <w:sz w:val="24"/>
          <w:szCs w:val="24"/>
        </w:rPr>
      </w:pPr>
    </w:p>
    <w:p w14:paraId="618465BD" w14:textId="77777777" w:rsidR="00A13077" w:rsidRPr="0016339F" w:rsidRDefault="00A13077" w:rsidP="00A13077">
      <w:pPr>
        <w:spacing w:after="0"/>
        <w:rPr>
          <w:rFonts w:ascii="Times New Roman" w:hAnsi="Times New Roman" w:cs="Times New Roman"/>
          <w:b/>
          <w:bCs/>
          <w:sz w:val="24"/>
          <w:szCs w:val="24"/>
        </w:rPr>
      </w:pPr>
      <w:r w:rsidRPr="0016339F">
        <w:rPr>
          <w:rFonts w:ascii="Times New Roman" w:hAnsi="Times New Roman" w:cs="Times New Roman"/>
          <w:b/>
          <w:bCs/>
          <w:sz w:val="24"/>
          <w:szCs w:val="24"/>
        </w:rPr>
        <w:t>CRITERIUL DE ATRIBUIRE A CONTRACTULUI</w:t>
      </w:r>
    </w:p>
    <w:p w14:paraId="2F3FDF00"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criteriul de atribuire : „</w:t>
      </w:r>
      <w:r w:rsidRPr="0016339F">
        <w:rPr>
          <w:rFonts w:ascii="Times New Roman" w:hAnsi="Times New Roman" w:cs="Times New Roman"/>
          <w:b/>
          <w:bCs/>
          <w:sz w:val="24"/>
          <w:szCs w:val="24"/>
          <w:lang w:val="pt-BR"/>
        </w:rPr>
        <w:t>prețul cel mai scăzut”.</w:t>
      </w:r>
    </w:p>
    <w:p w14:paraId="6DE1090A" w14:textId="77777777" w:rsidR="002F5FB5" w:rsidRPr="007E105E" w:rsidRDefault="002F5FB5" w:rsidP="002F5FB5">
      <w:pPr>
        <w:autoSpaceDE w:val="0"/>
        <w:adjustRightInd w:val="0"/>
        <w:spacing w:after="0" w:line="240" w:lineRule="auto"/>
        <w:ind w:firstLine="720"/>
        <w:jc w:val="both"/>
        <w:rPr>
          <w:rFonts w:ascii="Times New Roman" w:eastAsia="CIDFont+F2" w:hAnsi="Times New Roman" w:cs="Times New Roman"/>
          <w:sz w:val="24"/>
          <w:szCs w:val="24"/>
        </w:rPr>
      </w:pPr>
      <w:bookmarkStart w:id="13" w:name="_Hlk157606967"/>
      <w:r w:rsidRPr="007E105E">
        <w:rPr>
          <w:rFonts w:ascii="Times New Roman" w:eastAsia="CIDFont+F2" w:hAnsi="Times New Roman" w:cs="Times New Roman"/>
          <w:sz w:val="24"/>
          <w:szCs w:val="24"/>
        </w:rPr>
        <w:t>Având în vedere dispoziţiile art. 187 alin. 1, alin. 2 şi alin. 3 lit. d) din Legea nr. 98/2016 a achiziţiilor publice, pentru atribuirea prezentului contract, autoritatea contractantă utilizează, pentru determinarea ofertei celei mai avantajoase din punct de vedere economic, criteriul de atribuire – „</w:t>
      </w:r>
      <w:r w:rsidRPr="007E105E">
        <w:rPr>
          <w:rFonts w:ascii="Times New Roman" w:hAnsi="Times New Roman" w:cs="Times New Roman"/>
          <w:b/>
          <w:bCs/>
          <w:sz w:val="24"/>
          <w:szCs w:val="24"/>
        </w:rPr>
        <w:t>pretul cel mai scazut</w:t>
      </w:r>
      <w:r w:rsidRPr="007E105E">
        <w:rPr>
          <w:rFonts w:ascii="Times New Roman" w:eastAsia="CIDFont+F2" w:hAnsi="Times New Roman" w:cs="Times New Roman"/>
          <w:sz w:val="24"/>
          <w:szCs w:val="24"/>
        </w:rPr>
        <w:t>”.</w:t>
      </w:r>
    </w:p>
    <w:bookmarkEnd w:id="13"/>
    <w:p w14:paraId="6D24A55D" w14:textId="77777777" w:rsidR="002F5FB5" w:rsidRPr="007E105E" w:rsidRDefault="002F5FB5" w:rsidP="002F5FB5">
      <w:pPr>
        <w:widowControl w:val="0"/>
        <w:tabs>
          <w:tab w:val="left" w:pos="720"/>
          <w:tab w:val="left" w:pos="1276"/>
          <w:tab w:val="left" w:pos="1440"/>
        </w:tabs>
        <w:spacing w:after="0" w:line="240" w:lineRule="auto"/>
        <w:jc w:val="both"/>
        <w:rPr>
          <w:rFonts w:ascii="Times New Roman" w:eastAsia="Arial" w:hAnsi="Times New Roman" w:cs="Times New Roman"/>
          <w:sz w:val="24"/>
          <w:szCs w:val="24"/>
          <w:lang w:bidi="ro-RO"/>
        </w:rPr>
      </w:pPr>
      <w:r w:rsidRPr="007E105E">
        <w:rPr>
          <w:rFonts w:ascii="Times New Roman" w:eastAsia="Arial" w:hAnsi="Times New Roman" w:cs="Times New Roman"/>
          <w:sz w:val="24"/>
          <w:szCs w:val="24"/>
          <w:lang w:bidi="ro-RO"/>
        </w:rPr>
        <w:tab/>
        <w:t>În cazul în care două sau mai multe oferte admisibile au acelasi PRET TOTAL, departajarea se va face prin solicitarea de noi propuneri financiare și oferta câștigătoare va fi desemnată cea cu propunerea financiară cea mai mică.</w:t>
      </w:r>
    </w:p>
    <w:bookmarkEnd w:id="12"/>
    <w:p w14:paraId="5BDB4A5D" w14:textId="77777777" w:rsidR="002F5FB5" w:rsidRPr="0016339F" w:rsidRDefault="002F5FB5" w:rsidP="00A13077">
      <w:pPr>
        <w:spacing w:after="0"/>
        <w:rPr>
          <w:rFonts w:ascii="Times New Roman" w:hAnsi="Times New Roman" w:cs="Times New Roman"/>
          <w:b/>
          <w:bCs/>
          <w:sz w:val="24"/>
          <w:szCs w:val="24"/>
          <w:lang w:val="pt-BR"/>
        </w:rPr>
      </w:pPr>
    </w:p>
    <w:p w14:paraId="0EABE717" w14:textId="77777777" w:rsidR="002F5FB5" w:rsidRPr="0016339F" w:rsidRDefault="002F5FB5" w:rsidP="00A13077">
      <w:pPr>
        <w:spacing w:after="0"/>
        <w:rPr>
          <w:rFonts w:ascii="Times New Roman" w:hAnsi="Times New Roman" w:cs="Times New Roman"/>
          <w:b/>
          <w:bCs/>
          <w:sz w:val="24"/>
          <w:szCs w:val="24"/>
          <w:lang w:val="pt-BR"/>
        </w:rPr>
      </w:pPr>
    </w:p>
    <w:p w14:paraId="79EED327" w14:textId="71DEE2B3"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X</w:t>
      </w:r>
      <w:r w:rsidR="004753DB" w:rsidRPr="0016339F">
        <w:rPr>
          <w:rFonts w:ascii="Times New Roman" w:hAnsi="Times New Roman" w:cs="Times New Roman"/>
          <w:b/>
          <w:sz w:val="24"/>
          <w:szCs w:val="24"/>
          <w:lang w:val="pt-BR"/>
        </w:rPr>
        <w:t>I</w:t>
      </w:r>
      <w:r w:rsidRPr="0016339F">
        <w:rPr>
          <w:rFonts w:ascii="Times New Roman" w:hAnsi="Times New Roman" w:cs="Times New Roman"/>
          <w:b/>
          <w:sz w:val="24"/>
          <w:szCs w:val="24"/>
          <w:lang w:val="pt-BR"/>
        </w:rPr>
        <w:t>V.   MANAGEMENTUL RESURSELOR</w:t>
      </w:r>
    </w:p>
    <w:p w14:paraId="5A277794"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Resurse umane implicate în implementarea contractului</w:t>
      </w:r>
    </w:p>
    <w:p w14:paraId="37233EB6"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În executarea contractului vor fi implicați minim următorii specialiști: </w:t>
      </w:r>
    </w:p>
    <w:p w14:paraId="5E298CB4" w14:textId="77777777" w:rsidR="00A13077" w:rsidRDefault="00A13077" w:rsidP="00AD19A9">
      <w:pPr>
        <w:numPr>
          <w:ilvl w:val="0"/>
          <w:numId w:val="14"/>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Specialiști cu experiență în realizarea lucrărilor de pavaj</w:t>
      </w:r>
    </w:p>
    <w:p w14:paraId="0867B067" w14:textId="77777777" w:rsidR="0016339F" w:rsidRPr="0016339F" w:rsidRDefault="0016339F" w:rsidP="00AD19A9">
      <w:pPr>
        <w:numPr>
          <w:ilvl w:val="0"/>
          <w:numId w:val="14"/>
        </w:numPr>
        <w:spacing w:after="0"/>
        <w:rPr>
          <w:rFonts w:ascii="Times New Roman" w:hAnsi="Times New Roman" w:cs="Times New Roman"/>
          <w:sz w:val="24"/>
          <w:szCs w:val="24"/>
          <w:lang w:val="pt-BR"/>
        </w:rPr>
      </w:pPr>
    </w:p>
    <w:p w14:paraId="74275615" w14:textId="77777777"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CERINŢE PERSONAL</w:t>
      </w:r>
    </w:p>
    <w:p w14:paraId="241E4D0E" w14:textId="77777777" w:rsidR="00A13077" w:rsidRPr="0016339F" w:rsidRDefault="00A13077" w:rsidP="003E2521">
      <w:pPr>
        <w:spacing w:after="0"/>
        <w:jc w:val="both"/>
        <w:rPr>
          <w:rFonts w:ascii="Times New Roman" w:hAnsi="Times New Roman" w:cs="Times New Roman"/>
          <w:sz w:val="24"/>
          <w:szCs w:val="24"/>
          <w:lang w:val="pt-BR"/>
        </w:rPr>
      </w:pPr>
      <w:r w:rsidRPr="0016339F">
        <w:rPr>
          <w:rFonts w:ascii="Times New Roman" w:hAnsi="Times New Roman" w:cs="Times New Roman"/>
          <w:sz w:val="24"/>
          <w:szCs w:val="24"/>
          <w:lang w:val="pt-BR"/>
        </w:rPr>
        <w:t>Ofertantul va face dovada deținerii ca și angajați/colaboratori a următorilor specialiști, cu rol principal în activitățile de executie.</w:t>
      </w:r>
    </w:p>
    <w:p w14:paraId="397EDB71" w14:textId="489B254A" w:rsidR="00A13077" w:rsidRPr="0016339F" w:rsidRDefault="00A13077" w:rsidP="003E2521">
      <w:pPr>
        <w:spacing w:after="0" w:line="240" w:lineRule="auto"/>
        <w:jc w:val="both"/>
        <w:rPr>
          <w:rFonts w:ascii="Times New Roman" w:hAnsi="Times New Roman" w:cs="Times New Roman"/>
          <w:sz w:val="24"/>
          <w:szCs w:val="24"/>
          <w:lang w:val="pt-BR"/>
        </w:rPr>
      </w:pPr>
      <w:r w:rsidRPr="0016339F">
        <w:rPr>
          <w:rFonts w:ascii="Times New Roman" w:hAnsi="Times New Roman" w:cs="Times New Roman"/>
          <w:sz w:val="24"/>
          <w:szCs w:val="24"/>
          <w:lang w:val="pt-BR"/>
        </w:rPr>
        <w:t>(1)</w:t>
      </w:r>
      <w:r w:rsidRPr="0016339F">
        <w:rPr>
          <w:rFonts w:ascii="Times New Roman" w:hAnsi="Times New Roman" w:cs="Times New Roman"/>
          <w:sz w:val="24"/>
          <w:szCs w:val="24"/>
          <w:lang w:val="pt-BR"/>
        </w:rPr>
        <w:tab/>
        <w:t xml:space="preserve">Șef punct de lucru </w:t>
      </w:r>
      <w:r w:rsidR="004E050F" w:rsidRPr="0016339F">
        <w:rPr>
          <w:rFonts w:ascii="Times New Roman" w:hAnsi="Times New Roman" w:cs="Times New Roman"/>
          <w:sz w:val="24"/>
          <w:szCs w:val="24"/>
          <w:lang w:val="pt-BR"/>
        </w:rPr>
        <w:t xml:space="preserve"> - </w:t>
      </w:r>
      <w:r w:rsidR="004E050F" w:rsidRPr="0016339F">
        <w:rPr>
          <w:rFonts w:ascii="Times New Roman" w:eastAsia="TimesNewRoman" w:hAnsi="Times New Roman" w:cs="Times New Roman"/>
          <w:sz w:val="24"/>
          <w:szCs w:val="24"/>
          <w:lang w:val="pt-BR"/>
        </w:rPr>
        <w:t xml:space="preserve">va relaţiona direct cu personalul Autorităţii Contractante responsabil de executarea Contractului. Acesta este responsabil de organizarea şi supravegherea tuturor activităţilor realizate de Contractant pe şantier din partea Contractantului. Şeful de punct de lucru/de santier trebuie să fie prezent pe şantier când se realizează activităţi şi trebuie să poată informa reprezentantul Autorităţii </w:t>
      </w:r>
      <w:r w:rsidR="004E050F" w:rsidRPr="0016339F">
        <w:rPr>
          <w:rFonts w:ascii="Times New Roman" w:eastAsia="TimesNewRoman" w:hAnsi="Times New Roman" w:cs="Times New Roman"/>
          <w:sz w:val="24"/>
          <w:szCs w:val="24"/>
          <w:lang w:val="pt-BR"/>
        </w:rPr>
        <w:lastRenderedPageBreak/>
        <w:t>Contractante în orice moment despre situaţia de pe şantier. În cazul în care şeful de şantier nu poate fi prezent, acesta va fi înlocuit cu acceptul prealabil al Autorităţii Contractante;</w:t>
      </w:r>
      <w:r w:rsidR="004E050F" w:rsidRPr="0016339F">
        <w:rPr>
          <w:rFonts w:ascii="Times New Roman" w:hAnsi="Times New Roman" w:cs="Times New Roman"/>
          <w:sz w:val="24"/>
          <w:szCs w:val="24"/>
        </w:rPr>
        <w:t xml:space="preserve">  </w:t>
      </w:r>
    </w:p>
    <w:p w14:paraId="10F9C303" w14:textId="201195B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În cazul în care ofertantul nu deține câte un specialist angajat, aceasta trebuie să prezinte un angajament/contract/</w:t>
      </w:r>
      <w:r w:rsidR="00623CBF" w:rsidRPr="0016339F">
        <w:rPr>
          <w:rFonts w:ascii="Times New Roman" w:hAnsi="Times New Roman" w:cs="Times New Roman"/>
          <w:sz w:val="24"/>
          <w:szCs w:val="24"/>
          <w:lang w:val="pt-BR"/>
        </w:rPr>
        <w:t xml:space="preserve"> </w:t>
      </w:r>
      <w:r w:rsidRPr="0016339F">
        <w:rPr>
          <w:rFonts w:ascii="Times New Roman" w:hAnsi="Times New Roman" w:cs="Times New Roman"/>
          <w:sz w:val="24"/>
          <w:szCs w:val="24"/>
          <w:lang w:val="pt-BR"/>
        </w:rPr>
        <w:t xml:space="preserve">convenție </w:t>
      </w:r>
      <w:r w:rsidR="004E050F" w:rsidRPr="0016339F">
        <w:rPr>
          <w:rFonts w:ascii="Times New Roman" w:hAnsi="Times New Roman" w:cs="Times New Roman"/>
          <w:color w:val="FF0000"/>
          <w:sz w:val="24"/>
          <w:szCs w:val="24"/>
          <w:lang w:val="pt-BR"/>
        </w:rPr>
        <w:t xml:space="preserve">/ </w:t>
      </w:r>
      <w:r w:rsidR="004E050F" w:rsidRPr="0016339F">
        <w:rPr>
          <w:rFonts w:ascii="Times New Roman" w:hAnsi="Times New Roman" w:cs="Times New Roman"/>
          <w:sz w:val="24"/>
          <w:szCs w:val="24"/>
          <w:lang w:val="pt-BR"/>
        </w:rPr>
        <w:t xml:space="preserve">declarație de disponibilitate </w:t>
      </w:r>
      <w:r w:rsidRPr="0016339F">
        <w:rPr>
          <w:rFonts w:ascii="Times New Roman" w:hAnsi="Times New Roman" w:cs="Times New Roman"/>
          <w:sz w:val="24"/>
          <w:szCs w:val="24"/>
          <w:lang w:val="pt-BR"/>
        </w:rPr>
        <w:t>cu câte un specialist care se angajează că va fi disponibil pentru realizarea lucrarilor în perioada contractuală stabilită.</w:t>
      </w:r>
    </w:p>
    <w:p w14:paraId="58BB129F" w14:textId="77777777" w:rsidR="00A13077" w:rsidRPr="0016339F" w:rsidRDefault="00A13077" w:rsidP="00A13077">
      <w:pPr>
        <w:spacing w:after="0"/>
        <w:rPr>
          <w:rFonts w:ascii="Times New Roman" w:hAnsi="Times New Roman" w:cs="Times New Roman"/>
          <w:sz w:val="24"/>
          <w:szCs w:val="24"/>
          <w:lang w:val="pt-BR"/>
        </w:rPr>
      </w:pPr>
    </w:p>
    <w:p w14:paraId="1BC63102"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Subcontractarea</w:t>
      </w:r>
    </w:p>
    <w:p w14:paraId="1D52EC00"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Ofertanții pot utiliza subcontractanți, urmând să-i numească în Propunerea tehnică, existând obligația să detalieze partea/părțile ce va fi/vor fi realizate de subcontractanți. În acest caz, Propunerea tehnică trebuie însoțită de o declarație emisă de Ofertant cu privire la partea sau părțile din Contract pe care Ofertantul intenționează să le subcontracteze (nominalizarea subcontractanților), în cazul depunerii unei oferte în comun (asociați/subcontractanți), propunerea tehnică trebuie să evidențieze partea/părțile, sarcinile și activitățile pe care fiecare din membrii asocierii o va îndeplinii/executa cu descrierea modului de împărțire a sarcinilor între membrii acesteia precum și nivelul de implicare din punct de vedere al resurselor tehnice, financiare și umane utilizate; </w:t>
      </w:r>
    </w:p>
    <w:p w14:paraId="1134806A"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Contractantul va fi ținut deplin responsabil pentru subcontractanții acestuia, chiar și în situația în care au fost în prealabil agreați cu Autoritatea Contractantă, urmând să răspundă față de Autoritatea Contractantă pentru orice nerespectare sau omisiune a respectării oricăror prevederi legale și normative aplicabile. </w:t>
      </w:r>
    </w:p>
    <w:p w14:paraId="262F0FC4"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Autoritatea Contractantă nu va fi ținută responsabilă pentru nerespectarea sau omisiunea respectării de către Contractant sau de către subcontractanții acestuia a oricărei prevederi legale sau normative aplicabile</w:t>
      </w:r>
    </w:p>
    <w:p w14:paraId="29E57818" w14:textId="77777777" w:rsidR="003E2521" w:rsidRPr="0016339F" w:rsidRDefault="003E2521" w:rsidP="00A13077">
      <w:pPr>
        <w:spacing w:after="0"/>
        <w:rPr>
          <w:rFonts w:ascii="Times New Roman" w:hAnsi="Times New Roman" w:cs="Times New Roman"/>
          <w:b/>
          <w:bCs/>
          <w:sz w:val="24"/>
          <w:szCs w:val="24"/>
        </w:rPr>
      </w:pPr>
    </w:p>
    <w:p w14:paraId="767CA0F3" w14:textId="1B2D0A01" w:rsidR="00A13077" w:rsidRPr="0016339F" w:rsidRDefault="00A13077" w:rsidP="00A13077">
      <w:pPr>
        <w:spacing w:after="0"/>
        <w:rPr>
          <w:rFonts w:ascii="Times New Roman" w:hAnsi="Times New Roman" w:cs="Times New Roman"/>
          <w:b/>
          <w:bCs/>
          <w:sz w:val="24"/>
          <w:szCs w:val="24"/>
        </w:rPr>
      </w:pPr>
      <w:r w:rsidRPr="0016339F">
        <w:rPr>
          <w:rFonts w:ascii="Times New Roman" w:hAnsi="Times New Roman" w:cs="Times New Roman"/>
          <w:b/>
          <w:bCs/>
          <w:sz w:val="24"/>
          <w:szCs w:val="24"/>
        </w:rPr>
        <w:t>Alte cerințe legate de personalul direct implicat în executarea lucrarilor</w:t>
      </w:r>
    </w:p>
    <w:p w14:paraId="263786CF"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r>
      <w:r w:rsidRPr="0016339F">
        <w:rPr>
          <w:rFonts w:ascii="Times New Roman" w:hAnsi="Times New Roman" w:cs="Times New Roman"/>
          <w:sz w:val="24"/>
          <w:szCs w:val="24"/>
          <w:lang w:val="pt-BR"/>
        </w:rPr>
        <w:tab/>
      </w:r>
    </w:p>
    <w:p w14:paraId="3B3B88D8" w14:textId="77777777" w:rsidR="00A13077" w:rsidRPr="0016339F" w:rsidRDefault="00A13077" w:rsidP="00A13077">
      <w:pPr>
        <w:spacing w:after="0"/>
        <w:rPr>
          <w:rFonts w:ascii="Times New Roman" w:hAnsi="Times New Roman" w:cs="Times New Roman"/>
          <w:b/>
          <w:bCs/>
          <w:i/>
          <w:iCs/>
          <w:sz w:val="24"/>
          <w:szCs w:val="24"/>
          <w:lang w:val="pt-BR"/>
        </w:rPr>
      </w:pPr>
      <w:r w:rsidRPr="0016339F">
        <w:rPr>
          <w:rFonts w:ascii="Times New Roman" w:hAnsi="Times New Roman" w:cs="Times New Roman"/>
          <w:sz w:val="24"/>
          <w:szCs w:val="24"/>
          <w:lang w:val="pt-BR"/>
        </w:rPr>
        <w:tab/>
        <w:t>Contractantul are obligația de a asigura personalul adecvat (din punct de vedere al calificării educaționale și profesionale și alocării zilelor de lucru), ca și infrastructura/echipamentele necesare pentru efectuarea eficientă a tuturor activităților enumerate în Caietul de Sarcini și pentru realizarea obiectivelor Contractului din punct de vedere al termenelor, costurilor și nivelului calitativ solicitat.</w:t>
      </w:r>
    </w:p>
    <w:p w14:paraId="75FD918B" w14:textId="4D749D00" w:rsidR="00A13077" w:rsidRPr="0016339F" w:rsidRDefault="00A13077" w:rsidP="00A13077">
      <w:pPr>
        <w:spacing w:after="0"/>
        <w:rPr>
          <w:rFonts w:ascii="Times New Roman" w:hAnsi="Times New Roman" w:cs="Times New Roman"/>
          <w:sz w:val="24"/>
          <w:szCs w:val="24"/>
          <w:lang w:val="it-IT"/>
        </w:rPr>
      </w:pPr>
      <w:r w:rsidRPr="0016339F">
        <w:rPr>
          <w:rFonts w:ascii="Times New Roman" w:hAnsi="Times New Roman" w:cs="Times New Roman"/>
          <w:sz w:val="24"/>
          <w:szCs w:val="24"/>
          <w:lang w:val="pt-BR"/>
        </w:rPr>
        <w:tab/>
        <w:t xml:space="preserve">Contractantul are obligația de a se asigura că toți specialistii trebuie să fie independenți și să nu se afle în nici un fel de situație de incompatibilitate cu responsabilitățile acordate lor și/sau cu activitățile pe care le vor desfășura în cadrul Contractului. </w:t>
      </w:r>
      <w:r w:rsidRPr="0016339F">
        <w:rPr>
          <w:rFonts w:ascii="Times New Roman" w:hAnsi="Times New Roman" w:cs="Times New Roman"/>
          <w:sz w:val="24"/>
          <w:szCs w:val="24"/>
          <w:lang w:val="it-IT"/>
        </w:rPr>
        <w:t>În plus, pe toată durata de implementare a Contractului, Contractantul are obligația sa ia toate măsurile necesare pentru a preveni orice situație de natură să compromită realizarea cu imparțialitate și obiectivitate a activităților desfășurate pentru realizarea obiectivelor asociate Contractului.</w:t>
      </w:r>
    </w:p>
    <w:p w14:paraId="1BC581DA" w14:textId="5EAA3938" w:rsidR="00A13077" w:rsidRPr="0016339F" w:rsidRDefault="00A13077" w:rsidP="00A13077">
      <w:pPr>
        <w:spacing w:after="0"/>
        <w:rPr>
          <w:rFonts w:ascii="Times New Roman" w:hAnsi="Times New Roman" w:cs="Times New Roman"/>
          <w:sz w:val="24"/>
          <w:szCs w:val="24"/>
          <w:lang w:val="it-IT"/>
        </w:rPr>
      </w:pPr>
      <w:r w:rsidRPr="0016339F">
        <w:rPr>
          <w:rFonts w:ascii="Times New Roman" w:hAnsi="Times New Roman" w:cs="Times New Roman"/>
          <w:sz w:val="24"/>
          <w:szCs w:val="24"/>
          <w:lang w:val="it-IT"/>
        </w:rPr>
        <w:tab/>
        <w:t>Contractantul are obligația să se asigure și să urmărească cu strictețe ca oricare dintre specialistii principali propuși cunosc foarte bine și înțeleg cerințele, scopul și obiectivele Contractului, legislația și reglementările tehnice aplicabile, specificul activităților pe care urmează să le desfășoare în cadrul Contractului precum și a responsabilităților atribuite.</w:t>
      </w:r>
    </w:p>
    <w:p w14:paraId="03134185" w14:textId="77777777" w:rsidR="00A13077" w:rsidRPr="0016339F" w:rsidRDefault="00A13077" w:rsidP="00A13077">
      <w:pPr>
        <w:spacing w:after="0"/>
        <w:rPr>
          <w:rFonts w:ascii="Times New Roman" w:hAnsi="Times New Roman" w:cs="Times New Roman"/>
          <w:b/>
          <w:bCs/>
          <w:i/>
          <w:sz w:val="24"/>
          <w:szCs w:val="24"/>
        </w:rPr>
      </w:pPr>
      <w:r w:rsidRPr="0016339F">
        <w:rPr>
          <w:rFonts w:ascii="Times New Roman" w:hAnsi="Times New Roman" w:cs="Times New Roman"/>
          <w:sz w:val="24"/>
          <w:szCs w:val="24"/>
          <w:lang w:val="pt-BR"/>
        </w:rPr>
        <w:t>Contractantul are obligația sa se asigure și să garanteze Autorității Contractante că  specialistii/expertii  pe care îi propune sunt disponibili pe întreaga durată a Contractului pentru realizarea activităților prevăzute și obținerea rezultatelor agreate prin intermediul Contractului, indiferent de numărul de zile lucrătoare prevăzute pe specialist și/sau perioada de desfășurare a activităților în cadrul Contractului.</w:t>
      </w:r>
    </w:p>
    <w:p w14:paraId="6C03868A" w14:textId="170578DB" w:rsidR="0016339F"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În cazul asocierii/subcontractării, se va expune modul de implicare/alocare a resurselor tuturor partenerilor asocierii/subcontractanților.</w:t>
      </w:r>
    </w:p>
    <w:p w14:paraId="1A14329D" w14:textId="77777777" w:rsidR="0016339F" w:rsidRDefault="0016339F" w:rsidP="00A13077">
      <w:pPr>
        <w:spacing w:after="0"/>
        <w:rPr>
          <w:rFonts w:ascii="Times New Roman" w:hAnsi="Times New Roman" w:cs="Times New Roman"/>
          <w:sz w:val="24"/>
          <w:szCs w:val="24"/>
        </w:rPr>
      </w:pPr>
    </w:p>
    <w:p w14:paraId="648B8DA9" w14:textId="77777777" w:rsidR="0016339F" w:rsidRDefault="0016339F" w:rsidP="0016339F">
      <w:pPr>
        <w:spacing w:after="0"/>
        <w:jc w:val="center"/>
        <w:rPr>
          <w:rFonts w:ascii="Times New Roman" w:hAnsi="Times New Roman" w:cs="Times New Roman"/>
          <w:sz w:val="24"/>
          <w:szCs w:val="24"/>
        </w:rPr>
      </w:pPr>
    </w:p>
    <w:p w14:paraId="4F6690CB" w14:textId="77777777" w:rsidR="0016339F" w:rsidRDefault="0016339F" w:rsidP="0016339F">
      <w:pPr>
        <w:spacing w:after="0"/>
        <w:jc w:val="center"/>
        <w:rPr>
          <w:rFonts w:ascii="Times New Roman" w:hAnsi="Times New Roman" w:cs="Times New Roman"/>
          <w:sz w:val="24"/>
          <w:szCs w:val="24"/>
        </w:rPr>
      </w:pPr>
    </w:p>
    <w:p w14:paraId="6896CEA4" w14:textId="77777777" w:rsidR="0016339F" w:rsidRDefault="0016339F" w:rsidP="0016339F">
      <w:pPr>
        <w:spacing w:after="0"/>
        <w:jc w:val="center"/>
        <w:rPr>
          <w:rFonts w:ascii="Times New Roman" w:hAnsi="Times New Roman" w:cs="Times New Roman"/>
          <w:sz w:val="24"/>
          <w:szCs w:val="24"/>
        </w:rPr>
      </w:pPr>
    </w:p>
    <w:p w14:paraId="2C304CC8" w14:textId="2CCDA745" w:rsidR="00A13077" w:rsidRPr="0016339F" w:rsidRDefault="00A13077" w:rsidP="0016339F">
      <w:pPr>
        <w:spacing w:after="0"/>
        <w:jc w:val="center"/>
        <w:rPr>
          <w:rFonts w:ascii="Times New Roman" w:hAnsi="Times New Roman" w:cs="Times New Roman"/>
          <w:b/>
          <w:sz w:val="24"/>
          <w:szCs w:val="24"/>
        </w:rPr>
      </w:pPr>
      <w:r w:rsidRPr="0016339F">
        <w:rPr>
          <w:rFonts w:ascii="Times New Roman" w:hAnsi="Times New Roman" w:cs="Times New Roman"/>
          <w:sz w:val="24"/>
          <w:szCs w:val="24"/>
        </w:rPr>
        <w:t>INFRASTRUCTURA ȘI RESURSELE DISPONIBILE LA NIVEL DE AUTORITATE CONTRACTANTĂ PENTRU ÎNDEPLINIREA CONTRACTULUI</w:t>
      </w:r>
    </w:p>
    <w:p w14:paraId="53FE5146" w14:textId="77777777" w:rsidR="00A13077" w:rsidRPr="0016339F" w:rsidRDefault="00A13077" w:rsidP="00A13077">
      <w:pPr>
        <w:spacing w:after="0"/>
        <w:rPr>
          <w:rFonts w:ascii="Times New Roman" w:hAnsi="Times New Roman" w:cs="Times New Roman"/>
          <w:b/>
          <w:bCs/>
          <w:sz w:val="24"/>
          <w:szCs w:val="24"/>
          <w:lang w:val="pt-BR"/>
        </w:rPr>
      </w:pPr>
    </w:p>
    <w:p w14:paraId="5E80C23E"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Pentru colectarea de date</w:t>
      </w:r>
      <w:r w:rsidRPr="0016339F">
        <w:rPr>
          <w:rFonts w:ascii="Times New Roman" w:hAnsi="Times New Roman" w:cs="Times New Roman"/>
          <w:sz w:val="24"/>
          <w:szCs w:val="24"/>
          <w:lang w:val="pt-BR"/>
        </w:rPr>
        <w:t xml:space="preserve">: </w:t>
      </w:r>
    </w:p>
    <w:p w14:paraId="40E36D01" w14:textId="22AFC6B8" w:rsidR="00A13077" w:rsidRPr="0016339F" w:rsidRDefault="00A13077" w:rsidP="00A13077">
      <w:pPr>
        <w:spacing w:after="0"/>
        <w:rPr>
          <w:rFonts w:ascii="Times New Roman" w:hAnsi="Times New Roman" w:cs="Times New Roman"/>
          <w:sz w:val="24"/>
          <w:szCs w:val="24"/>
          <w:lang w:val="en-US"/>
        </w:rPr>
      </w:pPr>
      <w:r w:rsidRPr="0016339F">
        <w:rPr>
          <w:rFonts w:ascii="Times New Roman" w:hAnsi="Times New Roman" w:cs="Times New Roman"/>
          <w:sz w:val="24"/>
          <w:szCs w:val="24"/>
          <w:lang w:val="pt-BR"/>
        </w:rPr>
        <w:t xml:space="preserve"> •  Complex studenţesc “Codrescu“ , Str.  </w:t>
      </w:r>
      <w:r w:rsidRPr="0016339F">
        <w:rPr>
          <w:rFonts w:ascii="Times New Roman" w:hAnsi="Times New Roman" w:cs="Times New Roman"/>
          <w:sz w:val="24"/>
          <w:szCs w:val="24"/>
          <w:lang w:val="en-US"/>
        </w:rPr>
        <w:t xml:space="preserve">Ghe. Asachi, nr 17, Iași   </w:t>
      </w:r>
    </w:p>
    <w:p w14:paraId="06959712" w14:textId="77777777" w:rsidR="00A13077" w:rsidRPr="0016339F" w:rsidRDefault="00A13077" w:rsidP="00A13077">
      <w:pPr>
        <w:spacing w:after="0"/>
        <w:rPr>
          <w:rFonts w:ascii="Times New Roman" w:hAnsi="Times New Roman" w:cs="Times New Roman"/>
          <w:sz w:val="24"/>
          <w:szCs w:val="24"/>
          <w:lang w:val="en-US"/>
        </w:rPr>
      </w:pPr>
      <w:r w:rsidRPr="0016339F">
        <w:rPr>
          <w:rFonts w:ascii="Times New Roman" w:hAnsi="Times New Roman" w:cs="Times New Roman"/>
          <w:b/>
          <w:bCs/>
          <w:sz w:val="24"/>
          <w:szCs w:val="24"/>
          <w:lang w:val="en-US"/>
        </w:rPr>
        <w:t>La obiectiv</w:t>
      </w:r>
      <w:r w:rsidRPr="0016339F">
        <w:rPr>
          <w:rFonts w:ascii="Times New Roman" w:hAnsi="Times New Roman" w:cs="Times New Roman"/>
          <w:sz w:val="24"/>
          <w:szCs w:val="24"/>
          <w:lang w:val="en-US"/>
        </w:rPr>
        <w:t xml:space="preserve">: </w:t>
      </w:r>
    </w:p>
    <w:p w14:paraId="7E86FECF" w14:textId="4C674361"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en-US"/>
        </w:rPr>
        <w:t xml:space="preserve"> •  Complex studenţesc “Codrescu“ , Str.  </w:t>
      </w:r>
      <w:r w:rsidRPr="0016339F">
        <w:rPr>
          <w:rFonts w:ascii="Times New Roman" w:hAnsi="Times New Roman" w:cs="Times New Roman"/>
          <w:sz w:val="24"/>
          <w:szCs w:val="24"/>
          <w:lang w:val="pt-BR"/>
        </w:rPr>
        <w:t xml:space="preserve">Ghe. Asachi, nr 17, Iași   </w:t>
      </w:r>
    </w:p>
    <w:p w14:paraId="07D12F5B"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 Pentru ședințe de lucru: mun. </w:t>
      </w:r>
      <w:r w:rsidRPr="0016339F">
        <w:rPr>
          <w:rFonts w:ascii="Times New Roman" w:hAnsi="Times New Roman" w:cs="Times New Roman"/>
          <w:sz w:val="24"/>
          <w:szCs w:val="24"/>
          <w:lang w:val="en-US"/>
        </w:rPr>
        <w:t>Iași,</w:t>
      </w:r>
      <w:r w:rsidRPr="0016339F">
        <w:rPr>
          <w:rFonts w:ascii="Times New Roman" w:hAnsi="Times New Roman" w:cs="Times New Roman"/>
          <w:b/>
          <w:bCs/>
          <w:sz w:val="24"/>
          <w:szCs w:val="24"/>
          <w:lang w:val="en-US"/>
        </w:rPr>
        <w:t xml:space="preserve">  </w:t>
      </w:r>
      <w:r w:rsidRPr="0016339F">
        <w:rPr>
          <w:rFonts w:ascii="Times New Roman" w:hAnsi="Times New Roman" w:cs="Times New Roman"/>
          <w:sz w:val="24"/>
          <w:szCs w:val="24"/>
          <w:lang w:val="en-US"/>
        </w:rPr>
        <w:t xml:space="preserve">Blv. Carol I nr. 11, mun. Iași, cod poștal 700506, jud. </w:t>
      </w:r>
      <w:r w:rsidRPr="0016339F">
        <w:rPr>
          <w:rFonts w:ascii="Times New Roman" w:hAnsi="Times New Roman" w:cs="Times New Roman"/>
          <w:sz w:val="24"/>
          <w:szCs w:val="24"/>
          <w:lang w:val="pt-BR"/>
        </w:rPr>
        <w:t>Iași;</w:t>
      </w:r>
    </w:p>
    <w:p w14:paraId="019550DE"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Managementul documentelor</w:t>
      </w:r>
    </w:p>
    <w:p w14:paraId="584BFD09"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Din punct de vedere al managementului documentelor, Executantul se obligă să consulte urmatoarele documente :</w:t>
      </w:r>
    </w:p>
    <w:p w14:paraId="7637186F" w14:textId="77777777" w:rsidR="00A13077" w:rsidRPr="0016339F" w:rsidRDefault="00A13077" w:rsidP="00AD19A9">
      <w:pPr>
        <w:numPr>
          <w:ilvl w:val="0"/>
          <w:numId w:val="9"/>
        </w:numPr>
        <w:spacing w:after="0"/>
        <w:rPr>
          <w:rFonts w:ascii="Times New Roman" w:hAnsi="Times New Roman" w:cs="Times New Roman"/>
          <w:b/>
          <w:bCs/>
          <w:sz w:val="24"/>
          <w:szCs w:val="24"/>
          <w:lang w:val="en-US"/>
        </w:rPr>
      </w:pPr>
      <w:r w:rsidRPr="0016339F">
        <w:rPr>
          <w:rFonts w:ascii="Times New Roman" w:hAnsi="Times New Roman" w:cs="Times New Roman"/>
          <w:sz w:val="24"/>
          <w:szCs w:val="24"/>
          <w:lang w:val="en-US"/>
        </w:rPr>
        <w:t>caietul de sarcini;</w:t>
      </w:r>
    </w:p>
    <w:p w14:paraId="41FBD294"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 xml:space="preserve">  Ofertanții declară faptul că își asumă și iau la cunoștință că în situația în care Beneficiarul investiției solicită prezentarea unor documente suplimentare privind lucrările executate, aceștia au obligația de a le prezenta în termen de maxim 5 zile de la data solicitării </w:t>
      </w:r>
      <w:r w:rsidRPr="0016339F">
        <w:rPr>
          <w:rFonts w:ascii="Times New Roman" w:hAnsi="Times New Roman" w:cs="Times New Roman"/>
          <w:sz w:val="24"/>
          <w:szCs w:val="24"/>
          <w:lang w:val="pt-BR"/>
        </w:rPr>
        <w:t>(cu titlu de exemplu, astfel de documente pot fi: memorii justificative privind modificări de soluție tehnică, oferte de preț, etc.).</w:t>
      </w:r>
    </w:p>
    <w:p w14:paraId="74CA5739"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Managementul calității</w:t>
      </w:r>
    </w:p>
    <w:p w14:paraId="11810F49"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Achizitorul monitorizează, implementarea contractului de execuție, atingerea rezultatelor și a obiectivelor stabilite, precum și modul în care executantul respectă prevederile contractuale.</w:t>
      </w:r>
    </w:p>
    <w:p w14:paraId="1F341473"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Achizitorul monitorizează progresul implementării contractului de execuție, fără a se limita la acestea, prin:</w:t>
      </w:r>
    </w:p>
    <w:p w14:paraId="2C014AB5"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-verificarea documentelor, în scopul urmăririi stadiului îndeplinirii indicatorilor potrivit contractului.</w:t>
      </w:r>
    </w:p>
    <w:p w14:paraId="489BCDCE"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-probe de verificare materiale/lucrări</w:t>
      </w:r>
    </w:p>
    <w:p w14:paraId="1C333FB0" w14:textId="77777777" w:rsidR="00A13077" w:rsidRPr="0016339F" w:rsidRDefault="00A13077" w:rsidP="00A13077">
      <w:pPr>
        <w:spacing w:after="0"/>
        <w:rPr>
          <w:rFonts w:ascii="Times New Roman" w:hAnsi="Times New Roman" w:cs="Times New Roman"/>
          <w:sz w:val="24"/>
          <w:szCs w:val="24"/>
          <w:lang w:val="pt-BR"/>
        </w:rPr>
      </w:pPr>
    </w:p>
    <w:p w14:paraId="751F1355" w14:textId="1ED6E839"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XV.      MANAGEMENTUL CONTRACTULUI</w:t>
      </w:r>
    </w:p>
    <w:p w14:paraId="4435A043"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Relația dintre Autoritatea Contractantă și Contractant</w:t>
      </w:r>
    </w:p>
    <w:p w14:paraId="5851F1E5" w14:textId="561E78EA"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Autoritatea contractantă</w:t>
      </w:r>
      <w:r w:rsidRPr="0016339F">
        <w:rPr>
          <w:rFonts w:ascii="Times New Roman" w:hAnsi="Times New Roman" w:cs="Times New Roman"/>
          <w:sz w:val="24"/>
          <w:szCs w:val="24"/>
          <w:lang w:val="pt-BR"/>
        </w:rPr>
        <w:t>. Beneficiarul investiției îndeplinește rolul de Autoritate contractantă pentru contract și, în această calitate, va fi responsabil pentru toate aspectele privitoare la coordonarea implementării eficiente a activităților prevăzute în contract. Beneficiarul investiției, prin reprezentantul legal</w:t>
      </w:r>
      <w:r w:rsidRPr="0016339F">
        <w:rPr>
          <w:rFonts w:ascii="Times New Roman" w:hAnsi="Times New Roman" w:cs="Times New Roman"/>
          <w:strike/>
          <w:color w:val="FF0000"/>
          <w:sz w:val="24"/>
          <w:szCs w:val="24"/>
          <w:lang w:val="pt-BR"/>
        </w:rPr>
        <w:t xml:space="preserve">, </w:t>
      </w:r>
      <w:r w:rsidRPr="0016339F">
        <w:rPr>
          <w:rFonts w:ascii="Times New Roman" w:hAnsi="Times New Roman" w:cs="Times New Roman"/>
          <w:sz w:val="24"/>
          <w:szCs w:val="24"/>
          <w:lang w:val="pt-BR"/>
        </w:rPr>
        <w:t>va avea responsabilitatea aprobării, după caz, a documentelor rezultate în urma executării contractului, aprobarea rapoartelor transmise de Contractant, verificarea livrabilelor rezultate în urma serviciilor de proiectare, verificarea situațiilor de lucrări, semnarea și acceptarea documentelor justificative emise în perioada de execuție a contractului.</w:t>
      </w:r>
    </w:p>
    <w:p w14:paraId="5AB9C9F0"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Contractantul</w:t>
      </w:r>
      <w:r w:rsidRPr="0016339F">
        <w:rPr>
          <w:rFonts w:ascii="Times New Roman" w:hAnsi="Times New Roman" w:cs="Times New Roman"/>
          <w:sz w:val="24"/>
          <w:szCs w:val="24"/>
          <w:lang w:val="pt-BR"/>
        </w:rPr>
        <w:t xml:space="preserve">. Operatorul economic care va îndeplini rolul de Contractant va fi responsabil cu realizarea la timp a prevederilor contractului și a sarcinilor incluse în caietul de sarcini. </w:t>
      </w:r>
    </w:p>
    <w:p w14:paraId="1838CF07"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Monitorizare și evaluare</w:t>
      </w:r>
    </w:p>
    <w:p w14:paraId="566AF437"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Autoritatea Contractantă monitorizează, prin echipa de implementare a investiției, implementarea contractului de execuție, atingerea rezultatelor și a obiectivelor stabilite, precum și modul în care executantul respectă prevederile contractuale. </w:t>
      </w:r>
    </w:p>
    <w:p w14:paraId="6027D66B" w14:textId="77777777" w:rsidR="00A13077" w:rsidRPr="0016339F" w:rsidRDefault="00A13077" w:rsidP="00A13077">
      <w:pPr>
        <w:spacing w:after="0"/>
        <w:rPr>
          <w:rFonts w:ascii="Times New Roman" w:hAnsi="Times New Roman" w:cs="Times New Roman"/>
          <w:b/>
          <w:bCs/>
          <w:sz w:val="24"/>
          <w:szCs w:val="24"/>
          <w:lang w:val="pt-BR"/>
        </w:rPr>
      </w:pPr>
    </w:p>
    <w:p w14:paraId="7359AB0C" w14:textId="77777777" w:rsidR="00A13077" w:rsidRPr="0016339F" w:rsidRDefault="00A13077" w:rsidP="00A13077">
      <w:pPr>
        <w:spacing w:after="0"/>
        <w:rPr>
          <w:rFonts w:ascii="Times New Roman" w:hAnsi="Times New Roman" w:cs="Times New Roman"/>
          <w:b/>
          <w:bCs/>
          <w:sz w:val="24"/>
          <w:szCs w:val="24"/>
        </w:rPr>
      </w:pPr>
      <w:r w:rsidRPr="0016339F">
        <w:rPr>
          <w:rFonts w:ascii="Times New Roman" w:hAnsi="Times New Roman" w:cs="Times New Roman"/>
          <w:b/>
          <w:bCs/>
          <w:sz w:val="24"/>
          <w:szCs w:val="24"/>
        </w:rPr>
        <w:t>Alte responsabilități ale contractantului</w:t>
      </w:r>
    </w:p>
    <w:p w14:paraId="5203E5F1" w14:textId="77777777" w:rsidR="00A13077" w:rsidRPr="0016339F" w:rsidRDefault="00A13077" w:rsidP="00AD19A9">
      <w:pPr>
        <w:numPr>
          <w:ilvl w:val="0"/>
          <w:numId w:val="10"/>
        </w:numPr>
        <w:spacing w:after="0"/>
        <w:rPr>
          <w:rFonts w:ascii="Times New Roman" w:hAnsi="Times New Roman" w:cs="Times New Roman"/>
          <w:sz w:val="24"/>
          <w:szCs w:val="24"/>
        </w:rPr>
      </w:pPr>
      <w:r w:rsidRPr="0016339F">
        <w:rPr>
          <w:rFonts w:ascii="Times New Roman" w:hAnsi="Times New Roman" w:cs="Times New Roman"/>
          <w:sz w:val="24"/>
          <w:szCs w:val="24"/>
        </w:rPr>
        <w:t>Contractantul se obliga sa execute lucrarile la standardele și sau performantele prezentate în propunerea tehnica, caietul de sarcini, anexa la contract și alte standarde legale.</w:t>
      </w:r>
    </w:p>
    <w:p w14:paraId="7A992EAE" w14:textId="77777777" w:rsidR="00A13077" w:rsidRPr="0016339F" w:rsidRDefault="00A13077" w:rsidP="00AD19A9">
      <w:pPr>
        <w:numPr>
          <w:ilvl w:val="0"/>
          <w:numId w:val="10"/>
        </w:numPr>
        <w:spacing w:after="0"/>
        <w:rPr>
          <w:rFonts w:ascii="Times New Roman" w:hAnsi="Times New Roman" w:cs="Times New Roman"/>
          <w:sz w:val="24"/>
          <w:szCs w:val="24"/>
        </w:rPr>
      </w:pPr>
      <w:r w:rsidRPr="0016339F">
        <w:rPr>
          <w:rFonts w:ascii="Times New Roman" w:hAnsi="Times New Roman" w:cs="Times New Roman"/>
          <w:sz w:val="24"/>
          <w:szCs w:val="24"/>
        </w:rPr>
        <w:t>Contractantul se obliga sa execute lucrarile în conformitate cu graficul de prestare prezentat în propunerea tehnica.</w:t>
      </w:r>
    </w:p>
    <w:p w14:paraId="709DD65A"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Termenul de execuție va fi monitorizat permanent. Prelungirea termenului de execuție va fi posibilă doar în condiții obiective temeinic justificate de Executant, prevăzute în contract sau în legislația în vigoare, pe baza de acte adiționale, fara a depasi termenul de executie prevazut in caietul de sarcini.</w:t>
      </w:r>
    </w:p>
    <w:p w14:paraId="72353653"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          Nu vor fi acceptate schimbări de soluții tehnice pentru realizarea lucrărilor contractate, inferioare din punct de vedere a standardelor de calitate prevăzute în reglementările tehnice din Prezentul Caiet de sarcini.</w:t>
      </w:r>
    </w:p>
    <w:p w14:paraId="7E720343"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           Cantitățile de lucrări vor fi verificate și confirmate la plata de comisia de recepție din cadrul autorității contractante și vor fi consemnate în procese verbale.</w:t>
      </w:r>
    </w:p>
    <w:p w14:paraId="76F41DF1" w14:textId="77777777" w:rsidR="00A13077" w:rsidRPr="0016339F" w:rsidRDefault="00A13077" w:rsidP="00A13077">
      <w:pPr>
        <w:spacing w:after="0"/>
        <w:rPr>
          <w:rFonts w:ascii="Times New Roman" w:hAnsi="Times New Roman" w:cs="Times New Roman"/>
          <w:sz w:val="24"/>
          <w:szCs w:val="24"/>
        </w:rPr>
      </w:pPr>
    </w:p>
    <w:p w14:paraId="0E2DA974" w14:textId="359793E5" w:rsidR="00A13077"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XVI.     MANAGEMENTUL RISCURILOR</w:t>
      </w:r>
    </w:p>
    <w:p w14:paraId="47566DA2" w14:textId="77777777" w:rsidR="000B4CC0" w:rsidRPr="0016339F" w:rsidRDefault="000B4CC0" w:rsidP="00A13077">
      <w:pPr>
        <w:spacing w:after="0"/>
        <w:rPr>
          <w:rFonts w:ascii="Times New Roman" w:hAnsi="Times New Roman" w:cs="Times New Roman"/>
          <w:b/>
          <w:sz w:val="24"/>
          <w:szCs w:val="24"/>
          <w:lang w:val="pt-BR"/>
        </w:rPr>
      </w:pPr>
    </w:p>
    <w:p w14:paraId="08CA8735"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Părțile contractante au dreptul, pe durata îndepliniri contractului, de a conveni modificarea clauzelor contractului, prin act adițional, numai în cazul apariției unor circumstanțe care lezează interesele comerciale legitime ale acestora și care nu au putut fi prevăzute la data încheierii contractului.</w:t>
      </w:r>
    </w:p>
    <w:p w14:paraId="0669D16F" w14:textId="77777777" w:rsidR="008C1ED7" w:rsidRPr="0016339F" w:rsidRDefault="008C1ED7" w:rsidP="00A13077">
      <w:pPr>
        <w:spacing w:after="0"/>
        <w:rPr>
          <w:rFonts w:ascii="Times New Roman" w:hAnsi="Times New Roman" w:cs="Times New Roman"/>
          <w:b/>
          <w:bCs/>
          <w:sz w:val="24"/>
          <w:szCs w:val="24"/>
          <w:lang w:val="pt-BR"/>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1"/>
        <w:gridCol w:w="5514"/>
      </w:tblGrid>
      <w:tr w:rsidR="00A13077" w:rsidRPr="0016339F" w14:paraId="543BB2C0" w14:textId="77777777" w:rsidTr="0045522E">
        <w:tc>
          <w:tcPr>
            <w:tcW w:w="4381" w:type="dxa"/>
            <w:vAlign w:val="center"/>
          </w:tcPr>
          <w:p w14:paraId="5CB1BB58" w14:textId="77777777" w:rsidR="00A13077" w:rsidRPr="0016339F" w:rsidRDefault="00A13077" w:rsidP="00A13077">
            <w:p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Riscurile Autorității Contractante</w:t>
            </w:r>
          </w:p>
        </w:tc>
        <w:tc>
          <w:tcPr>
            <w:tcW w:w="5514" w:type="dxa"/>
            <w:vAlign w:val="center"/>
          </w:tcPr>
          <w:p w14:paraId="296CF690" w14:textId="77777777" w:rsidR="00A13077" w:rsidRPr="0016339F" w:rsidRDefault="00A13077" w:rsidP="00A13077">
            <w:p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Măsuri de gestionare</w:t>
            </w:r>
          </w:p>
        </w:tc>
      </w:tr>
      <w:tr w:rsidR="00A13077" w:rsidRPr="0016339F" w14:paraId="6CED7B9F" w14:textId="77777777" w:rsidTr="0045522E">
        <w:tc>
          <w:tcPr>
            <w:tcW w:w="4381" w:type="dxa"/>
            <w:vAlign w:val="center"/>
          </w:tcPr>
          <w:p w14:paraId="114551AF"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documentație tehnico-economică incompletă sau neactualizată</w:t>
            </w:r>
          </w:p>
        </w:tc>
        <w:tc>
          <w:tcPr>
            <w:tcW w:w="5514" w:type="dxa"/>
            <w:vAlign w:val="center"/>
          </w:tcPr>
          <w:p w14:paraId="2B5B6990"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contractantul are posibilitatea de a exprima pe durata publicării anunțului de participare toate observațiile cu privire la documentația pusă la dispoziție de Autoritatea Contractantă; în situația în care nu sunt solicitate clarificări, cu privire la documentația tehnico-economică, se prezumă faptul că aceasta este completă și actualizată, orice revendicare ulterioară fiind de natură să fie soluționară de către Contractant</w:t>
            </w:r>
          </w:p>
        </w:tc>
      </w:tr>
      <w:tr w:rsidR="00A13077" w:rsidRPr="0016339F" w14:paraId="235233C5" w14:textId="77777777" w:rsidTr="0045522E">
        <w:tc>
          <w:tcPr>
            <w:tcW w:w="4381" w:type="dxa"/>
            <w:vAlign w:val="center"/>
          </w:tcPr>
          <w:p w14:paraId="6DAC7972"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emiterea cu întârziere de către Autoritatea Contractantă a ordinului de începere a executiei lucrarilor si predarii amplasamentului</w:t>
            </w:r>
          </w:p>
        </w:tc>
        <w:tc>
          <w:tcPr>
            <w:tcW w:w="5514" w:type="dxa"/>
            <w:vAlign w:val="center"/>
          </w:tcPr>
          <w:p w14:paraId="0CBBFFD5"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prin documentația de atribuire se menționează în clar faptul că termenele asumate curg de la momentul emiterii respectivului ordin de începere a execuției lucrărilor; eventualele întârzieri ale Autorității Contractante nu vor fi transferate către Contractant.</w:t>
            </w:r>
          </w:p>
        </w:tc>
      </w:tr>
      <w:tr w:rsidR="00A13077" w:rsidRPr="0016339F" w14:paraId="69B1B6C1" w14:textId="77777777" w:rsidTr="0045522E">
        <w:tc>
          <w:tcPr>
            <w:tcW w:w="4381" w:type="dxa"/>
            <w:vAlign w:val="center"/>
          </w:tcPr>
          <w:p w14:paraId="2398D88C"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întârzierea plaților lucrărilor catre Contractor</w:t>
            </w:r>
          </w:p>
        </w:tc>
        <w:tc>
          <w:tcPr>
            <w:tcW w:w="5514" w:type="dxa"/>
            <w:vAlign w:val="center"/>
          </w:tcPr>
          <w:p w14:paraId="1CE6E1ED" w14:textId="77777777" w:rsidR="00A13077"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clauze contractuale care prevăd modalitatea de plată; control permanent al modului de derulare a contractului și aplicarea unor masuri eficiente în vederea respectării termenelor de plată; clauze privind stabilirea de penalități în sarcina Autorității Contractante</w:t>
            </w:r>
          </w:p>
          <w:p w14:paraId="2A736336" w14:textId="77777777" w:rsidR="000B4CC0" w:rsidRDefault="000B4CC0" w:rsidP="00A13077">
            <w:pPr>
              <w:spacing w:after="0"/>
              <w:rPr>
                <w:rFonts w:ascii="Times New Roman" w:hAnsi="Times New Roman" w:cs="Times New Roman"/>
                <w:b/>
                <w:bCs/>
                <w:sz w:val="24"/>
                <w:szCs w:val="24"/>
                <w:lang w:val="pt-BR"/>
              </w:rPr>
            </w:pPr>
          </w:p>
          <w:p w14:paraId="39B82D61" w14:textId="77777777" w:rsidR="000B4CC0" w:rsidRPr="0016339F" w:rsidRDefault="000B4CC0" w:rsidP="00A13077">
            <w:pPr>
              <w:spacing w:after="0"/>
              <w:rPr>
                <w:rFonts w:ascii="Times New Roman" w:hAnsi="Times New Roman" w:cs="Times New Roman"/>
                <w:b/>
                <w:bCs/>
                <w:sz w:val="24"/>
                <w:szCs w:val="24"/>
                <w:lang w:val="pt-BR"/>
              </w:rPr>
            </w:pPr>
          </w:p>
        </w:tc>
      </w:tr>
      <w:tr w:rsidR="00A13077" w:rsidRPr="0016339F" w14:paraId="4BE74998" w14:textId="77777777" w:rsidTr="0045522E">
        <w:tc>
          <w:tcPr>
            <w:tcW w:w="4381" w:type="dxa"/>
            <w:vAlign w:val="center"/>
          </w:tcPr>
          <w:p w14:paraId="61BD061E" w14:textId="77777777" w:rsidR="00A13077" w:rsidRPr="0016339F" w:rsidRDefault="00A13077" w:rsidP="00A13077">
            <w:pPr>
              <w:spacing w:after="0"/>
              <w:rPr>
                <w:rFonts w:ascii="Times New Roman" w:hAnsi="Times New Roman" w:cs="Times New Roman"/>
                <w:b/>
                <w:bCs/>
                <w:sz w:val="24"/>
                <w:szCs w:val="24"/>
                <w:lang w:val="en-US"/>
              </w:rPr>
            </w:pPr>
            <w:r w:rsidRPr="0016339F">
              <w:rPr>
                <w:rFonts w:ascii="Times New Roman" w:hAnsi="Times New Roman" w:cs="Times New Roman"/>
                <w:sz w:val="24"/>
                <w:szCs w:val="24"/>
                <w:lang w:val="en-US"/>
              </w:rPr>
              <w:lastRenderedPageBreak/>
              <w:t>forța majoră</w:t>
            </w:r>
          </w:p>
        </w:tc>
        <w:tc>
          <w:tcPr>
            <w:tcW w:w="5514" w:type="dxa"/>
            <w:vAlign w:val="center"/>
          </w:tcPr>
          <w:p w14:paraId="2BA09E57"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clauze contractuale privind forța majora; informarea prealabila privind expunerea la eventualele calamitați și stabilirea, când este necesar, a unor masuri de protejare a obiectivului de investiții al achizitorului.</w:t>
            </w:r>
          </w:p>
        </w:tc>
      </w:tr>
      <w:tr w:rsidR="00A13077" w:rsidRPr="0016339F" w14:paraId="6AA15B3B" w14:textId="77777777" w:rsidTr="0045522E">
        <w:tc>
          <w:tcPr>
            <w:tcW w:w="4381" w:type="dxa"/>
            <w:vAlign w:val="center"/>
          </w:tcPr>
          <w:p w14:paraId="02FF2BD5" w14:textId="77777777" w:rsidR="00A13077" w:rsidRPr="0016339F" w:rsidRDefault="00A13077" w:rsidP="00A13077">
            <w:p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Riscurile Contractorului</w:t>
            </w:r>
          </w:p>
        </w:tc>
        <w:tc>
          <w:tcPr>
            <w:tcW w:w="5514" w:type="dxa"/>
            <w:vAlign w:val="center"/>
          </w:tcPr>
          <w:p w14:paraId="1241352B" w14:textId="77777777" w:rsidR="00A13077" w:rsidRPr="0016339F" w:rsidRDefault="00A13077" w:rsidP="00A13077">
            <w:p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Măsuri de gestionare</w:t>
            </w:r>
          </w:p>
        </w:tc>
      </w:tr>
      <w:tr w:rsidR="00A13077" w:rsidRPr="0016339F" w14:paraId="35EA511F" w14:textId="77777777" w:rsidTr="0045522E">
        <w:tc>
          <w:tcPr>
            <w:tcW w:w="4381" w:type="dxa"/>
            <w:vAlign w:val="center"/>
          </w:tcPr>
          <w:p w14:paraId="4B35E882"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Întârzieri în executia lucrarilor  sau realizarea incompleta/cu erori a acestora (aspecte calitative și cantitative ale lucrarilor);</w:t>
            </w:r>
          </w:p>
        </w:tc>
        <w:tc>
          <w:tcPr>
            <w:tcW w:w="5514" w:type="dxa"/>
          </w:tcPr>
          <w:p w14:paraId="6E25A9A7"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clauze contractuale care prevăd termene de execuție, monitorizarea contractului, modalitatea de comunicare intre părți și sancțiuni pentru neîndeplinirea culpabila a obligațiilor asumate; control permanent al modului de derulare a contractului și aplicarea unor masuri eficiente în vederea respectării clauzelor contractului prin managerul de contract declarat de executant, prin echipa de implementare a proiectului conform fișelor de post;</w:t>
            </w:r>
          </w:p>
        </w:tc>
      </w:tr>
      <w:tr w:rsidR="00A13077" w:rsidRPr="0016339F" w14:paraId="27F58A80" w14:textId="77777777" w:rsidTr="0045522E">
        <w:tc>
          <w:tcPr>
            <w:tcW w:w="4381" w:type="dxa"/>
            <w:vAlign w:val="center"/>
          </w:tcPr>
          <w:p w14:paraId="7936EA00"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Dimensionarea necorespunzătoare a resursei umane (calitativ și cantitativ) pe întreaga perioada de execuție a contractului;</w:t>
            </w:r>
          </w:p>
        </w:tc>
        <w:tc>
          <w:tcPr>
            <w:tcW w:w="5514" w:type="dxa"/>
          </w:tcPr>
          <w:p w14:paraId="4ABBF6BD"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sz w:val="24"/>
                <w:szCs w:val="24"/>
                <w:lang w:val="pt-BR"/>
              </w:rPr>
              <w:t>clauze contractuale care prevăd obligațiile referitoare la asigurarea resurselor umane, la termenele de execuție, monitorizarea contractului, modalitatea de comunicare între părți, clauze privind rezilierea contractului, și sancțiuni pentru neîndeplinirea culpabila a obligațiilor.</w:t>
            </w:r>
          </w:p>
        </w:tc>
      </w:tr>
      <w:tr w:rsidR="00A13077" w:rsidRPr="0016339F" w14:paraId="19ACF01A" w14:textId="77777777" w:rsidTr="0045522E">
        <w:tc>
          <w:tcPr>
            <w:tcW w:w="4381" w:type="dxa"/>
            <w:vAlign w:val="center"/>
          </w:tcPr>
          <w:p w14:paraId="11CF222D" w14:textId="2CF5D585"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Ingreunarea activitatilor de executie a lucrarilor </w:t>
            </w:r>
          </w:p>
        </w:tc>
        <w:tc>
          <w:tcPr>
            <w:tcW w:w="5514" w:type="dxa"/>
          </w:tcPr>
          <w:p w14:paraId="525ECB5F"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Ofertantul trebuie sa ia in considerare acest risc la momentul intocmirii ofertei prin termenul de executie si costul total pe care s-il asuma si sa fie pregatit sa suplimenteze personalul de executie in cazul in care acest risc de materializeaza si vor exista perioade de intrerupere a executiei propriilor lucrari, din cauzele mentionate anterior, neputand desfasura lucrari in toate momentele zilei. Ofertantul, prin grija managerului de contract, va urmari indeaproape materializarea acestui risc precum si luarea masurilor ce se impun.</w:t>
            </w:r>
          </w:p>
        </w:tc>
      </w:tr>
      <w:tr w:rsidR="00A13077" w:rsidRPr="0016339F" w14:paraId="07D58EC0" w14:textId="77777777" w:rsidTr="0045522E">
        <w:tc>
          <w:tcPr>
            <w:tcW w:w="4381" w:type="dxa"/>
            <w:vAlign w:val="center"/>
          </w:tcPr>
          <w:p w14:paraId="1A83E133"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Derularea mai multor lucrari simultante asupra acelorasi obiective de investitii</w:t>
            </w:r>
          </w:p>
        </w:tc>
        <w:tc>
          <w:tcPr>
            <w:tcW w:w="5514" w:type="dxa"/>
          </w:tcPr>
          <w:p w14:paraId="50632D81"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Ofertantul trebuie sa ia in considerare acest risc la momentul intocmirii ofertei prin termenul de executie si costul total pe care s-il asuma si sa fie pregatit sa suplimenteze personalul de executie in cazul in care acest risc de materializeaza si vor exista perioade de intrerupere a executiei propriilor lucrari cauzate de executarea celorlalte lucrari de reabilitare. Ofertantul, prin grija managerului de contract, va urmari indeaproape materializarea acestui risc precum si luarea masurilor ce se impun.</w:t>
            </w:r>
          </w:p>
        </w:tc>
      </w:tr>
      <w:tr w:rsidR="00A13077" w:rsidRPr="0016339F" w14:paraId="4EBEF52D" w14:textId="77777777" w:rsidTr="0045522E">
        <w:tc>
          <w:tcPr>
            <w:tcW w:w="4381" w:type="dxa"/>
            <w:vAlign w:val="center"/>
          </w:tcPr>
          <w:p w14:paraId="26D209E8"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Ingreunari in accesul cu autovehicule de aprovizionare cauzate de existenta mai multor antreprenori care deruleaza lucrari </w:t>
            </w:r>
            <w:r w:rsidRPr="0016339F">
              <w:rPr>
                <w:rFonts w:ascii="Times New Roman" w:hAnsi="Times New Roman" w:cs="Times New Roman"/>
                <w:sz w:val="24"/>
                <w:szCs w:val="24"/>
                <w:lang w:val="pt-BR"/>
              </w:rPr>
              <w:lastRenderedPageBreak/>
              <w:t>la acelasi obiective de investitii sau din proximitatea acestora</w:t>
            </w:r>
          </w:p>
        </w:tc>
        <w:tc>
          <w:tcPr>
            <w:tcW w:w="5514" w:type="dxa"/>
          </w:tcPr>
          <w:p w14:paraId="62D2DEEC"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lastRenderedPageBreak/>
              <w:t xml:space="preserve">Ofertantul trebuie sa ia in considerare acest risc la momentul intocmirii ofertei prin termenul de executie si costul total pe care ș-il asuma si sa fie pregatit sa suplimenteze personalul de executie in cazul in care </w:t>
            </w:r>
            <w:r w:rsidRPr="0016339F">
              <w:rPr>
                <w:rFonts w:ascii="Times New Roman" w:hAnsi="Times New Roman" w:cs="Times New Roman"/>
                <w:sz w:val="24"/>
                <w:szCs w:val="24"/>
                <w:lang w:val="pt-BR"/>
              </w:rPr>
              <w:lastRenderedPageBreak/>
              <w:t>acest risc de materializeaza si vor exista perioade de intrerupere a executiei lucrarilor cauzate de ingreunarea proceselor de aprovizionare. Ofertantul, prin grija managerului de contract, va urmari indeaproape materializarea acestui risc precum si luarea masurilor ce se impun.</w:t>
            </w:r>
          </w:p>
        </w:tc>
      </w:tr>
    </w:tbl>
    <w:p w14:paraId="0ED09957" w14:textId="77777777" w:rsidR="00A13077" w:rsidRPr="0016339F" w:rsidRDefault="00A13077" w:rsidP="00A13077">
      <w:pPr>
        <w:spacing w:after="0"/>
        <w:rPr>
          <w:rFonts w:ascii="Times New Roman" w:hAnsi="Times New Roman" w:cs="Times New Roman"/>
          <w:sz w:val="24"/>
          <w:szCs w:val="24"/>
          <w:lang w:val="pt-BR"/>
        </w:rPr>
      </w:pPr>
    </w:p>
    <w:p w14:paraId="21165A05" w14:textId="13119315"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XVII.    MODALITĂȚI DE PLATĂ</w:t>
      </w:r>
    </w:p>
    <w:p w14:paraId="12ABF626" w14:textId="4A6289D7" w:rsidR="00A13077" w:rsidRPr="0016339F" w:rsidRDefault="00A13077" w:rsidP="00A13077">
      <w:pPr>
        <w:spacing w:after="0"/>
        <w:rPr>
          <w:rFonts w:ascii="Times New Roman" w:hAnsi="Times New Roman" w:cs="Times New Roman"/>
          <w:b/>
          <w:color w:val="0070C0"/>
          <w:sz w:val="24"/>
          <w:szCs w:val="24"/>
        </w:rPr>
      </w:pPr>
      <w:r w:rsidRPr="0016339F">
        <w:rPr>
          <w:rFonts w:ascii="Times New Roman" w:hAnsi="Times New Roman" w:cs="Times New Roman"/>
          <w:b/>
          <w:sz w:val="24"/>
          <w:szCs w:val="24"/>
        </w:rPr>
        <w:t>Plata se va realiza după realizarea integrală a lucrărilor în baza procesului verbal de recepție la terminarea lucrărilor.</w:t>
      </w:r>
      <w:r w:rsidR="00B06515" w:rsidRPr="0016339F">
        <w:rPr>
          <w:rFonts w:ascii="Times New Roman" w:hAnsi="Times New Roman" w:cs="Times New Roman"/>
          <w:b/>
          <w:sz w:val="24"/>
          <w:szCs w:val="24"/>
        </w:rPr>
        <w:t xml:space="preserve"> </w:t>
      </w:r>
    </w:p>
    <w:p w14:paraId="6A0ECE84" w14:textId="6E0D26E8"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Cantitățile de lucrări executate se stabilesc prin măsurare și sunt cantități real executate, reflectate in situaţia</w:t>
      </w:r>
      <w:r w:rsidRPr="0016339F">
        <w:rPr>
          <w:rFonts w:ascii="Times New Roman" w:hAnsi="Times New Roman" w:cs="Times New Roman"/>
          <w:color w:val="FF0000"/>
          <w:sz w:val="24"/>
          <w:szCs w:val="24"/>
        </w:rPr>
        <w:t xml:space="preserve"> </w:t>
      </w:r>
      <w:r w:rsidRPr="0016339F">
        <w:rPr>
          <w:rFonts w:ascii="Times New Roman" w:hAnsi="Times New Roman" w:cs="Times New Roman"/>
          <w:sz w:val="24"/>
          <w:szCs w:val="24"/>
        </w:rPr>
        <w:t xml:space="preserve">de lucrări, fara a depasi valoarea ofertată. </w:t>
      </w:r>
    </w:p>
    <w:p w14:paraId="55159F6E"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Pentru materialele puse în operă, cât şi pentru lucrarea executată, executantul va furniza documente de calitate (declaratie/certificat de conformitate CE, etc).</w:t>
      </w:r>
    </w:p>
    <w:p w14:paraId="39921401" w14:textId="0623FC90"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Lucrările se vor măsura, iar </w:t>
      </w:r>
      <w:r w:rsidR="00FB76DC" w:rsidRPr="0016339F">
        <w:rPr>
          <w:rFonts w:ascii="Times New Roman" w:hAnsi="Times New Roman" w:cs="Times New Roman"/>
          <w:sz w:val="24"/>
          <w:szCs w:val="24"/>
          <w:lang w:val="pt-BR"/>
        </w:rPr>
        <w:t xml:space="preserve">plata se va face </w:t>
      </w:r>
      <w:r w:rsidRPr="0016339F">
        <w:rPr>
          <w:rFonts w:ascii="Times New Roman" w:hAnsi="Times New Roman" w:cs="Times New Roman"/>
          <w:sz w:val="24"/>
          <w:szCs w:val="24"/>
          <w:lang w:val="pt-BR"/>
        </w:rPr>
        <w:t xml:space="preserve">pentru cantitățile real executate, prin aplicarea prețurilor unitare cantițătilor real executate pentru articolele respective conform ofertei financiare. </w:t>
      </w:r>
    </w:p>
    <w:p w14:paraId="34164A6C" w14:textId="76C8C348" w:rsidR="00A13077" w:rsidRPr="0016339F" w:rsidRDefault="00E945DE"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Factura</w:t>
      </w:r>
      <w:r w:rsidRPr="0016339F">
        <w:rPr>
          <w:rFonts w:ascii="Times New Roman" w:hAnsi="Times New Roman" w:cs="Times New Roman"/>
          <w:color w:val="FF0000"/>
          <w:sz w:val="24"/>
          <w:szCs w:val="24"/>
          <w:lang w:val="pt-BR"/>
        </w:rPr>
        <w:t xml:space="preserve"> </w:t>
      </w:r>
      <w:r w:rsidR="00A13077" w:rsidRPr="0016339F">
        <w:rPr>
          <w:rFonts w:ascii="Times New Roman" w:hAnsi="Times New Roman" w:cs="Times New Roman"/>
          <w:sz w:val="24"/>
          <w:szCs w:val="24"/>
          <w:lang w:val="pt-BR"/>
        </w:rPr>
        <w:t xml:space="preserve">va fi emisă pe baza </w:t>
      </w:r>
      <w:r w:rsidRPr="0016339F">
        <w:rPr>
          <w:rFonts w:ascii="Times New Roman" w:hAnsi="Times New Roman" w:cs="Times New Roman"/>
          <w:sz w:val="24"/>
          <w:szCs w:val="24"/>
          <w:lang w:val="pt-BR"/>
        </w:rPr>
        <w:t xml:space="preserve">situației de plată întocmită </w:t>
      </w:r>
      <w:r w:rsidR="00A13077" w:rsidRPr="0016339F">
        <w:rPr>
          <w:rFonts w:ascii="Times New Roman" w:hAnsi="Times New Roman" w:cs="Times New Roman"/>
          <w:sz w:val="24"/>
          <w:szCs w:val="24"/>
          <w:lang w:val="pt-BR"/>
        </w:rPr>
        <w:t xml:space="preserve">de contractant, vizate și acceptate de reprezentanții Autorității contractante. </w:t>
      </w:r>
    </w:p>
    <w:p w14:paraId="5631E5D4" w14:textId="0EF897D9" w:rsidR="00A13077" w:rsidRPr="0016339F" w:rsidRDefault="00E945DE"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Situația</w:t>
      </w:r>
      <w:r w:rsidRPr="0016339F">
        <w:rPr>
          <w:rFonts w:ascii="Times New Roman" w:hAnsi="Times New Roman" w:cs="Times New Roman"/>
          <w:color w:val="FF0000"/>
          <w:sz w:val="24"/>
          <w:szCs w:val="24"/>
          <w:lang w:val="pt-BR"/>
        </w:rPr>
        <w:t xml:space="preserve"> </w:t>
      </w:r>
      <w:r w:rsidR="00A13077" w:rsidRPr="0016339F">
        <w:rPr>
          <w:rFonts w:ascii="Times New Roman" w:hAnsi="Times New Roman" w:cs="Times New Roman"/>
          <w:sz w:val="24"/>
          <w:szCs w:val="24"/>
          <w:lang w:val="pt-BR"/>
        </w:rPr>
        <w:t xml:space="preserve">de plată vor fi întocmite pentru lucrări executate efectiv pe șantier, în conformitate cu listele de cantitați și daca este cazul, în modificările acestora și evaluate pe baza prețurilor unitare corespunzătoare, conform prevederilor din contract. </w:t>
      </w:r>
    </w:p>
    <w:p w14:paraId="534AD2A0" w14:textId="313AA48F"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Lista documentelor care v</w:t>
      </w:r>
      <w:r w:rsidR="007E105E">
        <w:rPr>
          <w:rFonts w:ascii="Times New Roman" w:hAnsi="Times New Roman" w:cs="Times New Roman"/>
          <w:sz w:val="24"/>
          <w:szCs w:val="24"/>
          <w:lang w:val="pt-BR"/>
        </w:rPr>
        <w:t>a</w:t>
      </w:r>
      <w:r w:rsidRPr="0016339F">
        <w:rPr>
          <w:rFonts w:ascii="Times New Roman" w:hAnsi="Times New Roman" w:cs="Times New Roman"/>
          <w:sz w:val="24"/>
          <w:szCs w:val="24"/>
          <w:lang w:val="pt-BR"/>
        </w:rPr>
        <w:t xml:space="preserve"> însoți </w:t>
      </w:r>
      <w:r w:rsidR="00B06515" w:rsidRPr="0016339F">
        <w:rPr>
          <w:rFonts w:ascii="Times New Roman" w:hAnsi="Times New Roman" w:cs="Times New Roman"/>
          <w:sz w:val="24"/>
          <w:szCs w:val="24"/>
          <w:lang w:val="pt-BR"/>
        </w:rPr>
        <w:t xml:space="preserve">situația </w:t>
      </w:r>
      <w:r w:rsidRPr="0016339F">
        <w:rPr>
          <w:rFonts w:ascii="Times New Roman" w:hAnsi="Times New Roman" w:cs="Times New Roman"/>
          <w:sz w:val="24"/>
          <w:szCs w:val="24"/>
          <w:lang w:val="pt-BR"/>
        </w:rPr>
        <w:t>de lucrări ale contractantului:</w:t>
      </w:r>
    </w:p>
    <w:p w14:paraId="787F3171" w14:textId="77777777" w:rsidR="00A13077" w:rsidRPr="0016339F" w:rsidRDefault="00A13077" w:rsidP="00AD19A9">
      <w:pPr>
        <w:numPr>
          <w:ilvl w:val="0"/>
          <w:numId w:val="11"/>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Măsurători (atașamente) pentru lucrările executate în luna respectivă;</w:t>
      </w:r>
    </w:p>
    <w:p w14:paraId="4298BCC7" w14:textId="71E60884" w:rsidR="00A13077" w:rsidRPr="0016339F" w:rsidRDefault="00A13077" w:rsidP="00AD19A9">
      <w:pPr>
        <w:numPr>
          <w:ilvl w:val="0"/>
          <w:numId w:val="11"/>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Documente de calitate justificative pentru materiale puse în operă</w:t>
      </w:r>
      <w:r w:rsidR="00BA4829" w:rsidRPr="0016339F">
        <w:rPr>
          <w:rFonts w:ascii="Times New Roman" w:hAnsi="Times New Roman" w:cs="Times New Roman"/>
          <w:sz w:val="24"/>
          <w:szCs w:val="24"/>
          <w:lang w:val="pt-BR"/>
        </w:rPr>
        <w:t xml:space="preserve"> </w:t>
      </w:r>
    </w:p>
    <w:p w14:paraId="788EFA87" w14:textId="77777777" w:rsidR="00A13077" w:rsidRPr="0016339F" w:rsidRDefault="00A13077" w:rsidP="00AD19A9">
      <w:pPr>
        <w:numPr>
          <w:ilvl w:val="0"/>
          <w:numId w:val="12"/>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Procese verbale de recepție calitativă a lucrărilor</w:t>
      </w:r>
    </w:p>
    <w:p w14:paraId="202DFDE3" w14:textId="77777777" w:rsidR="00A13077" w:rsidRPr="0016339F" w:rsidRDefault="00A13077" w:rsidP="00AD19A9">
      <w:pPr>
        <w:numPr>
          <w:ilvl w:val="0"/>
          <w:numId w:val="12"/>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Documente justificative implementare cerințe DNSH;</w:t>
      </w:r>
    </w:p>
    <w:p w14:paraId="1F71B639" w14:textId="77777777" w:rsidR="00A13077" w:rsidRPr="0016339F" w:rsidRDefault="00A13077" w:rsidP="00AD19A9">
      <w:pPr>
        <w:numPr>
          <w:ilvl w:val="0"/>
          <w:numId w:val="12"/>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Certificate de calitate;</w:t>
      </w:r>
    </w:p>
    <w:p w14:paraId="68686A7E" w14:textId="77777777" w:rsidR="00A13077" w:rsidRPr="0016339F" w:rsidRDefault="00A13077" w:rsidP="00AD19A9">
      <w:pPr>
        <w:numPr>
          <w:ilvl w:val="0"/>
          <w:numId w:val="12"/>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Certificate de performanță;</w:t>
      </w:r>
    </w:p>
    <w:p w14:paraId="08CA500C" w14:textId="77777777" w:rsidR="00A13077" w:rsidRPr="0016339F" w:rsidRDefault="00A13077" w:rsidP="00AD19A9">
      <w:pPr>
        <w:numPr>
          <w:ilvl w:val="0"/>
          <w:numId w:val="12"/>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Declarații/ Certificate de conformitate;</w:t>
      </w:r>
    </w:p>
    <w:p w14:paraId="546DA1E4" w14:textId="77777777" w:rsidR="00A13077" w:rsidRPr="0016339F" w:rsidRDefault="00A13077" w:rsidP="00AD19A9">
      <w:pPr>
        <w:numPr>
          <w:ilvl w:val="0"/>
          <w:numId w:val="12"/>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Agremente tehnice;</w:t>
      </w:r>
    </w:p>
    <w:p w14:paraId="0CE89740" w14:textId="77777777" w:rsidR="00A13077" w:rsidRPr="0016339F" w:rsidRDefault="00A13077" w:rsidP="00AD19A9">
      <w:pPr>
        <w:numPr>
          <w:ilvl w:val="0"/>
          <w:numId w:val="12"/>
        </w:numPr>
        <w:spacing w:after="0"/>
        <w:rPr>
          <w:rFonts w:ascii="Times New Roman" w:hAnsi="Times New Roman" w:cs="Times New Roman"/>
          <w:sz w:val="24"/>
          <w:szCs w:val="24"/>
          <w:lang w:val="en-US"/>
        </w:rPr>
      </w:pPr>
      <w:r w:rsidRPr="0016339F">
        <w:rPr>
          <w:rFonts w:ascii="Times New Roman" w:hAnsi="Times New Roman" w:cs="Times New Roman"/>
          <w:sz w:val="24"/>
          <w:szCs w:val="24"/>
          <w:lang w:val="en-US"/>
        </w:rPr>
        <w:t>Fișe tehnice;</w:t>
      </w:r>
    </w:p>
    <w:p w14:paraId="51FF298C" w14:textId="77777777" w:rsidR="00A13077" w:rsidRPr="0016339F" w:rsidRDefault="00A13077" w:rsidP="00AD19A9">
      <w:pPr>
        <w:numPr>
          <w:ilvl w:val="0"/>
          <w:numId w:val="11"/>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Confirmarea stadiului lucrărilor conform graficului fizic și valoric acceptat;</w:t>
      </w:r>
    </w:p>
    <w:p w14:paraId="44E9BBA6" w14:textId="77777777" w:rsidR="00A13077" w:rsidRPr="0016339F" w:rsidRDefault="00A13077" w:rsidP="00AD19A9">
      <w:pPr>
        <w:numPr>
          <w:ilvl w:val="0"/>
          <w:numId w:val="11"/>
        </w:num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Orice alte documente solicitate de Autoritatea contractanta.</w:t>
      </w:r>
    </w:p>
    <w:p w14:paraId="55D09656" w14:textId="77777777" w:rsidR="00A13077" w:rsidRPr="0016339F" w:rsidRDefault="00A13077" w:rsidP="00A13077">
      <w:pPr>
        <w:spacing w:after="0"/>
        <w:rPr>
          <w:rFonts w:ascii="Times New Roman" w:hAnsi="Times New Roman" w:cs="Times New Roman"/>
          <w:sz w:val="24"/>
          <w:szCs w:val="24"/>
          <w:lang w:val="pt-BR"/>
        </w:rPr>
      </w:pPr>
    </w:p>
    <w:p w14:paraId="3E244293" w14:textId="77777777" w:rsidR="00A13077" w:rsidRPr="0016339F" w:rsidRDefault="00A13077" w:rsidP="00A13077">
      <w:pPr>
        <w:spacing w:after="0"/>
        <w:rPr>
          <w:rFonts w:ascii="Times New Roman" w:hAnsi="Times New Roman" w:cs="Times New Roman"/>
          <w:bCs/>
          <w:sz w:val="24"/>
          <w:szCs w:val="24"/>
          <w:lang w:val="pt-BR"/>
        </w:rPr>
      </w:pPr>
      <w:r w:rsidRPr="0016339F">
        <w:rPr>
          <w:rFonts w:ascii="Times New Roman" w:hAnsi="Times New Roman" w:cs="Times New Roman"/>
          <w:bCs/>
          <w:sz w:val="24"/>
          <w:szCs w:val="24"/>
          <w:lang w:val="pt-BR"/>
        </w:rPr>
        <w:t>În conformitate cu prevederile Legii 139/2022, contractantul are obligația de a emite facturi electronice și de a le transmite autoritătii contractante prin sistemul national privind facturarea electronică RO e-factura.</w:t>
      </w:r>
    </w:p>
    <w:p w14:paraId="101AD95F"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I. Plăţile în favoarea Contractantului se vor efectua în termen de:</w:t>
      </w:r>
    </w:p>
    <w:p w14:paraId="7111CE6D" w14:textId="77777777" w:rsidR="00A13077" w:rsidRPr="0016339F" w:rsidRDefault="00A13077" w:rsidP="00A13077">
      <w:pPr>
        <w:spacing w:after="0"/>
        <w:rPr>
          <w:rFonts w:ascii="Times New Roman" w:hAnsi="Times New Roman" w:cs="Times New Roman"/>
          <w:bCs/>
          <w:sz w:val="24"/>
          <w:szCs w:val="24"/>
          <w:lang w:val="pt-BR"/>
        </w:rPr>
      </w:pPr>
      <w:r w:rsidRPr="0016339F">
        <w:rPr>
          <w:rFonts w:ascii="Times New Roman" w:hAnsi="Times New Roman" w:cs="Times New Roman"/>
          <w:bCs/>
          <w:sz w:val="24"/>
          <w:szCs w:val="24"/>
          <w:lang w:val="pt-BR"/>
        </w:rPr>
        <w:t>a) 60 de zile calendaristice de la data la care factura electronică este disponibilă spre descărcare de către Autoritatea Contractantă din sistemul RO e-factura, dacă recepția lucrarilor, serviciilor (după caz) este anterioară acestei date;</w:t>
      </w:r>
    </w:p>
    <w:p w14:paraId="53291F49" w14:textId="77777777" w:rsidR="00A13077" w:rsidRPr="0016339F" w:rsidRDefault="00A13077" w:rsidP="00A13077">
      <w:pPr>
        <w:spacing w:after="0"/>
        <w:rPr>
          <w:rFonts w:ascii="Times New Roman" w:hAnsi="Times New Roman" w:cs="Times New Roman"/>
          <w:bCs/>
          <w:sz w:val="24"/>
          <w:szCs w:val="24"/>
          <w:lang w:val="pt-BR"/>
        </w:rPr>
      </w:pPr>
      <w:r w:rsidRPr="0016339F">
        <w:rPr>
          <w:rFonts w:ascii="Times New Roman" w:hAnsi="Times New Roman" w:cs="Times New Roman"/>
          <w:bCs/>
          <w:sz w:val="24"/>
          <w:szCs w:val="24"/>
          <w:lang w:val="pt-BR"/>
        </w:rPr>
        <w:t>b) 60 de zile calendaristice de la data recepției lucrarilor / serviciilor (după caz) dacă factura electronică este disponibilă spre descărcare de către Autoritatea Contractanta din sistemul RO e-factura, la data receptiei ori anterior acestei date.</w:t>
      </w:r>
    </w:p>
    <w:p w14:paraId="6BA21EBD" w14:textId="77777777" w:rsidR="00A13077" w:rsidRPr="0016339F" w:rsidRDefault="00A13077" w:rsidP="00A13077">
      <w:pPr>
        <w:spacing w:after="0"/>
        <w:rPr>
          <w:rFonts w:ascii="Times New Roman" w:hAnsi="Times New Roman" w:cs="Times New Roman"/>
          <w:bCs/>
          <w:sz w:val="24"/>
          <w:szCs w:val="24"/>
          <w:lang w:val="pt-BR"/>
        </w:rPr>
      </w:pPr>
    </w:p>
    <w:p w14:paraId="45823617" w14:textId="77777777" w:rsidR="00A13077" w:rsidRPr="0016339F"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II) în cazul operatorilor economici străini:</w:t>
      </w:r>
    </w:p>
    <w:p w14:paraId="2F61ECE5" w14:textId="77777777" w:rsidR="00A13077" w:rsidRPr="0016339F" w:rsidRDefault="00A13077" w:rsidP="00A13077">
      <w:pPr>
        <w:spacing w:after="0"/>
        <w:rPr>
          <w:rFonts w:ascii="Times New Roman" w:hAnsi="Times New Roman" w:cs="Times New Roman"/>
          <w:bCs/>
          <w:sz w:val="24"/>
          <w:szCs w:val="24"/>
          <w:lang w:val="pt-BR"/>
        </w:rPr>
      </w:pPr>
      <w:r w:rsidRPr="0016339F">
        <w:rPr>
          <w:rFonts w:ascii="Times New Roman" w:hAnsi="Times New Roman" w:cs="Times New Roman"/>
          <w:bCs/>
          <w:sz w:val="24"/>
          <w:szCs w:val="24"/>
          <w:lang w:val="pt-BR"/>
        </w:rPr>
        <w:t>Operatorii economici străini au opțiunea de a utiliza sistemul de facturare electronică, situație în care autoritatea contractantă are obligația de a accepta acest tip de emitere a facturii. În acest caz condițiile de plată sunt cele prezentate mai sus.</w:t>
      </w:r>
    </w:p>
    <w:p w14:paraId="5AC9CD2E" w14:textId="77777777" w:rsidR="00A13077" w:rsidRPr="0016339F" w:rsidRDefault="00A13077" w:rsidP="00A13077">
      <w:pPr>
        <w:spacing w:after="0"/>
        <w:rPr>
          <w:rFonts w:ascii="Times New Roman" w:hAnsi="Times New Roman" w:cs="Times New Roman"/>
          <w:bCs/>
          <w:sz w:val="24"/>
          <w:szCs w:val="24"/>
          <w:lang w:val="pt-BR"/>
        </w:rPr>
      </w:pPr>
      <w:r w:rsidRPr="0016339F">
        <w:rPr>
          <w:rFonts w:ascii="Times New Roman" w:hAnsi="Times New Roman" w:cs="Times New Roman"/>
          <w:bCs/>
          <w:sz w:val="24"/>
          <w:szCs w:val="24"/>
          <w:lang w:val="pt-BR"/>
        </w:rPr>
        <w:t>În cazul în care operatorii economici străini nu optează pentru utilizarea sistemului de facturare electronica, termenul de plată va fi:</w:t>
      </w:r>
    </w:p>
    <w:p w14:paraId="0AD13C33" w14:textId="77777777" w:rsidR="00A13077" w:rsidRPr="0016339F" w:rsidRDefault="00A13077" w:rsidP="00A13077">
      <w:pPr>
        <w:spacing w:after="0"/>
        <w:rPr>
          <w:rFonts w:ascii="Times New Roman" w:hAnsi="Times New Roman" w:cs="Times New Roman"/>
          <w:bCs/>
          <w:sz w:val="24"/>
          <w:szCs w:val="24"/>
          <w:lang w:val="pt-BR"/>
        </w:rPr>
      </w:pPr>
      <w:r w:rsidRPr="0016339F">
        <w:rPr>
          <w:rFonts w:ascii="Times New Roman" w:hAnsi="Times New Roman" w:cs="Times New Roman"/>
          <w:bCs/>
          <w:sz w:val="24"/>
          <w:szCs w:val="24"/>
          <w:lang w:val="pt-BR"/>
        </w:rPr>
        <w:t>a) 60 de zile calendaristice de la data primirii facturii de către Autoritatea Contractantă, dacă recepţia lucrărilor/ serviciilor (după caz)  este anterioară datei primirii facturii;</w:t>
      </w:r>
    </w:p>
    <w:p w14:paraId="17FF25E1" w14:textId="77777777" w:rsidR="00A13077" w:rsidRPr="0016339F" w:rsidRDefault="00A13077" w:rsidP="00A13077">
      <w:pPr>
        <w:spacing w:after="0"/>
        <w:rPr>
          <w:rFonts w:ascii="Times New Roman" w:hAnsi="Times New Roman" w:cs="Times New Roman"/>
          <w:bCs/>
          <w:sz w:val="24"/>
          <w:szCs w:val="24"/>
          <w:lang w:val="pt-BR"/>
        </w:rPr>
      </w:pPr>
      <w:r w:rsidRPr="0016339F">
        <w:rPr>
          <w:rFonts w:ascii="Times New Roman" w:hAnsi="Times New Roman" w:cs="Times New Roman"/>
          <w:bCs/>
          <w:sz w:val="24"/>
          <w:szCs w:val="24"/>
          <w:lang w:val="pt-BR"/>
        </w:rPr>
        <w:t>b) 60 de zile calendaristice de la data recepţiei lucrărilor / serviciilor (după caz) dacă Autoritatea Contractantă a primit factura la data recepţiei ori anterior acestei date.</w:t>
      </w:r>
    </w:p>
    <w:p w14:paraId="325CE8CE" w14:textId="77777777" w:rsidR="00A13077" w:rsidRPr="0016339F" w:rsidRDefault="00A13077" w:rsidP="00A13077">
      <w:pPr>
        <w:spacing w:after="0"/>
        <w:rPr>
          <w:rFonts w:ascii="Times New Roman" w:hAnsi="Times New Roman" w:cs="Times New Roman"/>
          <w:bCs/>
          <w:sz w:val="24"/>
          <w:szCs w:val="24"/>
          <w:lang w:val="pt-BR"/>
        </w:rPr>
      </w:pPr>
      <w:r w:rsidRPr="0016339F">
        <w:rPr>
          <w:rFonts w:ascii="Times New Roman" w:hAnsi="Times New Roman" w:cs="Times New Roman"/>
          <w:bCs/>
          <w:sz w:val="24"/>
          <w:szCs w:val="24"/>
          <w:lang w:val="pt-BR"/>
        </w:rPr>
        <w:t>În cazul în care factura are elemente greşite şi/sau greşeli de calcul identificate de Autoritatea Contractantă, şi sunt necesare revizuiri: se vor aplica dispozițiile O.U.G. 120/2021, plata urmând a fi realizată în baza facturii corectate</w:t>
      </w:r>
    </w:p>
    <w:p w14:paraId="315BE5ED" w14:textId="77777777" w:rsidR="00A13077" w:rsidRPr="0016339F" w:rsidRDefault="00A13077" w:rsidP="00A13077">
      <w:pPr>
        <w:spacing w:after="0"/>
        <w:rPr>
          <w:rFonts w:ascii="Times New Roman" w:hAnsi="Times New Roman" w:cs="Times New Roman"/>
          <w:b/>
          <w:bCs/>
          <w:sz w:val="24"/>
          <w:szCs w:val="24"/>
        </w:rPr>
      </w:pPr>
      <w:r w:rsidRPr="0016339F">
        <w:rPr>
          <w:rFonts w:ascii="Times New Roman" w:hAnsi="Times New Roman" w:cs="Times New Roman"/>
          <w:b/>
          <w:bCs/>
          <w:sz w:val="24"/>
          <w:szCs w:val="24"/>
        </w:rPr>
        <w:t>Autoritatea contractantă nu efectuează plăți în avans.</w:t>
      </w:r>
    </w:p>
    <w:p w14:paraId="2D908CB1"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Contractul nu prevede acordarea de avans, motiv pentru care Executantul se obliga sa asigure resursele necesare sustinerii contractului, pana la momentul decontarii primelor facturi, fără ca graficul de execuție să fie afectat.</w:t>
      </w:r>
    </w:p>
    <w:p w14:paraId="1D7222BE" w14:textId="77777777" w:rsidR="00A13077" w:rsidRPr="0016339F" w:rsidRDefault="00A13077" w:rsidP="00A13077">
      <w:pPr>
        <w:spacing w:after="0"/>
        <w:rPr>
          <w:rFonts w:ascii="Times New Roman" w:hAnsi="Times New Roman" w:cs="Times New Roman"/>
          <w:sz w:val="24"/>
          <w:szCs w:val="24"/>
        </w:rPr>
      </w:pPr>
    </w:p>
    <w:p w14:paraId="3EAB8E98"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Cantitățile de lucrări executate se stabilesc prin măsurare și sunt cantități real executate, reflectate in situaţia/situaţiile de lucrări</w:t>
      </w:r>
    </w:p>
    <w:p w14:paraId="568A2034"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 Situația de lucrări,  va fi însoțită de:</w:t>
      </w:r>
    </w:p>
    <w:p w14:paraId="0C025392"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Adresa de înaintare cu opis în care vor fi enumerate documentele atașate</w:t>
      </w:r>
    </w:p>
    <w:p w14:paraId="504CB200"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Centralizatoare pe obiecte și pe categorii de lucrări executate conform proiectului tehnic;</w:t>
      </w:r>
    </w:p>
    <w:p w14:paraId="2955790D"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Balanța cantităților decontate pentru fiecare articol din deviz</w:t>
      </w:r>
    </w:p>
    <w:p w14:paraId="4F11B366"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Atașamentele de lucrări</w:t>
      </w:r>
    </w:p>
    <w:p w14:paraId="751C3B6D"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         Plățile parțiale se efectuează, pe baza facturii fiscale transmise de către executant, emisă în temeiul situațiilor de plată acceptate de achizitor și nu influențează responsabilitatea și garanția de bună execuție a  executantului.</w:t>
      </w:r>
    </w:p>
    <w:p w14:paraId="5720A99A"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 xml:space="preserve"> Plata facturii finale se va face după Recepția la terminarea lucrărilor în condițiile verificării și acceptării situației de plată finale de către achizitor. </w:t>
      </w:r>
    </w:p>
    <w:p w14:paraId="1B174D18"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Pentru materialele puse în operă, cât şi pentru lucrarea executată, executantul va furniza documente de calitate cu</w:t>
      </w:r>
      <w:r w:rsidRPr="0016339F">
        <w:rPr>
          <w:rFonts w:ascii="Times New Roman" w:hAnsi="Times New Roman" w:cs="Times New Roman"/>
          <w:sz w:val="24"/>
          <w:szCs w:val="24"/>
          <w:lang w:val="pt-BR"/>
        </w:rPr>
        <w:t xml:space="preserve"> </w:t>
      </w:r>
      <w:r w:rsidRPr="0016339F">
        <w:rPr>
          <w:rFonts w:ascii="Times New Roman" w:hAnsi="Times New Roman" w:cs="Times New Roman"/>
          <w:sz w:val="24"/>
          <w:szCs w:val="24"/>
        </w:rPr>
        <w:t>adresa de inaintare cu OPIS pentru documentele atașate:</w:t>
      </w:r>
    </w:p>
    <w:p w14:paraId="67F54485"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-documente care atestă calitatea lucrărilor executate (P.V.)</w:t>
      </w:r>
    </w:p>
    <w:p w14:paraId="47528200" w14:textId="77777777" w:rsidR="00A13077" w:rsidRPr="0016339F" w:rsidRDefault="00A13077" w:rsidP="00A13077">
      <w:pPr>
        <w:spacing w:after="0"/>
        <w:rPr>
          <w:rFonts w:ascii="Times New Roman" w:hAnsi="Times New Roman" w:cs="Times New Roman"/>
          <w:sz w:val="24"/>
          <w:szCs w:val="24"/>
        </w:rPr>
      </w:pPr>
      <w:r w:rsidRPr="0016339F">
        <w:rPr>
          <w:rFonts w:ascii="Times New Roman" w:hAnsi="Times New Roman" w:cs="Times New Roman"/>
          <w:sz w:val="24"/>
          <w:szCs w:val="24"/>
        </w:rPr>
        <w:t>-documente care atestă calitatea materialelor folosite (declaratii de conformitate, agremente tehnice, certificate CE, avize de însoțire a mărfii,etc)</w:t>
      </w:r>
    </w:p>
    <w:p w14:paraId="4352121E" w14:textId="77777777" w:rsidR="00A13077" w:rsidRPr="0016339F" w:rsidRDefault="00A13077" w:rsidP="00A13077">
      <w:pPr>
        <w:spacing w:after="0"/>
        <w:rPr>
          <w:rFonts w:ascii="Times New Roman" w:hAnsi="Times New Roman" w:cs="Times New Roman"/>
          <w:sz w:val="24"/>
          <w:szCs w:val="24"/>
        </w:rPr>
      </w:pPr>
    </w:p>
    <w:p w14:paraId="123EA8BE" w14:textId="20E1A1FF" w:rsidR="00A13077" w:rsidRPr="0016339F" w:rsidRDefault="00A13077" w:rsidP="00307E76">
      <w:pPr>
        <w:spacing w:after="0"/>
        <w:rPr>
          <w:rFonts w:ascii="Times New Roman" w:hAnsi="Times New Roman" w:cs="Times New Roman"/>
          <w:b/>
          <w:strike/>
          <w:color w:val="FF0000"/>
          <w:sz w:val="24"/>
          <w:szCs w:val="24"/>
          <w:lang w:val="pt-BR"/>
        </w:rPr>
      </w:pPr>
      <w:r w:rsidRPr="0016339F">
        <w:rPr>
          <w:rFonts w:ascii="Times New Roman" w:hAnsi="Times New Roman" w:cs="Times New Roman"/>
          <w:b/>
          <w:sz w:val="24"/>
          <w:szCs w:val="24"/>
          <w:lang w:val="pt-BR"/>
        </w:rPr>
        <w:t>X</w:t>
      </w:r>
      <w:r w:rsidR="004753DB" w:rsidRPr="0016339F">
        <w:rPr>
          <w:rFonts w:ascii="Times New Roman" w:hAnsi="Times New Roman" w:cs="Times New Roman"/>
          <w:b/>
          <w:sz w:val="24"/>
          <w:szCs w:val="24"/>
          <w:lang w:val="pt-BR"/>
        </w:rPr>
        <w:t>VIII</w:t>
      </w:r>
      <w:r w:rsidRPr="0016339F">
        <w:rPr>
          <w:rFonts w:ascii="Times New Roman" w:hAnsi="Times New Roman" w:cs="Times New Roman"/>
          <w:b/>
          <w:sz w:val="24"/>
          <w:szCs w:val="24"/>
          <w:lang w:val="pt-BR"/>
        </w:rPr>
        <w:t>. AJUSTAREA PREȚULUI</w:t>
      </w:r>
      <w:r w:rsidR="001A7CE2" w:rsidRPr="0016339F">
        <w:rPr>
          <w:rFonts w:ascii="Times New Roman" w:hAnsi="Times New Roman" w:cs="Times New Roman"/>
          <w:b/>
          <w:sz w:val="24"/>
          <w:szCs w:val="24"/>
          <w:lang w:val="pt-BR"/>
        </w:rPr>
        <w:t xml:space="preserve">: </w:t>
      </w:r>
    </w:p>
    <w:p w14:paraId="762EA793" w14:textId="420FD388" w:rsidR="00307E76" w:rsidRDefault="00B6717E" w:rsidP="00307E76">
      <w:pPr>
        <w:spacing w:after="0"/>
        <w:rPr>
          <w:rFonts w:ascii="Times New Roman" w:hAnsi="Times New Roman" w:cs="Times New Roman"/>
          <w:bCs/>
          <w:sz w:val="24"/>
          <w:szCs w:val="24"/>
        </w:rPr>
      </w:pPr>
      <w:r w:rsidRPr="0016339F">
        <w:rPr>
          <w:rFonts w:ascii="Times New Roman" w:hAnsi="Times New Roman" w:cs="Times New Roman"/>
          <w:bCs/>
          <w:sz w:val="24"/>
          <w:szCs w:val="24"/>
        </w:rPr>
        <w:t>Valoarea Contractului va fi ajustată pentru a ţine seama de orice creştere sau diminuare a Costului rezultat din modificarea Legii (inclusiv adoptarea unor Legi noi şi abrogarea sau modificarea Legilor existente), publicate ulterior datei limită de depunere a ofertelor, care îl va afecta pe Contractant în îndeplinirea obligaţiilor sale potrivit prevederilor Contractului.</w:t>
      </w:r>
    </w:p>
    <w:p w14:paraId="6C558306" w14:textId="77777777" w:rsidR="000B4CC0" w:rsidRPr="0016339F" w:rsidRDefault="000B4CC0" w:rsidP="00307E76">
      <w:pPr>
        <w:spacing w:after="0"/>
        <w:rPr>
          <w:rFonts w:ascii="Times New Roman" w:hAnsi="Times New Roman" w:cs="Times New Roman"/>
          <w:b/>
          <w:strike/>
          <w:sz w:val="24"/>
          <w:szCs w:val="24"/>
          <w:lang w:val="pt-BR"/>
        </w:rPr>
      </w:pPr>
    </w:p>
    <w:p w14:paraId="08DC3434" w14:textId="77777777" w:rsidR="00A13077" w:rsidRPr="0016339F" w:rsidRDefault="00A13077" w:rsidP="00A13077">
      <w:pPr>
        <w:spacing w:after="0"/>
        <w:rPr>
          <w:rFonts w:ascii="Times New Roman" w:hAnsi="Times New Roman" w:cs="Times New Roman"/>
          <w:b/>
          <w:sz w:val="24"/>
          <w:szCs w:val="24"/>
          <w:lang w:val="pt-BR"/>
        </w:rPr>
      </w:pPr>
    </w:p>
    <w:p w14:paraId="02CB64B1" w14:textId="5E6C9B5D"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lastRenderedPageBreak/>
        <w:t>X</w:t>
      </w:r>
      <w:r w:rsidR="004753DB" w:rsidRPr="0016339F">
        <w:rPr>
          <w:rFonts w:ascii="Times New Roman" w:hAnsi="Times New Roman" w:cs="Times New Roman"/>
          <w:b/>
          <w:sz w:val="24"/>
          <w:szCs w:val="24"/>
          <w:lang w:val="pt-BR"/>
        </w:rPr>
        <w:t>I</w:t>
      </w:r>
      <w:r w:rsidRPr="0016339F">
        <w:rPr>
          <w:rFonts w:ascii="Times New Roman" w:hAnsi="Times New Roman" w:cs="Times New Roman"/>
          <w:b/>
          <w:sz w:val="24"/>
          <w:szCs w:val="24"/>
          <w:lang w:val="pt-BR"/>
        </w:rPr>
        <w:t>X. ALTE CERINȚE ALE AUTORITĂȚII CONTRACTANTE</w:t>
      </w:r>
    </w:p>
    <w:p w14:paraId="4FE29DCF"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Ofertantul își asumă răspunderea pentru cantitățile de lucrări, încadrările în categoriile de lucrări și prețurile utilizate, pentru calitatea lucrărilor de construcții și instalații executate, etc.</w:t>
      </w:r>
    </w:p>
    <w:p w14:paraId="43CD014B"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Este recomandabil ca ofertantul să viziteze locațiile în perioada de întocmire a ofertei. După vizionarea imobilului se va întocmi un proces-verbal de vizitare a amplasamentului.</w:t>
      </w:r>
    </w:p>
    <w:p w14:paraId="2AB764BA"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 xml:space="preserve">Orice comunicare între părți, referitoare la îndeplinirea contractului ce se va încheia se va face în scris. Astfel, orice document scris trebuie înregistrat atât la momentul transmiterii, cât și la momentul primirii. </w:t>
      </w:r>
    </w:p>
    <w:p w14:paraId="589FFC2D"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Ofertantul este obligat să încheie convenții şi să respecte normele de sănătate şi securitate în muncă, protecția mediului şi apărare împotriva incendiilor ale beneficiarului, atât timp cât se va afla pe teritoriul autorității contractante. Asigurarea de accidente de muncă a personalului executantului revine acestuia pentru toată perioada de execuție a contractului. Ofertantul va răspunde şi va suporta pagubele produse personalului beneficiarului, înregistrate prin accidente de muncă sau incendii, ca urmare a activității sale necorespunzătoare;</w:t>
      </w:r>
    </w:p>
    <w:p w14:paraId="0C9A2491" w14:textId="77777777" w:rsidR="00A13077" w:rsidRPr="0016339F" w:rsidRDefault="00A13077" w:rsidP="00A13077">
      <w:pPr>
        <w:spacing w:after="0"/>
        <w:rPr>
          <w:rFonts w:ascii="Times New Roman" w:hAnsi="Times New Roman" w:cs="Times New Roman"/>
          <w:sz w:val="24"/>
          <w:szCs w:val="24"/>
          <w:lang w:val="pt-BR"/>
        </w:rPr>
      </w:pPr>
    </w:p>
    <w:p w14:paraId="10797677" w14:textId="0791170E"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XX.   METODOLOGIA DE EVALUARE A OFERTELOR PREZENTATE</w:t>
      </w:r>
    </w:p>
    <w:p w14:paraId="16C29929" w14:textId="77777777" w:rsid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en-US"/>
        </w:rPr>
        <w:t xml:space="preserve">Având în vedere dispoziţiile art. 187 alin. </w:t>
      </w:r>
      <w:r w:rsidRPr="0016339F">
        <w:rPr>
          <w:rFonts w:ascii="Times New Roman" w:hAnsi="Times New Roman" w:cs="Times New Roman"/>
          <w:sz w:val="24"/>
          <w:szCs w:val="24"/>
          <w:lang w:val="pt-BR"/>
        </w:rPr>
        <w:t xml:space="preserve">1, alin. 2 şi alin. 3 lit. c) din Legea nr. 98/2016 a achiziţiilor publice, pentru atribuirea prezentului contract, autoritatea contractantă utilizează, pentru determinarea ofertei celei mai avantajoase din punct de vedere economic, criteriul de atribuire – </w:t>
      </w:r>
    </w:p>
    <w:p w14:paraId="1EC27804" w14:textId="5C99E3BC" w:rsidR="00A13077" w:rsidRPr="0016339F" w:rsidRDefault="00A13077" w:rsidP="0016339F">
      <w:pPr>
        <w:spacing w:after="0"/>
        <w:jc w:val="center"/>
        <w:rPr>
          <w:rFonts w:ascii="Times New Roman" w:hAnsi="Times New Roman" w:cs="Times New Roman"/>
          <w:sz w:val="24"/>
          <w:szCs w:val="24"/>
          <w:lang w:val="pt-BR"/>
        </w:rPr>
      </w:pPr>
      <w:r w:rsidRPr="0016339F">
        <w:rPr>
          <w:rFonts w:ascii="Times New Roman" w:hAnsi="Times New Roman" w:cs="Times New Roman"/>
          <w:sz w:val="24"/>
          <w:szCs w:val="24"/>
          <w:lang w:val="pt-BR"/>
        </w:rPr>
        <w:t>„</w:t>
      </w:r>
      <w:r w:rsidRPr="0016339F">
        <w:rPr>
          <w:rFonts w:ascii="Times New Roman" w:hAnsi="Times New Roman" w:cs="Times New Roman"/>
          <w:b/>
          <w:bCs/>
          <w:sz w:val="24"/>
          <w:szCs w:val="24"/>
          <w:lang w:val="pt-BR"/>
        </w:rPr>
        <w:t>prețul cel mai scăzut</w:t>
      </w:r>
      <w:r w:rsidRPr="0016339F">
        <w:rPr>
          <w:rFonts w:ascii="Times New Roman" w:hAnsi="Times New Roman" w:cs="Times New Roman"/>
          <w:sz w:val="24"/>
          <w:szCs w:val="24"/>
          <w:lang w:val="pt-BR"/>
        </w:rPr>
        <w:t>”.</w:t>
      </w:r>
    </w:p>
    <w:p w14:paraId="2583018E" w14:textId="77777777" w:rsidR="00A13077" w:rsidRPr="0016339F" w:rsidRDefault="00A13077" w:rsidP="00A13077">
      <w:pPr>
        <w:spacing w:after="0"/>
        <w:rPr>
          <w:rFonts w:ascii="Times New Roman" w:hAnsi="Times New Roman" w:cs="Times New Roman"/>
          <w:sz w:val="24"/>
          <w:szCs w:val="24"/>
          <w:lang w:val="pt-BR"/>
        </w:rPr>
      </w:pPr>
    </w:p>
    <w:p w14:paraId="2DDF5EBB"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Adjudecarea se va face in favoarea ofertantului care indeplineste specificatiile tehnice minime/obligatiile așa cum au fost stabilite în Caietul de sarcini și care are punctajul cel mai mare.</w:t>
      </w:r>
    </w:p>
    <w:p w14:paraId="6D4203F9" w14:textId="77777777" w:rsidR="00A13077" w:rsidRPr="0016339F" w:rsidRDefault="00A13077" w:rsidP="00A13077">
      <w:pPr>
        <w:spacing w:after="0"/>
        <w:rPr>
          <w:rFonts w:ascii="Times New Roman" w:hAnsi="Times New Roman" w:cs="Times New Roman"/>
          <w:sz w:val="24"/>
          <w:szCs w:val="24"/>
          <w:lang w:val="pt-BR"/>
        </w:rPr>
      </w:pPr>
    </w:p>
    <w:p w14:paraId="189F51B5"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b/>
          <w:bCs/>
          <w:sz w:val="24"/>
          <w:szCs w:val="24"/>
          <w:lang w:val="pt-BR"/>
        </w:rPr>
        <w:t xml:space="preserve">NOTA </w:t>
      </w:r>
      <w:r w:rsidRPr="0016339F">
        <w:rPr>
          <w:rFonts w:ascii="Times New Roman" w:hAnsi="Times New Roman" w:cs="Times New Roman"/>
          <w:sz w:val="24"/>
          <w:szCs w:val="24"/>
          <w:lang w:val="pt-BR"/>
        </w:rPr>
        <w:t xml:space="preserve"> :  Perioada de garanție trebuie dovedită printr-o Declarație pe propria răspundere din care să rezulte că operatorul economic ofertant se obligă să asigure o garanție a lucrărilor, egală cu cea ofertată, Declarație care face parte integrantă din propunerea tehnică. </w:t>
      </w:r>
    </w:p>
    <w:p w14:paraId="480A4358" w14:textId="77777777" w:rsidR="00A13077" w:rsidRPr="0016339F" w:rsidRDefault="00A13077" w:rsidP="00A13077">
      <w:pPr>
        <w:spacing w:after="0"/>
        <w:rPr>
          <w:rFonts w:ascii="Times New Roman" w:hAnsi="Times New Roman" w:cs="Times New Roman"/>
          <w:b/>
          <w:bCs/>
          <w:sz w:val="24"/>
          <w:szCs w:val="24"/>
        </w:rPr>
      </w:pPr>
    </w:p>
    <w:p w14:paraId="4CC65245" w14:textId="642E2683" w:rsidR="00A13077" w:rsidRPr="0016339F" w:rsidRDefault="00A13077" w:rsidP="00A13077">
      <w:pPr>
        <w:spacing w:after="0"/>
        <w:rPr>
          <w:rFonts w:ascii="Times New Roman" w:hAnsi="Times New Roman" w:cs="Times New Roman"/>
          <w:b/>
          <w:sz w:val="24"/>
          <w:szCs w:val="24"/>
          <w:lang w:val="pt-BR"/>
        </w:rPr>
      </w:pPr>
      <w:r w:rsidRPr="0016339F">
        <w:rPr>
          <w:rFonts w:ascii="Times New Roman" w:hAnsi="Times New Roman" w:cs="Times New Roman"/>
          <w:b/>
          <w:sz w:val="24"/>
          <w:szCs w:val="24"/>
          <w:lang w:val="pt-BR"/>
        </w:rPr>
        <w:t>XXI.   DURATA CONTRACTULUI</w:t>
      </w:r>
    </w:p>
    <w:p w14:paraId="6F4F0FF5"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Durata contractului este până la îndeplinirea în totalitate a obligaților asumate de părțile contractate.</w:t>
      </w:r>
    </w:p>
    <w:p w14:paraId="4724239D"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Nu se vor admite întreruperi nejustificate ale perioadei de execuție a lucrărilor, ofertantul are obligația, ca la elaborarea ofertei să țină cont de perioadele în care condițiile climatice sunt nefavorabile execuției lucrărilor de construcție, pentru a se evita depășiri ale termenelor ofertate, și evitarea plății unor penalizări în conformitate cu prevederile contractuale.</w:t>
      </w:r>
    </w:p>
    <w:p w14:paraId="50771061"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 xml:space="preserve">Contractul nu va fi considerat terminat până când procesul-verbal de recepție finală nu va fi semnat de comisia de recepție, care confirmă că lucrările au fost executate conform contractului. </w:t>
      </w:r>
    </w:p>
    <w:p w14:paraId="02BC4AFC"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Recepția finală va fi efectuată conform prevederilor legale, după expirarea perioadei de garanție.</w:t>
      </w:r>
    </w:p>
    <w:p w14:paraId="0C954EB0"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ab/>
        <w:t xml:space="preserve">În cazul în care, datorită unor situaţii excepţionale, care nu se datorează culpei contractantului şi care nu puteau fi prevăzute în mod obiectiv de un operator economic diligent, acesta nu poate realiza, pe o anumită perioadă de timp, una sau mai multe dintre activităţile ce fac obiectul prezentului contract, operatorul economic va anunţa de îndată achizitorul cu privire la situaţia creată şi va depune documente justificative în sensul celor afirmate. </w:t>
      </w:r>
    </w:p>
    <w:p w14:paraId="71E75776" w14:textId="27906183" w:rsid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lastRenderedPageBreak/>
        <w:tab/>
        <w:t>Prelungirea termenului de execuţie peste cel stabilit de părţi se va face doar prin act adiţional şi, dacă este cazul, cu perceperea de penalităţi (în situaţia în care prelungirea se datorează culpei contractantului).</w:t>
      </w:r>
    </w:p>
    <w:p w14:paraId="4AA7595D" w14:textId="77777777" w:rsidR="000B4CC0" w:rsidRDefault="000B4CC0" w:rsidP="00A13077">
      <w:pPr>
        <w:spacing w:after="0"/>
        <w:rPr>
          <w:rFonts w:ascii="Times New Roman" w:hAnsi="Times New Roman" w:cs="Times New Roman"/>
          <w:sz w:val="24"/>
          <w:szCs w:val="24"/>
          <w:lang w:val="pt-BR"/>
        </w:rPr>
      </w:pPr>
    </w:p>
    <w:p w14:paraId="26E58906" w14:textId="77777777" w:rsidR="00A13077" w:rsidRDefault="00A13077" w:rsidP="00A13077">
      <w:pPr>
        <w:spacing w:after="0"/>
        <w:rPr>
          <w:rFonts w:ascii="Times New Roman" w:hAnsi="Times New Roman" w:cs="Times New Roman"/>
          <w:b/>
          <w:bCs/>
          <w:sz w:val="24"/>
          <w:szCs w:val="24"/>
          <w:lang w:val="pt-BR"/>
        </w:rPr>
      </w:pPr>
      <w:r w:rsidRPr="0016339F">
        <w:rPr>
          <w:rFonts w:ascii="Times New Roman" w:hAnsi="Times New Roman" w:cs="Times New Roman"/>
          <w:b/>
          <w:bCs/>
          <w:sz w:val="24"/>
          <w:szCs w:val="24"/>
          <w:lang w:val="pt-BR"/>
        </w:rPr>
        <w:t>Se solicita garantie de buna executie.</w:t>
      </w:r>
    </w:p>
    <w:p w14:paraId="7E9074A3" w14:textId="77777777" w:rsidR="000B4CC0" w:rsidRPr="0016339F" w:rsidRDefault="000B4CC0" w:rsidP="00A13077">
      <w:pPr>
        <w:spacing w:after="0"/>
        <w:rPr>
          <w:rFonts w:ascii="Times New Roman" w:hAnsi="Times New Roman" w:cs="Times New Roman"/>
          <w:b/>
          <w:bCs/>
          <w:sz w:val="24"/>
          <w:szCs w:val="24"/>
          <w:lang w:val="pt-BR"/>
        </w:rPr>
      </w:pPr>
    </w:p>
    <w:p w14:paraId="4EC668EC" w14:textId="77777777"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Prestatorul se obligă să constituie garanţia de bună execuţie a contractului în cuantum de </w:t>
      </w:r>
      <w:r w:rsidRPr="000B4CC0">
        <w:rPr>
          <w:rFonts w:ascii="Times New Roman" w:hAnsi="Times New Roman" w:cs="Times New Roman"/>
          <w:b/>
          <w:bCs/>
          <w:sz w:val="24"/>
          <w:szCs w:val="24"/>
          <w:lang w:val="pt-BR"/>
        </w:rPr>
        <w:t>5%</w:t>
      </w:r>
      <w:r w:rsidRPr="0016339F">
        <w:rPr>
          <w:rFonts w:ascii="Times New Roman" w:hAnsi="Times New Roman" w:cs="Times New Roman"/>
          <w:sz w:val="24"/>
          <w:szCs w:val="24"/>
          <w:lang w:val="pt-BR"/>
        </w:rPr>
        <w:t xml:space="preserve"> din valoarea fără TVA a contractului și în conformitate cu prevederile art. 154 din Legea nr. 98/2016 cu modificările și completările ulterioare.</w:t>
      </w:r>
    </w:p>
    <w:p w14:paraId="2CB3F2FD" w14:textId="203977CF" w:rsidR="00A13077" w:rsidRPr="0016339F" w:rsidRDefault="00A13077" w:rsidP="00A13077">
      <w:pPr>
        <w:spacing w:after="0"/>
        <w:rPr>
          <w:rFonts w:ascii="Times New Roman" w:hAnsi="Times New Roman" w:cs="Times New Roman"/>
          <w:sz w:val="24"/>
          <w:szCs w:val="24"/>
          <w:lang w:val="pt-BR"/>
        </w:rPr>
      </w:pPr>
      <w:r w:rsidRPr="0016339F">
        <w:rPr>
          <w:rFonts w:ascii="Times New Roman" w:hAnsi="Times New Roman" w:cs="Times New Roman"/>
          <w:sz w:val="24"/>
          <w:szCs w:val="24"/>
          <w:lang w:val="pt-BR"/>
        </w:rPr>
        <w:t xml:space="preserve">În vederea elaborării ofertei recomandăm insistent  ofertantilor să viziteze amplasamentul împreună cu reprezentantul </w:t>
      </w:r>
      <w:r w:rsidRPr="0016339F">
        <w:rPr>
          <w:rFonts w:ascii="Times New Roman" w:hAnsi="Times New Roman" w:cs="Times New Roman"/>
          <w:bCs/>
          <w:sz w:val="24"/>
          <w:szCs w:val="24"/>
          <w:lang w:val="pt-BR"/>
        </w:rPr>
        <w:t>Autorităţii contractante</w:t>
      </w:r>
      <w:r w:rsidRPr="0016339F">
        <w:rPr>
          <w:rFonts w:ascii="Times New Roman" w:hAnsi="Times New Roman" w:cs="Times New Roman"/>
          <w:sz w:val="24"/>
          <w:szCs w:val="24"/>
          <w:lang w:val="pt-BR"/>
        </w:rPr>
        <w:t>,  domnul Ovidiu LUPĂȘTEANU, de la Directia Tehnica, telefon 0232.201.141</w:t>
      </w:r>
      <w:r w:rsidR="002834AB" w:rsidRPr="0016339F">
        <w:rPr>
          <w:rFonts w:ascii="Times New Roman" w:hAnsi="Times New Roman" w:cs="Times New Roman"/>
          <w:sz w:val="24"/>
          <w:szCs w:val="24"/>
          <w:lang w:val="pt-BR"/>
        </w:rPr>
        <w:t xml:space="preserve"> / 0232</w:t>
      </w:r>
      <w:r w:rsidR="001A7CE2" w:rsidRPr="0016339F">
        <w:rPr>
          <w:rFonts w:ascii="Times New Roman" w:hAnsi="Times New Roman" w:cs="Times New Roman"/>
          <w:sz w:val="24"/>
          <w:szCs w:val="24"/>
          <w:lang w:val="pt-BR"/>
        </w:rPr>
        <w:t>.</w:t>
      </w:r>
      <w:r w:rsidR="002834AB" w:rsidRPr="0016339F">
        <w:rPr>
          <w:rFonts w:ascii="Times New Roman" w:hAnsi="Times New Roman" w:cs="Times New Roman"/>
          <w:sz w:val="24"/>
          <w:szCs w:val="24"/>
          <w:lang w:val="pt-BR"/>
        </w:rPr>
        <w:t>202</w:t>
      </w:r>
      <w:r w:rsidR="001A7CE2" w:rsidRPr="0016339F">
        <w:rPr>
          <w:rFonts w:ascii="Times New Roman" w:hAnsi="Times New Roman" w:cs="Times New Roman"/>
          <w:sz w:val="24"/>
          <w:szCs w:val="24"/>
          <w:lang w:val="pt-BR"/>
        </w:rPr>
        <w:t>.</w:t>
      </w:r>
      <w:r w:rsidR="002834AB" w:rsidRPr="0016339F">
        <w:rPr>
          <w:rFonts w:ascii="Times New Roman" w:hAnsi="Times New Roman" w:cs="Times New Roman"/>
          <w:sz w:val="24"/>
          <w:szCs w:val="24"/>
          <w:lang w:val="pt-BR"/>
        </w:rPr>
        <w:t>145</w:t>
      </w:r>
      <w:r w:rsidRPr="0016339F">
        <w:rPr>
          <w:rFonts w:ascii="Times New Roman" w:hAnsi="Times New Roman" w:cs="Times New Roman"/>
          <w:sz w:val="24"/>
          <w:szCs w:val="24"/>
          <w:lang w:val="pt-BR"/>
        </w:rPr>
        <w:t>.</w:t>
      </w:r>
    </w:p>
    <w:p w14:paraId="0E7D91CE" w14:textId="77777777" w:rsidR="00A13077" w:rsidRPr="0016339F" w:rsidRDefault="00A13077" w:rsidP="00A13077">
      <w:pPr>
        <w:spacing w:after="0"/>
        <w:rPr>
          <w:rFonts w:ascii="Times New Roman" w:hAnsi="Times New Roman" w:cs="Times New Roman"/>
          <w:sz w:val="24"/>
          <w:szCs w:val="24"/>
          <w:lang w:val="pt-BR"/>
        </w:rPr>
      </w:pPr>
    </w:p>
    <w:p w14:paraId="024F40AA" w14:textId="77777777" w:rsidR="00A13077" w:rsidRPr="0016339F" w:rsidRDefault="00A13077" w:rsidP="00A13077">
      <w:pPr>
        <w:spacing w:after="0"/>
        <w:rPr>
          <w:rFonts w:ascii="Times New Roman" w:hAnsi="Times New Roman" w:cs="Times New Roman"/>
          <w:sz w:val="24"/>
          <w:szCs w:val="24"/>
          <w:lang w:val="pt-BR"/>
        </w:rPr>
      </w:pPr>
    </w:p>
    <w:p w14:paraId="35706F68" w14:textId="77777777" w:rsidR="00A13077" w:rsidRPr="0016339F" w:rsidRDefault="00A13077" w:rsidP="00961E4C">
      <w:pPr>
        <w:spacing w:after="0"/>
        <w:jc w:val="center"/>
        <w:rPr>
          <w:rFonts w:ascii="Times New Roman" w:hAnsi="Times New Roman" w:cs="Times New Roman"/>
          <w:sz w:val="24"/>
          <w:szCs w:val="24"/>
          <w:lang w:val="en-GB"/>
        </w:rPr>
      </w:pPr>
      <w:r w:rsidRPr="0016339F">
        <w:rPr>
          <w:rFonts w:ascii="Times New Roman" w:hAnsi="Times New Roman" w:cs="Times New Roman"/>
          <w:sz w:val="24"/>
          <w:szCs w:val="24"/>
          <w:lang w:val="en-GB"/>
        </w:rPr>
        <w:t>Asistent Manager</w:t>
      </w:r>
    </w:p>
    <w:p w14:paraId="356EC4B9" w14:textId="108C7A6C" w:rsidR="00A13077" w:rsidRPr="0016339F" w:rsidRDefault="00A13077" w:rsidP="00961E4C">
      <w:pPr>
        <w:spacing w:after="0"/>
        <w:jc w:val="center"/>
        <w:rPr>
          <w:rFonts w:ascii="Times New Roman" w:hAnsi="Times New Roman" w:cs="Times New Roman"/>
          <w:sz w:val="24"/>
          <w:szCs w:val="24"/>
          <w:lang w:val="en-GB"/>
        </w:rPr>
      </w:pPr>
      <w:r w:rsidRPr="0016339F">
        <w:rPr>
          <w:rFonts w:ascii="Times New Roman" w:hAnsi="Times New Roman" w:cs="Times New Roman"/>
          <w:sz w:val="24"/>
          <w:szCs w:val="24"/>
          <w:lang w:val="en-GB"/>
        </w:rPr>
        <w:t>ing. Dana MELINTE</w:t>
      </w:r>
    </w:p>
    <w:p w14:paraId="757DB2D0" w14:textId="77777777" w:rsidR="00A13077" w:rsidRPr="0016339F" w:rsidRDefault="00A13077" w:rsidP="00A13077">
      <w:pPr>
        <w:spacing w:after="0"/>
        <w:rPr>
          <w:rFonts w:ascii="Times New Roman" w:hAnsi="Times New Roman" w:cs="Times New Roman"/>
          <w:sz w:val="24"/>
          <w:szCs w:val="24"/>
          <w:lang w:val="en-GB"/>
        </w:rPr>
      </w:pPr>
    </w:p>
    <w:p w14:paraId="7241CBF2" w14:textId="77777777" w:rsidR="00A13077" w:rsidRPr="0016339F" w:rsidRDefault="00A13077" w:rsidP="00A13077">
      <w:pPr>
        <w:spacing w:after="0"/>
        <w:rPr>
          <w:rFonts w:ascii="Times New Roman" w:hAnsi="Times New Roman" w:cs="Times New Roman"/>
          <w:sz w:val="24"/>
          <w:szCs w:val="24"/>
          <w:lang w:val="en-GB"/>
        </w:rPr>
      </w:pPr>
    </w:p>
    <w:p w14:paraId="613A02D1" w14:textId="77777777" w:rsidR="00A13077" w:rsidRPr="0016339F" w:rsidRDefault="00A13077" w:rsidP="00A13077">
      <w:pPr>
        <w:spacing w:after="0"/>
        <w:rPr>
          <w:rFonts w:ascii="Times New Roman" w:hAnsi="Times New Roman" w:cs="Times New Roman"/>
          <w:sz w:val="24"/>
          <w:szCs w:val="24"/>
          <w:lang w:val="en-GB"/>
        </w:rPr>
      </w:pPr>
    </w:p>
    <w:p w14:paraId="098AE82B" w14:textId="77777777" w:rsidR="00A13077" w:rsidRPr="0016339F" w:rsidRDefault="00A13077" w:rsidP="00A13077">
      <w:pPr>
        <w:spacing w:after="0"/>
        <w:rPr>
          <w:rFonts w:ascii="Times New Roman" w:hAnsi="Times New Roman" w:cs="Times New Roman"/>
          <w:sz w:val="24"/>
          <w:szCs w:val="24"/>
          <w:lang w:val="en-GB"/>
        </w:rPr>
      </w:pPr>
      <w:r w:rsidRPr="0016339F">
        <w:rPr>
          <w:rFonts w:ascii="Times New Roman" w:hAnsi="Times New Roman" w:cs="Times New Roman"/>
          <w:sz w:val="24"/>
          <w:szCs w:val="24"/>
          <w:lang w:val="en-GB"/>
        </w:rPr>
        <w:t xml:space="preserve">           Intocmit,</w:t>
      </w:r>
    </w:p>
    <w:p w14:paraId="619D84F2" w14:textId="32220524" w:rsidR="0055193D" w:rsidRPr="0016339F" w:rsidRDefault="00A13077" w:rsidP="00BF444A">
      <w:pPr>
        <w:spacing w:after="0"/>
        <w:rPr>
          <w:rFonts w:ascii="Times New Roman" w:hAnsi="Times New Roman" w:cs="Times New Roman"/>
          <w:sz w:val="24"/>
          <w:szCs w:val="24"/>
        </w:rPr>
      </w:pPr>
      <w:r w:rsidRPr="0016339F">
        <w:rPr>
          <w:rFonts w:ascii="Times New Roman" w:hAnsi="Times New Roman" w:cs="Times New Roman"/>
          <w:sz w:val="24"/>
          <w:szCs w:val="24"/>
          <w:lang w:val="pt-BR"/>
        </w:rPr>
        <w:t>ing. Ovidiu LUPĂȘTEANU</w:t>
      </w:r>
      <w:bookmarkEnd w:id="10"/>
    </w:p>
    <w:sectPr w:rsidR="0055193D" w:rsidRPr="0016339F" w:rsidSect="00197B93">
      <w:footerReference w:type="default" r:id="rId9"/>
      <w:pgSz w:w="12240" w:h="15840"/>
      <w:pgMar w:top="624"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96C55" w14:textId="77777777" w:rsidR="009E2660" w:rsidRDefault="009E2660" w:rsidP="00B55EB5">
      <w:pPr>
        <w:spacing w:after="0" w:line="240" w:lineRule="auto"/>
      </w:pPr>
      <w:r>
        <w:separator/>
      </w:r>
    </w:p>
  </w:endnote>
  <w:endnote w:type="continuationSeparator" w:id="0">
    <w:p w14:paraId="4E6083DF" w14:textId="77777777" w:rsidR="009E2660" w:rsidRDefault="009E2660" w:rsidP="00B5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IDFont+F2">
    <w:altName w:val="Malgun Gothic Semilight"/>
    <w:panose1 w:val="00000000000000000000"/>
    <w:charset w:val="80"/>
    <w:family w:val="auto"/>
    <w:notTrueType/>
    <w:pitch w:val="default"/>
    <w:sig w:usb0="00000000" w:usb1="08070000" w:usb2="00000010" w:usb3="00000000" w:csb0="00020000"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0437951"/>
      <w:docPartObj>
        <w:docPartGallery w:val="Page Numbers (Bottom of Page)"/>
        <w:docPartUnique/>
      </w:docPartObj>
    </w:sdtPr>
    <w:sdtEndPr>
      <w:rPr>
        <w:noProof/>
      </w:rPr>
    </w:sdtEndPr>
    <w:sdtContent>
      <w:p w14:paraId="6AC5AB67" w14:textId="4D9E622A" w:rsidR="00C0049A" w:rsidRDefault="00C0049A" w:rsidP="00B55EB5">
        <w:pPr>
          <w:pStyle w:val="Footer"/>
          <w:jc w:val="right"/>
        </w:pPr>
        <w:r>
          <w:fldChar w:fldCharType="begin"/>
        </w:r>
        <w:r>
          <w:instrText xml:space="preserve"> PAGE   \* MERGEFORMAT </w:instrText>
        </w:r>
        <w:r>
          <w:fldChar w:fldCharType="separate"/>
        </w:r>
        <w:r w:rsidR="006828BE">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45E797" w14:textId="77777777" w:rsidR="009E2660" w:rsidRDefault="009E2660" w:rsidP="00B55EB5">
      <w:pPr>
        <w:spacing w:after="0" w:line="240" w:lineRule="auto"/>
      </w:pPr>
      <w:r>
        <w:separator/>
      </w:r>
    </w:p>
  </w:footnote>
  <w:footnote w:type="continuationSeparator" w:id="0">
    <w:p w14:paraId="3409DE99" w14:textId="77777777" w:rsidR="009E2660" w:rsidRDefault="009E2660" w:rsidP="00B55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40E"/>
    <w:multiLevelType w:val="hybridMultilevel"/>
    <w:tmpl w:val="F828D9E6"/>
    <w:lvl w:ilvl="0" w:tplc="04090001">
      <w:start w:val="1"/>
      <w:numFmt w:val="bullet"/>
      <w:lvlText w:val=""/>
      <w:lvlJc w:val="left"/>
      <w:pPr>
        <w:tabs>
          <w:tab w:val="num" w:pos="810"/>
        </w:tabs>
        <w:ind w:left="81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6DE335B"/>
    <w:multiLevelType w:val="hybridMultilevel"/>
    <w:tmpl w:val="E050160E"/>
    <w:lvl w:ilvl="0" w:tplc="04180001">
      <w:start w:val="1"/>
      <w:numFmt w:val="bullet"/>
      <w:lvlText w:val=""/>
      <w:lvlJc w:val="left"/>
      <w:pPr>
        <w:ind w:left="1245" w:hanging="360"/>
      </w:pPr>
      <w:rPr>
        <w:rFonts w:ascii="Symbol" w:hAnsi="Symbol" w:hint="default"/>
      </w:rPr>
    </w:lvl>
    <w:lvl w:ilvl="1" w:tplc="04180003" w:tentative="1">
      <w:start w:val="1"/>
      <w:numFmt w:val="bullet"/>
      <w:lvlText w:val="o"/>
      <w:lvlJc w:val="left"/>
      <w:pPr>
        <w:ind w:left="1965" w:hanging="360"/>
      </w:pPr>
      <w:rPr>
        <w:rFonts w:ascii="Courier New" w:hAnsi="Courier New" w:cs="Courier New" w:hint="default"/>
      </w:rPr>
    </w:lvl>
    <w:lvl w:ilvl="2" w:tplc="04180005" w:tentative="1">
      <w:start w:val="1"/>
      <w:numFmt w:val="bullet"/>
      <w:lvlText w:val=""/>
      <w:lvlJc w:val="left"/>
      <w:pPr>
        <w:ind w:left="2685" w:hanging="360"/>
      </w:pPr>
      <w:rPr>
        <w:rFonts w:ascii="Wingdings" w:hAnsi="Wingdings" w:hint="default"/>
      </w:rPr>
    </w:lvl>
    <w:lvl w:ilvl="3" w:tplc="04180001" w:tentative="1">
      <w:start w:val="1"/>
      <w:numFmt w:val="bullet"/>
      <w:lvlText w:val=""/>
      <w:lvlJc w:val="left"/>
      <w:pPr>
        <w:ind w:left="3405" w:hanging="360"/>
      </w:pPr>
      <w:rPr>
        <w:rFonts w:ascii="Symbol" w:hAnsi="Symbol" w:hint="default"/>
      </w:rPr>
    </w:lvl>
    <w:lvl w:ilvl="4" w:tplc="04180003" w:tentative="1">
      <w:start w:val="1"/>
      <w:numFmt w:val="bullet"/>
      <w:lvlText w:val="o"/>
      <w:lvlJc w:val="left"/>
      <w:pPr>
        <w:ind w:left="4125" w:hanging="360"/>
      </w:pPr>
      <w:rPr>
        <w:rFonts w:ascii="Courier New" w:hAnsi="Courier New" w:cs="Courier New" w:hint="default"/>
      </w:rPr>
    </w:lvl>
    <w:lvl w:ilvl="5" w:tplc="04180005" w:tentative="1">
      <w:start w:val="1"/>
      <w:numFmt w:val="bullet"/>
      <w:lvlText w:val=""/>
      <w:lvlJc w:val="left"/>
      <w:pPr>
        <w:ind w:left="4845" w:hanging="360"/>
      </w:pPr>
      <w:rPr>
        <w:rFonts w:ascii="Wingdings" w:hAnsi="Wingdings" w:hint="default"/>
      </w:rPr>
    </w:lvl>
    <w:lvl w:ilvl="6" w:tplc="04180001" w:tentative="1">
      <w:start w:val="1"/>
      <w:numFmt w:val="bullet"/>
      <w:lvlText w:val=""/>
      <w:lvlJc w:val="left"/>
      <w:pPr>
        <w:ind w:left="5565" w:hanging="360"/>
      </w:pPr>
      <w:rPr>
        <w:rFonts w:ascii="Symbol" w:hAnsi="Symbol" w:hint="default"/>
      </w:rPr>
    </w:lvl>
    <w:lvl w:ilvl="7" w:tplc="04180003" w:tentative="1">
      <w:start w:val="1"/>
      <w:numFmt w:val="bullet"/>
      <w:lvlText w:val="o"/>
      <w:lvlJc w:val="left"/>
      <w:pPr>
        <w:ind w:left="6285" w:hanging="360"/>
      </w:pPr>
      <w:rPr>
        <w:rFonts w:ascii="Courier New" w:hAnsi="Courier New" w:cs="Courier New" w:hint="default"/>
      </w:rPr>
    </w:lvl>
    <w:lvl w:ilvl="8" w:tplc="04180005" w:tentative="1">
      <w:start w:val="1"/>
      <w:numFmt w:val="bullet"/>
      <w:lvlText w:val=""/>
      <w:lvlJc w:val="left"/>
      <w:pPr>
        <w:ind w:left="7005" w:hanging="360"/>
      </w:pPr>
      <w:rPr>
        <w:rFonts w:ascii="Wingdings" w:hAnsi="Wingdings" w:hint="default"/>
      </w:rPr>
    </w:lvl>
  </w:abstractNum>
  <w:abstractNum w:abstractNumId="2"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092154E6"/>
    <w:multiLevelType w:val="hybridMultilevel"/>
    <w:tmpl w:val="A07A0552"/>
    <w:lvl w:ilvl="0" w:tplc="04180001">
      <w:start w:val="1"/>
      <w:numFmt w:val="bullet"/>
      <w:lvlText w:val=""/>
      <w:lvlJc w:val="left"/>
      <w:pPr>
        <w:ind w:left="1140" w:hanging="360"/>
      </w:pPr>
      <w:rPr>
        <w:rFonts w:ascii="Symbol" w:hAnsi="Symbol" w:hint="default"/>
      </w:rPr>
    </w:lvl>
    <w:lvl w:ilvl="1" w:tplc="04180003" w:tentative="1">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4" w15:restartNumberingAfterBreak="0">
    <w:nsid w:val="0EAD3E82"/>
    <w:multiLevelType w:val="hybridMultilevel"/>
    <w:tmpl w:val="3808F8DE"/>
    <w:lvl w:ilvl="0" w:tplc="04180001">
      <w:start w:val="1"/>
      <w:numFmt w:val="bullet"/>
      <w:lvlText w:val=""/>
      <w:lvlJc w:val="left"/>
      <w:pPr>
        <w:ind w:left="1005" w:hanging="360"/>
      </w:pPr>
      <w:rPr>
        <w:rFonts w:ascii="Symbol" w:hAnsi="Symbol" w:hint="default"/>
      </w:rPr>
    </w:lvl>
    <w:lvl w:ilvl="1" w:tplc="04180003" w:tentative="1">
      <w:start w:val="1"/>
      <w:numFmt w:val="bullet"/>
      <w:lvlText w:val="o"/>
      <w:lvlJc w:val="left"/>
      <w:pPr>
        <w:ind w:left="1725" w:hanging="360"/>
      </w:pPr>
      <w:rPr>
        <w:rFonts w:ascii="Courier New" w:hAnsi="Courier New" w:cs="Courier New" w:hint="default"/>
      </w:rPr>
    </w:lvl>
    <w:lvl w:ilvl="2" w:tplc="04180005" w:tentative="1">
      <w:start w:val="1"/>
      <w:numFmt w:val="bullet"/>
      <w:lvlText w:val=""/>
      <w:lvlJc w:val="left"/>
      <w:pPr>
        <w:ind w:left="2445" w:hanging="360"/>
      </w:pPr>
      <w:rPr>
        <w:rFonts w:ascii="Wingdings" w:hAnsi="Wingdings" w:hint="default"/>
      </w:rPr>
    </w:lvl>
    <w:lvl w:ilvl="3" w:tplc="04180001" w:tentative="1">
      <w:start w:val="1"/>
      <w:numFmt w:val="bullet"/>
      <w:lvlText w:val=""/>
      <w:lvlJc w:val="left"/>
      <w:pPr>
        <w:ind w:left="3165" w:hanging="360"/>
      </w:pPr>
      <w:rPr>
        <w:rFonts w:ascii="Symbol" w:hAnsi="Symbol" w:hint="default"/>
      </w:rPr>
    </w:lvl>
    <w:lvl w:ilvl="4" w:tplc="04180003" w:tentative="1">
      <w:start w:val="1"/>
      <w:numFmt w:val="bullet"/>
      <w:lvlText w:val="o"/>
      <w:lvlJc w:val="left"/>
      <w:pPr>
        <w:ind w:left="3885" w:hanging="360"/>
      </w:pPr>
      <w:rPr>
        <w:rFonts w:ascii="Courier New" w:hAnsi="Courier New" w:cs="Courier New" w:hint="default"/>
      </w:rPr>
    </w:lvl>
    <w:lvl w:ilvl="5" w:tplc="04180005" w:tentative="1">
      <w:start w:val="1"/>
      <w:numFmt w:val="bullet"/>
      <w:lvlText w:val=""/>
      <w:lvlJc w:val="left"/>
      <w:pPr>
        <w:ind w:left="4605" w:hanging="360"/>
      </w:pPr>
      <w:rPr>
        <w:rFonts w:ascii="Wingdings" w:hAnsi="Wingdings" w:hint="default"/>
      </w:rPr>
    </w:lvl>
    <w:lvl w:ilvl="6" w:tplc="04180001" w:tentative="1">
      <w:start w:val="1"/>
      <w:numFmt w:val="bullet"/>
      <w:lvlText w:val=""/>
      <w:lvlJc w:val="left"/>
      <w:pPr>
        <w:ind w:left="5325" w:hanging="360"/>
      </w:pPr>
      <w:rPr>
        <w:rFonts w:ascii="Symbol" w:hAnsi="Symbol" w:hint="default"/>
      </w:rPr>
    </w:lvl>
    <w:lvl w:ilvl="7" w:tplc="04180003" w:tentative="1">
      <w:start w:val="1"/>
      <w:numFmt w:val="bullet"/>
      <w:lvlText w:val="o"/>
      <w:lvlJc w:val="left"/>
      <w:pPr>
        <w:ind w:left="6045" w:hanging="360"/>
      </w:pPr>
      <w:rPr>
        <w:rFonts w:ascii="Courier New" w:hAnsi="Courier New" w:cs="Courier New" w:hint="default"/>
      </w:rPr>
    </w:lvl>
    <w:lvl w:ilvl="8" w:tplc="04180005" w:tentative="1">
      <w:start w:val="1"/>
      <w:numFmt w:val="bullet"/>
      <w:lvlText w:val=""/>
      <w:lvlJc w:val="left"/>
      <w:pPr>
        <w:ind w:left="6765" w:hanging="360"/>
      </w:pPr>
      <w:rPr>
        <w:rFonts w:ascii="Wingdings" w:hAnsi="Wingdings" w:hint="default"/>
      </w:rPr>
    </w:lvl>
  </w:abstractNum>
  <w:abstractNum w:abstractNumId="5" w15:restartNumberingAfterBreak="0">
    <w:nsid w:val="11FC2E08"/>
    <w:multiLevelType w:val="hybridMultilevel"/>
    <w:tmpl w:val="B9A8D5C0"/>
    <w:lvl w:ilvl="0" w:tplc="F962B3EA">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AEE41FF"/>
    <w:multiLevelType w:val="multilevel"/>
    <w:tmpl w:val="315865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8" w15:restartNumberingAfterBreak="0">
    <w:nsid w:val="24F50929"/>
    <w:multiLevelType w:val="hybridMultilevel"/>
    <w:tmpl w:val="9F143502"/>
    <w:lvl w:ilvl="0" w:tplc="068A563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C0D9B"/>
    <w:multiLevelType w:val="hybridMultilevel"/>
    <w:tmpl w:val="AF6EA1B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6972E4B"/>
    <w:multiLevelType w:val="hybridMultilevel"/>
    <w:tmpl w:val="38A460C4"/>
    <w:lvl w:ilvl="0" w:tplc="068A563C">
      <w:start w:val="2"/>
      <w:numFmt w:val="bullet"/>
      <w:lvlText w:val="-"/>
      <w:lvlJc w:val="left"/>
      <w:pPr>
        <w:ind w:left="720" w:hanging="360"/>
      </w:pPr>
      <w:rPr>
        <w:rFonts w:ascii="Times New Roman" w:eastAsia="Times New Roman" w:hAnsi="Times New Roman" w:cs="Times New Roman" w:hint="default"/>
      </w:rPr>
    </w:lvl>
    <w:lvl w:ilvl="1" w:tplc="B694BA0A">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9270E"/>
    <w:multiLevelType w:val="hybridMultilevel"/>
    <w:tmpl w:val="E57C77B4"/>
    <w:lvl w:ilvl="0" w:tplc="04180001">
      <w:start w:val="1"/>
      <w:numFmt w:val="bullet"/>
      <w:lvlText w:val=""/>
      <w:lvlJc w:val="left"/>
      <w:pPr>
        <w:ind w:left="1185" w:hanging="360"/>
      </w:pPr>
      <w:rPr>
        <w:rFonts w:ascii="Symbol" w:hAnsi="Symbol" w:hint="default"/>
      </w:rPr>
    </w:lvl>
    <w:lvl w:ilvl="1" w:tplc="04180003" w:tentative="1">
      <w:start w:val="1"/>
      <w:numFmt w:val="bullet"/>
      <w:lvlText w:val="o"/>
      <w:lvlJc w:val="left"/>
      <w:pPr>
        <w:ind w:left="1905" w:hanging="360"/>
      </w:pPr>
      <w:rPr>
        <w:rFonts w:ascii="Courier New" w:hAnsi="Courier New" w:cs="Courier New" w:hint="default"/>
      </w:rPr>
    </w:lvl>
    <w:lvl w:ilvl="2" w:tplc="04180005" w:tentative="1">
      <w:start w:val="1"/>
      <w:numFmt w:val="bullet"/>
      <w:lvlText w:val=""/>
      <w:lvlJc w:val="left"/>
      <w:pPr>
        <w:ind w:left="2625" w:hanging="360"/>
      </w:pPr>
      <w:rPr>
        <w:rFonts w:ascii="Wingdings" w:hAnsi="Wingdings" w:hint="default"/>
      </w:rPr>
    </w:lvl>
    <w:lvl w:ilvl="3" w:tplc="04180001" w:tentative="1">
      <w:start w:val="1"/>
      <w:numFmt w:val="bullet"/>
      <w:lvlText w:val=""/>
      <w:lvlJc w:val="left"/>
      <w:pPr>
        <w:ind w:left="3345" w:hanging="360"/>
      </w:pPr>
      <w:rPr>
        <w:rFonts w:ascii="Symbol" w:hAnsi="Symbol" w:hint="default"/>
      </w:rPr>
    </w:lvl>
    <w:lvl w:ilvl="4" w:tplc="04180003" w:tentative="1">
      <w:start w:val="1"/>
      <w:numFmt w:val="bullet"/>
      <w:lvlText w:val="o"/>
      <w:lvlJc w:val="left"/>
      <w:pPr>
        <w:ind w:left="4065" w:hanging="360"/>
      </w:pPr>
      <w:rPr>
        <w:rFonts w:ascii="Courier New" w:hAnsi="Courier New" w:cs="Courier New" w:hint="default"/>
      </w:rPr>
    </w:lvl>
    <w:lvl w:ilvl="5" w:tplc="04180005" w:tentative="1">
      <w:start w:val="1"/>
      <w:numFmt w:val="bullet"/>
      <w:lvlText w:val=""/>
      <w:lvlJc w:val="left"/>
      <w:pPr>
        <w:ind w:left="4785" w:hanging="360"/>
      </w:pPr>
      <w:rPr>
        <w:rFonts w:ascii="Wingdings" w:hAnsi="Wingdings" w:hint="default"/>
      </w:rPr>
    </w:lvl>
    <w:lvl w:ilvl="6" w:tplc="04180001" w:tentative="1">
      <w:start w:val="1"/>
      <w:numFmt w:val="bullet"/>
      <w:lvlText w:val=""/>
      <w:lvlJc w:val="left"/>
      <w:pPr>
        <w:ind w:left="5505" w:hanging="360"/>
      </w:pPr>
      <w:rPr>
        <w:rFonts w:ascii="Symbol" w:hAnsi="Symbol" w:hint="default"/>
      </w:rPr>
    </w:lvl>
    <w:lvl w:ilvl="7" w:tplc="04180003" w:tentative="1">
      <w:start w:val="1"/>
      <w:numFmt w:val="bullet"/>
      <w:lvlText w:val="o"/>
      <w:lvlJc w:val="left"/>
      <w:pPr>
        <w:ind w:left="6225" w:hanging="360"/>
      </w:pPr>
      <w:rPr>
        <w:rFonts w:ascii="Courier New" w:hAnsi="Courier New" w:cs="Courier New" w:hint="default"/>
      </w:rPr>
    </w:lvl>
    <w:lvl w:ilvl="8" w:tplc="04180005" w:tentative="1">
      <w:start w:val="1"/>
      <w:numFmt w:val="bullet"/>
      <w:lvlText w:val=""/>
      <w:lvlJc w:val="left"/>
      <w:pPr>
        <w:ind w:left="6945" w:hanging="360"/>
      </w:pPr>
      <w:rPr>
        <w:rFonts w:ascii="Wingdings" w:hAnsi="Wingdings" w:hint="default"/>
      </w:rPr>
    </w:lvl>
  </w:abstractNum>
  <w:abstractNum w:abstractNumId="12" w15:restartNumberingAfterBreak="0">
    <w:nsid w:val="30A02860"/>
    <w:multiLevelType w:val="hybridMultilevel"/>
    <w:tmpl w:val="19508670"/>
    <w:lvl w:ilvl="0" w:tplc="404E8476">
      <w:start w:val="4"/>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9DF6615"/>
    <w:multiLevelType w:val="hybridMultilevel"/>
    <w:tmpl w:val="CFE2C518"/>
    <w:lvl w:ilvl="0" w:tplc="0409000B">
      <w:start w:val="1"/>
      <w:numFmt w:val="bullet"/>
      <w:lvlText w:val=""/>
      <w:lvlJc w:val="left"/>
      <w:pPr>
        <w:ind w:left="0" w:firstLine="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0219BF"/>
    <w:multiLevelType w:val="hybridMultilevel"/>
    <w:tmpl w:val="F926DC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B7121F5"/>
    <w:multiLevelType w:val="singleLevel"/>
    <w:tmpl w:val="DC24DFF6"/>
    <w:lvl w:ilvl="0">
      <w:start w:val="5"/>
      <w:numFmt w:val="bullet"/>
      <w:lvlText w:val="-"/>
      <w:lvlJc w:val="left"/>
      <w:pPr>
        <w:tabs>
          <w:tab w:val="num" w:pos="1200"/>
        </w:tabs>
        <w:ind w:left="1200" w:hanging="360"/>
      </w:pPr>
      <w:rPr>
        <w:rFonts w:hint="default"/>
      </w:rPr>
    </w:lvl>
  </w:abstractNum>
  <w:abstractNum w:abstractNumId="16" w15:restartNumberingAfterBreak="0">
    <w:nsid w:val="3CF536CF"/>
    <w:multiLevelType w:val="hybridMultilevel"/>
    <w:tmpl w:val="EBCA334E"/>
    <w:lvl w:ilvl="0" w:tplc="EA8CAED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0DE2AB0"/>
    <w:multiLevelType w:val="hybridMultilevel"/>
    <w:tmpl w:val="C17C6E50"/>
    <w:lvl w:ilvl="0" w:tplc="04180001">
      <w:start w:val="1"/>
      <w:numFmt w:val="bullet"/>
      <w:lvlText w:val=""/>
      <w:lvlJc w:val="left"/>
      <w:pPr>
        <w:ind w:left="1050" w:hanging="360"/>
      </w:pPr>
      <w:rPr>
        <w:rFonts w:ascii="Symbol" w:hAnsi="Symbol" w:hint="default"/>
      </w:rPr>
    </w:lvl>
    <w:lvl w:ilvl="1" w:tplc="04180003" w:tentative="1">
      <w:start w:val="1"/>
      <w:numFmt w:val="bullet"/>
      <w:lvlText w:val="o"/>
      <w:lvlJc w:val="left"/>
      <w:pPr>
        <w:ind w:left="1770" w:hanging="360"/>
      </w:pPr>
      <w:rPr>
        <w:rFonts w:ascii="Courier New" w:hAnsi="Courier New" w:cs="Courier New" w:hint="default"/>
      </w:rPr>
    </w:lvl>
    <w:lvl w:ilvl="2" w:tplc="04180005" w:tentative="1">
      <w:start w:val="1"/>
      <w:numFmt w:val="bullet"/>
      <w:lvlText w:val=""/>
      <w:lvlJc w:val="left"/>
      <w:pPr>
        <w:ind w:left="2490" w:hanging="360"/>
      </w:pPr>
      <w:rPr>
        <w:rFonts w:ascii="Wingdings" w:hAnsi="Wingdings" w:hint="default"/>
      </w:rPr>
    </w:lvl>
    <w:lvl w:ilvl="3" w:tplc="04180001" w:tentative="1">
      <w:start w:val="1"/>
      <w:numFmt w:val="bullet"/>
      <w:lvlText w:val=""/>
      <w:lvlJc w:val="left"/>
      <w:pPr>
        <w:ind w:left="3210" w:hanging="360"/>
      </w:pPr>
      <w:rPr>
        <w:rFonts w:ascii="Symbol" w:hAnsi="Symbol" w:hint="default"/>
      </w:rPr>
    </w:lvl>
    <w:lvl w:ilvl="4" w:tplc="04180003" w:tentative="1">
      <w:start w:val="1"/>
      <w:numFmt w:val="bullet"/>
      <w:lvlText w:val="o"/>
      <w:lvlJc w:val="left"/>
      <w:pPr>
        <w:ind w:left="3930" w:hanging="360"/>
      </w:pPr>
      <w:rPr>
        <w:rFonts w:ascii="Courier New" w:hAnsi="Courier New" w:cs="Courier New" w:hint="default"/>
      </w:rPr>
    </w:lvl>
    <w:lvl w:ilvl="5" w:tplc="04180005" w:tentative="1">
      <w:start w:val="1"/>
      <w:numFmt w:val="bullet"/>
      <w:lvlText w:val=""/>
      <w:lvlJc w:val="left"/>
      <w:pPr>
        <w:ind w:left="4650" w:hanging="360"/>
      </w:pPr>
      <w:rPr>
        <w:rFonts w:ascii="Wingdings" w:hAnsi="Wingdings" w:hint="default"/>
      </w:rPr>
    </w:lvl>
    <w:lvl w:ilvl="6" w:tplc="04180001" w:tentative="1">
      <w:start w:val="1"/>
      <w:numFmt w:val="bullet"/>
      <w:lvlText w:val=""/>
      <w:lvlJc w:val="left"/>
      <w:pPr>
        <w:ind w:left="5370" w:hanging="360"/>
      </w:pPr>
      <w:rPr>
        <w:rFonts w:ascii="Symbol" w:hAnsi="Symbol" w:hint="default"/>
      </w:rPr>
    </w:lvl>
    <w:lvl w:ilvl="7" w:tplc="04180003" w:tentative="1">
      <w:start w:val="1"/>
      <w:numFmt w:val="bullet"/>
      <w:lvlText w:val="o"/>
      <w:lvlJc w:val="left"/>
      <w:pPr>
        <w:ind w:left="6090" w:hanging="360"/>
      </w:pPr>
      <w:rPr>
        <w:rFonts w:ascii="Courier New" w:hAnsi="Courier New" w:cs="Courier New" w:hint="default"/>
      </w:rPr>
    </w:lvl>
    <w:lvl w:ilvl="8" w:tplc="04180005" w:tentative="1">
      <w:start w:val="1"/>
      <w:numFmt w:val="bullet"/>
      <w:lvlText w:val=""/>
      <w:lvlJc w:val="left"/>
      <w:pPr>
        <w:ind w:left="6810" w:hanging="360"/>
      </w:pPr>
      <w:rPr>
        <w:rFonts w:ascii="Wingdings" w:hAnsi="Wingdings" w:hint="default"/>
      </w:rPr>
    </w:lvl>
  </w:abstractNum>
  <w:abstractNum w:abstractNumId="19" w15:restartNumberingAfterBreak="0">
    <w:nsid w:val="5DB66C9A"/>
    <w:multiLevelType w:val="multilevel"/>
    <w:tmpl w:val="4164F186"/>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0"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0A03051"/>
    <w:multiLevelType w:val="hybridMultilevel"/>
    <w:tmpl w:val="A15E02B6"/>
    <w:lvl w:ilvl="0" w:tplc="04180001">
      <w:start w:val="1"/>
      <w:numFmt w:val="bullet"/>
      <w:lvlText w:val=""/>
      <w:lvlJc w:val="left"/>
      <w:pPr>
        <w:ind w:left="1185" w:hanging="360"/>
      </w:pPr>
      <w:rPr>
        <w:rFonts w:ascii="Symbol" w:hAnsi="Symbol" w:hint="default"/>
      </w:rPr>
    </w:lvl>
    <w:lvl w:ilvl="1" w:tplc="04180003" w:tentative="1">
      <w:start w:val="1"/>
      <w:numFmt w:val="bullet"/>
      <w:lvlText w:val="o"/>
      <w:lvlJc w:val="left"/>
      <w:pPr>
        <w:ind w:left="1905" w:hanging="360"/>
      </w:pPr>
      <w:rPr>
        <w:rFonts w:ascii="Courier New" w:hAnsi="Courier New" w:cs="Courier New" w:hint="default"/>
      </w:rPr>
    </w:lvl>
    <w:lvl w:ilvl="2" w:tplc="04180005" w:tentative="1">
      <w:start w:val="1"/>
      <w:numFmt w:val="bullet"/>
      <w:lvlText w:val=""/>
      <w:lvlJc w:val="left"/>
      <w:pPr>
        <w:ind w:left="2625" w:hanging="360"/>
      </w:pPr>
      <w:rPr>
        <w:rFonts w:ascii="Wingdings" w:hAnsi="Wingdings" w:hint="default"/>
      </w:rPr>
    </w:lvl>
    <w:lvl w:ilvl="3" w:tplc="04180001" w:tentative="1">
      <w:start w:val="1"/>
      <w:numFmt w:val="bullet"/>
      <w:lvlText w:val=""/>
      <w:lvlJc w:val="left"/>
      <w:pPr>
        <w:ind w:left="3345" w:hanging="360"/>
      </w:pPr>
      <w:rPr>
        <w:rFonts w:ascii="Symbol" w:hAnsi="Symbol" w:hint="default"/>
      </w:rPr>
    </w:lvl>
    <w:lvl w:ilvl="4" w:tplc="04180003" w:tentative="1">
      <w:start w:val="1"/>
      <w:numFmt w:val="bullet"/>
      <w:lvlText w:val="o"/>
      <w:lvlJc w:val="left"/>
      <w:pPr>
        <w:ind w:left="4065" w:hanging="360"/>
      </w:pPr>
      <w:rPr>
        <w:rFonts w:ascii="Courier New" w:hAnsi="Courier New" w:cs="Courier New" w:hint="default"/>
      </w:rPr>
    </w:lvl>
    <w:lvl w:ilvl="5" w:tplc="04180005" w:tentative="1">
      <w:start w:val="1"/>
      <w:numFmt w:val="bullet"/>
      <w:lvlText w:val=""/>
      <w:lvlJc w:val="left"/>
      <w:pPr>
        <w:ind w:left="4785" w:hanging="360"/>
      </w:pPr>
      <w:rPr>
        <w:rFonts w:ascii="Wingdings" w:hAnsi="Wingdings" w:hint="default"/>
      </w:rPr>
    </w:lvl>
    <w:lvl w:ilvl="6" w:tplc="04180001" w:tentative="1">
      <w:start w:val="1"/>
      <w:numFmt w:val="bullet"/>
      <w:lvlText w:val=""/>
      <w:lvlJc w:val="left"/>
      <w:pPr>
        <w:ind w:left="5505" w:hanging="360"/>
      </w:pPr>
      <w:rPr>
        <w:rFonts w:ascii="Symbol" w:hAnsi="Symbol" w:hint="default"/>
      </w:rPr>
    </w:lvl>
    <w:lvl w:ilvl="7" w:tplc="04180003" w:tentative="1">
      <w:start w:val="1"/>
      <w:numFmt w:val="bullet"/>
      <w:lvlText w:val="o"/>
      <w:lvlJc w:val="left"/>
      <w:pPr>
        <w:ind w:left="6225" w:hanging="360"/>
      </w:pPr>
      <w:rPr>
        <w:rFonts w:ascii="Courier New" w:hAnsi="Courier New" w:cs="Courier New" w:hint="default"/>
      </w:rPr>
    </w:lvl>
    <w:lvl w:ilvl="8" w:tplc="04180005" w:tentative="1">
      <w:start w:val="1"/>
      <w:numFmt w:val="bullet"/>
      <w:lvlText w:val=""/>
      <w:lvlJc w:val="left"/>
      <w:pPr>
        <w:ind w:left="6945" w:hanging="360"/>
      </w:pPr>
      <w:rPr>
        <w:rFonts w:ascii="Wingdings" w:hAnsi="Wingdings" w:hint="default"/>
      </w:rPr>
    </w:lvl>
  </w:abstractNum>
  <w:abstractNum w:abstractNumId="22" w15:restartNumberingAfterBreak="0">
    <w:nsid w:val="61553456"/>
    <w:multiLevelType w:val="hybridMultilevel"/>
    <w:tmpl w:val="09FEBF1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230230E"/>
    <w:multiLevelType w:val="hybridMultilevel"/>
    <w:tmpl w:val="10B65EB2"/>
    <w:lvl w:ilvl="0" w:tplc="F52C365E">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665764DA"/>
    <w:multiLevelType w:val="hybridMultilevel"/>
    <w:tmpl w:val="B346FB3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5" w15:restartNumberingAfterBreak="0">
    <w:nsid w:val="6CB517B6"/>
    <w:multiLevelType w:val="hybridMultilevel"/>
    <w:tmpl w:val="9B4C5F02"/>
    <w:lvl w:ilvl="0" w:tplc="04090001">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26" w15:restartNumberingAfterBreak="0">
    <w:nsid w:val="70C16E0E"/>
    <w:multiLevelType w:val="multilevel"/>
    <w:tmpl w:val="0C80DC98"/>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70EB363E"/>
    <w:multiLevelType w:val="multilevel"/>
    <w:tmpl w:val="72E66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5D25CED"/>
    <w:multiLevelType w:val="multilevel"/>
    <w:tmpl w:val="7A348672"/>
    <w:lvl w:ilvl="0">
      <w:start w:val="1"/>
      <w:numFmt w:val="decimal"/>
      <w:lvlText w:val="%1."/>
      <w:lvlJc w:val="left"/>
      <w:pPr>
        <w:ind w:left="450" w:hanging="450"/>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29" w15:restartNumberingAfterBreak="0">
    <w:nsid w:val="7AE43F00"/>
    <w:multiLevelType w:val="hybridMultilevel"/>
    <w:tmpl w:val="47C8254C"/>
    <w:lvl w:ilvl="0" w:tplc="8C32E1AC">
      <w:numFmt w:val="bullet"/>
      <w:lvlText w:val="-"/>
      <w:lvlJc w:val="left"/>
      <w:pPr>
        <w:tabs>
          <w:tab w:val="num" w:pos="360"/>
        </w:tabs>
        <w:ind w:left="360" w:hanging="360"/>
      </w:pPr>
      <w:rPr>
        <w:rFonts w:ascii="Arial" w:eastAsia="Times New Roman" w:hAnsi="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29"/>
  </w:num>
  <w:num w:numId="3">
    <w:abstractNumId w:val="26"/>
  </w:num>
  <w:num w:numId="4">
    <w:abstractNumId w:val="20"/>
  </w:num>
  <w:num w:numId="5">
    <w:abstractNumId w:val="28"/>
  </w:num>
  <w:num w:numId="6">
    <w:abstractNumId w:val="8"/>
  </w:num>
  <w:num w:numId="7">
    <w:abstractNumId w:val="19"/>
  </w:num>
  <w:num w:numId="8">
    <w:abstractNumId w:val="17"/>
  </w:num>
  <w:num w:numId="9">
    <w:abstractNumId w:val="10"/>
  </w:num>
  <w:num w:numId="10">
    <w:abstractNumId w:val="22"/>
  </w:num>
  <w:num w:numId="11">
    <w:abstractNumId w:val="16"/>
  </w:num>
  <w:num w:numId="12">
    <w:abstractNumId w:val="25"/>
  </w:num>
  <w:num w:numId="13">
    <w:abstractNumId w:val="23"/>
  </w:num>
  <w:num w:numId="14">
    <w:abstractNumId w:val="14"/>
  </w:num>
  <w:num w:numId="15">
    <w:abstractNumId w:val="4"/>
  </w:num>
  <w:num w:numId="16">
    <w:abstractNumId w:val="18"/>
  </w:num>
  <w:num w:numId="17">
    <w:abstractNumId w:val="1"/>
  </w:num>
  <w:num w:numId="18">
    <w:abstractNumId w:val="11"/>
  </w:num>
  <w:num w:numId="19">
    <w:abstractNumId w:val="24"/>
  </w:num>
  <w:num w:numId="20">
    <w:abstractNumId w:val="21"/>
  </w:num>
  <w:num w:numId="21">
    <w:abstractNumId w:val="9"/>
  </w:num>
  <w:num w:numId="22">
    <w:abstractNumId w:val="3"/>
  </w:num>
  <w:num w:numId="23">
    <w:abstractNumId w:val="15"/>
  </w:num>
  <w:num w:numId="24">
    <w:abstractNumId w:val="13"/>
  </w:num>
  <w:num w:numId="25">
    <w:abstractNumId w:val="7"/>
  </w:num>
  <w:num w:numId="26">
    <w:abstractNumId w:val="2"/>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9C"/>
    <w:rsid w:val="00012A53"/>
    <w:rsid w:val="00012E42"/>
    <w:rsid w:val="0001448E"/>
    <w:rsid w:val="00022114"/>
    <w:rsid w:val="00044B95"/>
    <w:rsid w:val="000551A1"/>
    <w:rsid w:val="00066CEE"/>
    <w:rsid w:val="000A5B72"/>
    <w:rsid w:val="000B4CC0"/>
    <w:rsid w:val="000B4ECC"/>
    <w:rsid w:val="000C41B4"/>
    <w:rsid w:val="000E1EFC"/>
    <w:rsid w:val="00111F28"/>
    <w:rsid w:val="00124D56"/>
    <w:rsid w:val="001252E3"/>
    <w:rsid w:val="00135436"/>
    <w:rsid w:val="0016339F"/>
    <w:rsid w:val="00197B93"/>
    <w:rsid w:val="001A7CE2"/>
    <w:rsid w:val="00200210"/>
    <w:rsid w:val="00203157"/>
    <w:rsid w:val="002124AC"/>
    <w:rsid w:val="002454E8"/>
    <w:rsid w:val="002725B4"/>
    <w:rsid w:val="0027630E"/>
    <w:rsid w:val="002834AB"/>
    <w:rsid w:val="002A477C"/>
    <w:rsid w:val="002B0ED0"/>
    <w:rsid w:val="002C6434"/>
    <w:rsid w:val="002D2B44"/>
    <w:rsid w:val="002E53B1"/>
    <w:rsid w:val="002F5FB5"/>
    <w:rsid w:val="00306DBC"/>
    <w:rsid w:val="0030722B"/>
    <w:rsid w:val="00307E76"/>
    <w:rsid w:val="00346F51"/>
    <w:rsid w:val="003508C7"/>
    <w:rsid w:val="00350F6A"/>
    <w:rsid w:val="00362019"/>
    <w:rsid w:val="003729F4"/>
    <w:rsid w:val="003777FA"/>
    <w:rsid w:val="00383D11"/>
    <w:rsid w:val="003D0362"/>
    <w:rsid w:val="003E2521"/>
    <w:rsid w:val="003E3522"/>
    <w:rsid w:val="003F25C0"/>
    <w:rsid w:val="0043606F"/>
    <w:rsid w:val="0044236E"/>
    <w:rsid w:val="00445164"/>
    <w:rsid w:val="0045522E"/>
    <w:rsid w:val="00465213"/>
    <w:rsid w:val="004753DB"/>
    <w:rsid w:val="0048480A"/>
    <w:rsid w:val="00485FB9"/>
    <w:rsid w:val="00491C5A"/>
    <w:rsid w:val="004B7EAA"/>
    <w:rsid w:val="004D535B"/>
    <w:rsid w:val="004E050F"/>
    <w:rsid w:val="004E49B3"/>
    <w:rsid w:val="0051585F"/>
    <w:rsid w:val="00517F4E"/>
    <w:rsid w:val="00522C38"/>
    <w:rsid w:val="005326B1"/>
    <w:rsid w:val="0055193D"/>
    <w:rsid w:val="005620E9"/>
    <w:rsid w:val="00577134"/>
    <w:rsid w:val="005820E3"/>
    <w:rsid w:val="00583C18"/>
    <w:rsid w:val="005872CC"/>
    <w:rsid w:val="00594546"/>
    <w:rsid w:val="005C0B57"/>
    <w:rsid w:val="005E22C9"/>
    <w:rsid w:val="005E4D06"/>
    <w:rsid w:val="00623A2F"/>
    <w:rsid w:val="00623CBF"/>
    <w:rsid w:val="006538E5"/>
    <w:rsid w:val="00667034"/>
    <w:rsid w:val="0067009C"/>
    <w:rsid w:val="006828BE"/>
    <w:rsid w:val="006828E3"/>
    <w:rsid w:val="00696382"/>
    <w:rsid w:val="006A208F"/>
    <w:rsid w:val="006A53F4"/>
    <w:rsid w:val="006F0965"/>
    <w:rsid w:val="006F470A"/>
    <w:rsid w:val="00736832"/>
    <w:rsid w:val="007577E1"/>
    <w:rsid w:val="00795B88"/>
    <w:rsid w:val="00797E8E"/>
    <w:rsid w:val="007A59E9"/>
    <w:rsid w:val="007B6EF8"/>
    <w:rsid w:val="007B7765"/>
    <w:rsid w:val="007C19FB"/>
    <w:rsid w:val="007C4B7E"/>
    <w:rsid w:val="007E105E"/>
    <w:rsid w:val="007E27E3"/>
    <w:rsid w:val="007E3CDF"/>
    <w:rsid w:val="007F002A"/>
    <w:rsid w:val="007F6379"/>
    <w:rsid w:val="007F6511"/>
    <w:rsid w:val="00841DE8"/>
    <w:rsid w:val="0085503B"/>
    <w:rsid w:val="00886972"/>
    <w:rsid w:val="008B1599"/>
    <w:rsid w:val="008C1ED7"/>
    <w:rsid w:val="008C30CE"/>
    <w:rsid w:val="008C4794"/>
    <w:rsid w:val="008E78FA"/>
    <w:rsid w:val="008F3E0C"/>
    <w:rsid w:val="00961E4C"/>
    <w:rsid w:val="00975BB4"/>
    <w:rsid w:val="00992640"/>
    <w:rsid w:val="009B0E32"/>
    <w:rsid w:val="009B4B3C"/>
    <w:rsid w:val="009B5E08"/>
    <w:rsid w:val="009C4448"/>
    <w:rsid w:val="009E2660"/>
    <w:rsid w:val="009F490C"/>
    <w:rsid w:val="00A12341"/>
    <w:rsid w:val="00A13077"/>
    <w:rsid w:val="00A13BC8"/>
    <w:rsid w:val="00A13F25"/>
    <w:rsid w:val="00A605D1"/>
    <w:rsid w:val="00A71AF6"/>
    <w:rsid w:val="00A80E5E"/>
    <w:rsid w:val="00A930C5"/>
    <w:rsid w:val="00AB2D18"/>
    <w:rsid w:val="00AD19A9"/>
    <w:rsid w:val="00AF2B66"/>
    <w:rsid w:val="00B04FDB"/>
    <w:rsid w:val="00B06515"/>
    <w:rsid w:val="00B0788A"/>
    <w:rsid w:val="00B40C1D"/>
    <w:rsid w:val="00B55EB5"/>
    <w:rsid w:val="00B6717E"/>
    <w:rsid w:val="00B82CEA"/>
    <w:rsid w:val="00BA4829"/>
    <w:rsid w:val="00BB1BB4"/>
    <w:rsid w:val="00BB4E0F"/>
    <w:rsid w:val="00BD4D95"/>
    <w:rsid w:val="00BE249D"/>
    <w:rsid w:val="00BF444A"/>
    <w:rsid w:val="00C0049A"/>
    <w:rsid w:val="00C21002"/>
    <w:rsid w:val="00C24BA3"/>
    <w:rsid w:val="00C26178"/>
    <w:rsid w:val="00C46C88"/>
    <w:rsid w:val="00C531C4"/>
    <w:rsid w:val="00C7603A"/>
    <w:rsid w:val="00C92B58"/>
    <w:rsid w:val="00CA6B82"/>
    <w:rsid w:val="00CC0575"/>
    <w:rsid w:val="00CF41D7"/>
    <w:rsid w:val="00D13B22"/>
    <w:rsid w:val="00D26CEA"/>
    <w:rsid w:val="00D51666"/>
    <w:rsid w:val="00D731E5"/>
    <w:rsid w:val="00D867B9"/>
    <w:rsid w:val="00DB7663"/>
    <w:rsid w:val="00DD0E96"/>
    <w:rsid w:val="00DD5D6A"/>
    <w:rsid w:val="00DE62F1"/>
    <w:rsid w:val="00E051CD"/>
    <w:rsid w:val="00E30666"/>
    <w:rsid w:val="00E83D5C"/>
    <w:rsid w:val="00E945DE"/>
    <w:rsid w:val="00E96ADF"/>
    <w:rsid w:val="00EB66FA"/>
    <w:rsid w:val="00EC649D"/>
    <w:rsid w:val="00F15E9B"/>
    <w:rsid w:val="00F25F51"/>
    <w:rsid w:val="00F3295B"/>
    <w:rsid w:val="00F630D1"/>
    <w:rsid w:val="00F63848"/>
    <w:rsid w:val="00FA24F1"/>
    <w:rsid w:val="00FA4153"/>
    <w:rsid w:val="00FB761E"/>
    <w:rsid w:val="00FB76DC"/>
    <w:rsid w:val="00FC06F8"/>
    <w:rsid w:val="00FE33B5"/>
    <w:rsid w:val="00FF5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93D"/>
    <w:pPr>
      <w:suppressAutoHyphens/>
      <w:autoSpaceDN w:val="0"/>
      <w:spacing w:after="200" w:line="276" w:lineRule="auto"/>
      <w:textAlignment w:val="baseline"/>
    </w:pPr>
    <w:rPr>
      <w:rFonts w:ascii="Calibri" w:eastAsia="Calibri" w:hAnsi="Calibri" w:cs="Calibri"/>
      <w:lang w:val="ro-RO" w:eastAsia="en-GB"/>
    </w:rPr>
  </w:style>
  <w:style w:type="paragraph" w:styleId="Heading1">
    <w:name w:val="heading 1"/>
    <w:basedOn w:val="Normal"/>
    <w:next w:val="Normal"/>
    <w:link w:val="Heading1Char"/>
    <w:uiPriority w:val="9"/>
    <w:qFormat/>
    <w:rsid w:val="00CF41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unhideWhenUsed/>
    <w:qFormat/>
    <w:rsid w:val="00CF41D7"/>
    <w:pPr>
      <w:keepNext/>
      <w:keepLines/>
      <w:suppressAutoHyphens w:val="0"/>
      <w:autoSpaceDN/>
      <w:spacing w:before="40" w:after="0" w:line="240" w:lineRule="auto"/>
      <w:textAlignment w:val="auto"/>
      <w:outlineLvl w:val="2"/>
    </w:pPr>
    <w:rPr>
      <w:rFonts w:asciiTheme="majorHAnsi" w:eastAsiaTheme="majorEastAsia" w:hAnsiTheme="majorHAnsi" w:cstheme="majorBidi"/>
      <w:color w:val="1F3763" w:themeColor="accent1" w:themeShade="7F"/>
      <w:sz w:val="24"/>
      <w:szCs w:val="24"/>
      <w:lang w:val="en-US" w:eastAsia="ro-RO"/>
    </w:rPr>
  </w:style>
  <w:style w:type="paragraph" w:styleId="Heading4">
    <w:name w:val="heading 4"/>
    <w:basedOn w:val="Normal"/>
    <w:next w:val="Normal"/>
    <w:link w:val="Heading4Char"/>
    <w:uiPriority w:val="9"/>
    <w:unhideWhenUsed/>
    <w:qFormat/>
    <w:rsid w:val="00CF41D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F41D7"/>
    <w:pPr>
      <w:widowControl w:val="0"/>
      <w:suppressAutoHyphens w:val="0"/>
      <w:autoSpaceDE w:val="0"/>
      <w:adjustRightInd w:val="0"/>
      <w:spacing w:before="240" w:after="60" w:line="240" w:lineRule="auto"/>
      <w:textAlignment w:val="auto"/>
      <w:outlineLvl w:val="4"/>
    </w:pPr>
    <w:rPr>
      <w:rFonts w:eastAsia="Times New Roman" w:cs="Times New Roman"/>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00210"/>
    <w:rPr>
      <w:rFonts w:ascii="Calibri Light" w:eastAsia="Times New Roman" w:hAnsi="Calibri Light" w:cs="Times New Roman"/>
      <w:color w:val="2F5496"/>
      <w:sz w:val="26"/>
      <w:szCs w:val="26"/>
      <w:lang w:val="ro-RO" w:eastAsia="en-GB"/>
    </w:rPr>
  </w:style>
  <w:style w:type="paragraph" w:styleId="Header">
    <w:name w:val="header"/>
    <w:aliases w:val="Char,Fejléc4,Fejléc4 Caracter,Header Title,Header Char Char Char"/>
    <w:basedOn w:val="Normal"/>
    <w:link w:val="HeaderChar"/>
    <w:unhideWhenUsed/>
    <w:rsid w:val="00B55EB5"/>
    <w:pPr>
      <w:tabs>
        <w:tab w:val="center" w:pos="4680"/>
        <w:tab w:val="right" w:pos="9360"/>
      </w:tabs>
      <w:spacing w:after="0" w:line="240" w:lineRule="auto"/>
    </w:pPr>
  </w:style>
  <w:style w:type="character" w:customStyle="1" w:styleId="HeaderChar">
    <w:name w:val="Header Char"/>
    <w:aliases w:val="Char Char,Fejléc4 Char,Fejléc4 Caracter Char,Header Title Char,Header Char Char Char Char"/>
    <w:basedOn w:val="DefaultParagraphFont"/>
    <w:link w:val="Header"/>
    <w:uiPriority w:val="99"/>
    <w:rsid w:val="00B55EB5"/>
    <w:rPr>
      <w:rFonts w:ascii="Calibri" w:eastAsia="Calibri" w:hAnsi="Calibri" w:cs="Calibri"/>
      <w:lang w:val="ro-RO" w:eastAsia="en-GB"/>
    </w:rPr>
  </w:style>
  <w:style w:type="paragraph" w:styleId="Footer">
    <w:name w:val="footer"/>
    <w:basedOn w:val="Normal"/>
    <w:link w:val="FooterChar"/>
    <w:uiPriority w:val="99"/>
    <w:unhideWhenUsed/>
    <w:rsid w:val="00B5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B5"/>
    <w:rPr>
      <w:rFonts w:ascii="Calibri" w:eastAsia="Calibri" w:hAnsi="Calibri" w:cs="Calibri"/>
      <w:lang w:val="ro-RO" w:eastAsia="en-GB"/>
    </w:rPr>
  </w:style>
  <w:style w:type="table" w:styleId="TableGrid">
    <w:name w:val="Table Grid"/>
    <w:basedOn w:val="TableNormal"/>
    <w:uiPriority w:val="59"/>
    <w:rsid w:val="00FB7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F41D7"/>
    <w:rPr>
      <w:rFonts w:asciiTheme="majorHAnsi" w:eastAsiaTheme="majorEastAsia" w:hAnsiTheme="majorHAnsi" w:cstheme="majorBidi"/>
      <w:color w:val="2F5496" w:themeColor="accent1" w:themeShade="BF"/>
      <w:sz w:val="32"/>
      <w:szCs w:val="32"/>
      <w:lang w:val="ro-RO" w:eastAsia="en-GB"/>
    </w:rPr>
  </w:style>
  <w:style w:type="character" w:customStyle="1" w:styleId="Heading4Char">
    <w:name w:val="Heading 4 Char"/>
    <w:basedOn w:val="DefaultParagraphFont"/>
    <w:link w:val="Heading4"/>
    <w:uiPriority w:val="9"/>
    <w:rsid w:val="00CF41D7"/>
    <w:rPr>
      <w:rFonts w:asciiTheme="majorHAnsi" w:eastAsiaTheme="majorEastAsia" w:hAnsiTheme="majorHAnsi" w:cstheme="majorBidi"/>
      <w:i/>
      <w:iCs/>
      <w:color w:val="2F5496" w:themeColor="accent1" w:themeShade="BF"/>
      <w:lang w:val="ro-RO" w:eastAsia="en-GB"/>
    </w:rPr>
  </w:style>
  <w:style w:type="character" w:customStyle="1" w:styleId="Heading3Char">
    <w:name w:val="Heading 3 Char"/>
    <w:basedOn w:val="DefaultParagraphFont"/>
    <w:link w:val="Heading3"/>
    <w:uiPriority w:val="9"/>
    <w:rsid w:val="00CF41D7"/>
    <w:rPr>
      <w:rFonts w:asciiTheme="majorHAnsi" w:eastAsiaTheme="majorEastAsia" w:hAnsiTheme="majorHAnsi" w:cstheme="majorBidi"/>
      <w:color w:val="1F3763" w:themeColor="accent1" w:themeShade="7F"/>
      <w:sz w:val="24"/>
      <w:szCs w:val="24"/>
      <w:lang w:val="en-US" w:eastAsia="ro-RO"/>
    </w:rPr>
  </w:style>
  <w:style w:type="character" w:customStyle="1" w:styleId="Heading5Char">
    <w:name w:val="Heading 5 Char"/>
    <w:basedOn w:val="DefaultParagraphFont"/>
    <w:link w:val="Heading5"/>
    <w:uiPriority w:val="9"/>
    <w:semiHidden/>
    <w:rsid w:val="00CF41D7"/>
    <w:rPr>
      <w:rFonts w:ascii="Calibri" w:eastAsia="Times New Roman" w:hAnsi="Calibri" w:cs="Times New Roman"/>
      <w:b/>
      <w:bCs/>
      <w:i/>
      <w:iCs/>
      <w:sz w:val="26"/>
      <w:szCs w:val="26"/>
      <w:lang w:val="en-US"/>
    </w:rPr>
  </w:style>
  <w:style w:type="paragraph" w:styleId="BodyTextIndent">
    <w:name w:val="Body Text Indent"/>
    <w:basedOn w:val="Normal"/>
    <w:link w:val="BodyTextIndentChar"/>
    <w:rsid w:val="00CF41D7"/>
    <w:pPr>
      <w:suppressAutoHyphens w:val="0"/>
      <w:autoSpaceDN/>
      <w:spacing w:after="120" w:line="240" w:lineRule="auto"/>
      <w:ind w:left="283"/>
      <w:textAlignment w:val="auto"/>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CF41D7"/>
    <w:rPr>
      <w:rFonts w:ascii="Times New Roman" w:eastAsia="Times New Roman" w:hAnsi="Times New Roman" w:cs="Times New Roman"/>
      <w:sz w:val="24"/>
      <w:szCs w:val="24"/>
      <w:lang w:val="ro-RO"/>
    </w:rPr>
  </w:style>
  <w:style w:type="paragraph" w:styleId="BodyTextIndent3">
    <w:name w:val="Body Text Indent 3"/>
    <w:basedOn w:val="Normal"/>
    <w:link w:val="BodyTextIndent3Char"/>
    <w:unhideWhenUsed/>
    <w:rsid w:val="00CF41D7"/>
    <w:pPr>
      <w:suppressAutoHyphens w:val="0"/>
      <w:autoSpaceDN/>
      <w:spacing w:after="120" w:line="240" w:lineRule="auto"/>
      <w:ind w:left="283"/>
      <w:textAlignment w:val="auto"/>
    </w:pPr>
    <w:rPr>
      <w:rFonts w:ascii="Times New Roman" w:eastAsia="Times New Roman" w:hAnsi="Times New Roman" w:cs="Times New Roman"/>
      <w:sz w:val="16"/>
      <w:szCs w:val="16"/>
      <w:lang w:val="en-US" w:eastAsia="ro-RO"/>
    </w:rPr>
  </w:style>
  <w:style w:type="character" w:customStyle="1" w:styleId="BodyTextIndent3Char">
    <w:name w:val="Body Text Indent 3 Char"/>
    <w:basedOn w:val="DefaultParagraphFont"/>
    <w:link w:val="BodyTextIndent3"/>
    <w:rsid w:val="00CF41D7"/>
    <w:rPr>
      <w:rFonts w:ascii="Times New Roman" w:eastAsia="Times New Roman" w:hAnsi="Times New Roman" w:cs="Times New Roman"/>
      <w:sz w:val="16"/>
      <w:szCs w:val="16"/>
      <w:lang w:val="en-US" w:eastAsia="ro-RO"/>
    </w:rPr>
  </w:style>
  <w:style w:type="paragraph" w:styleId="BalloonText">
    <w:name w:val="Balloon Text"/>
    <w:basedOn w:val="Normal"/>
    <w:link w:val="BalloonTextChar"/>
    <w:uiPriority w:val="99"/>
    <w:semiHidden/>
    <w:unhideWhenUsed/>
    <w:rsid w:val="00CF41D7"/>
    <w:pPr>
      <w:suppressAutoHyphens w:val="0"/>
      <w:autoSpaceDN/>
      <w:spacing w:after="0" w:line="240" w:lineRule="auto"/>
      <w:textAlignment w:val="auto"/>
    </w:pPr>
    <w:rPr>
      <w:rFonts w:ascii="Segoe UI" w:eastAsia="Times New Roman" w:hAnsi="Segoe UI" w:cs="Segoe UI"/>
      <w:sz w:val="18"/>
      <w:szCs w:val="18"/>
      <w:lang w:val="en-US" w:eastAsia="ro-RO"/>
    </w:rPr>
  </w:style>
  <w:style w:type="character" w:customStyle="1" w:styleId="BalloonTextChar">
    <w:name w:val="Balloon Text Char"/>
    <w:basedOn w:val="DefaultParagraphFont"/>
    <w:link w:val="BalloonText"/>
    <w:uiPriority w:val="99"/>
    <w:semiHidden/>
    <w:rsid w:val="00CF41D7"/>
    <w:rPr>
      <w:rFonts w:ascii="Segoe UI" w:eastAsia="Times New Roman" w:hAnsi="Segoe UI" w:cs="Segoe UI"/>
      <w:sz w:val="18"/>
      <w:szCs w:val="18"/>
      <w:lang w:val="en-US" w:eastAsia="ro-RO"/>
    </w:rPr>
  </w:style>
  <w:style w:type="paragraph" w:styleId="ListParagraph">
    <w:name w:val="List Paragraph"/>
    <w:aliases w:val="Articol,Forth level,Normal bullet 2,List Paragraph1,Akapit z listą BS,Outlines a.b.c.,List_Paragraph,Multilevel para_II,Akapit z lista BS,body 2,Citation List,본문(내용),List Paragraph (numbered (a)),Header bold,List Paragraph11,body 2 Char"/>
    <w:basedOn w:val="Normal"/>
    <w:link w:val="ListParagraphChar"/>
    <w:qFormat/>
    <w:rsid w:val="00CF41D7"/>
    <w:pPr>
      <w:suppressAutoHyphens w:val="0"/>
      <w:autoSpaceDN/>
      <w:spacing w:after="0" w:line="240" w:lineRule="auto"/>
      <w:ind w:left="720"/>
      <w:contextualSpacing/>
      <w:textAlignment w:val="auto"/>
    </w:pPr>
    <w:rPr>
      <w:rFonts w:ascii="Times New Roman" w:eastAsia="Times New Roman" w:hAnsi="Times New Roman" w:cs="Times New Roman"/>
      <w:sz w:val="20"/>
      <w:szCs w:val="20"/>
      <w:lang w:val="en-US" w:eastAsia="ro-RO"/>
    </w:rPr>
  </w:style>
  <w:style w:type="paragraph" w:styleId="BodyText">
    <w:name w:val="Body Text"/>
    <w:basedOn w:val="Normal"/>
    <w:link w:val="BodyTextChar"/>
    <w:uiPriority w:val="99"/>
    <w:unhideWhenUsed/>
    <w:rsid w:val="00CF41D7"/>
    <w:pPr>
      <w:suppressAutoHyphens w:val="0"/>
      <w:autoSpaceDN/>
      <w:spacing w:after="120" w:line="240" w:lineRule="auto"/>
      <w:textAlignment w:val="auto"/>
    </w:pPr>
    <w:rPr>
      <w:rFonts w:ascii="Times New Roman" w:eastAsia="Times New Roman" w:hAnsi="Times New Roman" w:cs="Times New Roman"/>
      <w:sz w:val="20"/>
      <w:szCs w:val="20"/>
      <w:lang w:val="en-US" w:eastAsia="ro-RO"/>
    </w:rPr>
  </w:style>
  <w:style w:type="character" w:customStyle="1" w:styleId="BodyTextChar">
    <w:name w:val="Body Text Char"/>
    <w:basedOn w:val="DefaultParagraphFont"/>
    <w:link w:val="BodyText"/>
    <w:uiPriority w:val="99"/>
    <w:rsid w:val="00CF41D7"/>
    <w:rPr>
      <w:rFonts w:ascii="Times New Roman" w:eastAsia="Times New Roman" w:hAnsi="Times New Roman" w:cs="Times New Roman"/>
      <w:sz w:val="20"/>
      <w:szCs w:val="20"/>
      <w:lang w:val="en-US" w:eastAsia="ro-RO"/>
    </w:rPr>
  </w:style>
  <w:style w:type="paragraph" w:styleId="ListContinue">
    <w:name w:val="List Continue"/>
    <w:basedOn w:val="Normal"/>
    <w:uiPriority w:val="99"/>
    <w:semiHidden/>
    <w:unhideWhenUsed/>
    <w:rsid w:val="00CF41D7"/>
    <w:pPr>
      <w:autoSpaceDN/>
      <w:spacing w:after="120"/>
      <w:ind w:left="283"/>
      <w:contextualSpacing/>
      <w:textAlignment w:val="auto"/>
    </w:pPr>
    <w:rPr>
      <w:lang w:val="en-US" w:eastAsia="ar-SA"/>
    </w:rPr>
  </w:style>
  <w:style w:type="paragraph" w:customStyle="1" w:styleId="cr-textnormal">
    <w:name w:val="cr-textnormal"/>
    <w:basedOn w:val="Normal"/>
    <w:rsid w:val="00CF41D7"/>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ro-RO"/>
    </w:rPr>
  </w:style>
  <w:style w:type="paragraph" w:customStyle="1" w:styleId="cr-nivel2">
    <w:name w:val="cr-nivel2"/>
    <w:basedOn w:val="Normal"/>
    <w:rsid w:val="00CF41D7"/>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ro-RO"/>
    </w:rPr>
  </w:style>
  <w:style w:type="character" w:customStyle="1" w:styleId="spar">
    <w:name w:val="s_par"/>
    <w:rsid w:val="00CF41D7"/>
  </w:style>
  <w:style w:type="character" w:customStyle="1" w:styleId="Heading2Char1">
    <w:name w:val="Heading 2 Char1"/>
    <w:basedOn w:val="DefaultParagraphFont"/>
    <w:uiPriority w:val="9"/>
    <w:rsid w:val="00CF41D7"/>
    <w:rPr>
      <w:rFonts w:asciiTheme="majorHAnsi" w:eastAsiaTheme="majorEastAsia" w:hAnsiTheme="majorHAnsi" w:cstheme="majorBidi"/>
      <w:color w:val="2F5496" w:themeColor="accent1" w:themeShade="BF"/>
      <w:sz w:val="26"/>
      <w:szCs w:val="26"/>
      <w:lang w:val="en-US" w:eastAsia="ro-RO"/>
    </w:rPr>
  </w:style>
  <w:style w:type="character" w:styleId="Hyperlink">
    <w:name w:val="Hyperlink"/>
    <w:semiHidden/>
    <w:rsid w:val="00CF41D7"/>
    <w:rPr>
      <w:rFonts w:cs="Times New Roman"/>
      <w:color w:val="0000FF"/>
      <w:u w:val="single"/>
    </w:rPr>
  </w:style>
  <w:style w:type="character" w:styleId="Strong">
    <w:name w:val="Strong"/>
    <w:uiPriority w:val="22"/>
    <w:qFormat/>
    <w:rsid w:val="00CF41D7"/>
    <w:rPr>
      <w:b/>
      <w:i/>
      <w:noProof w:val="0"/>
      <w:sz w:val="24"/>
      <w:lang w:val="en-US" w:eastAsia="en-US"/>
    </w:rPr>
  </w:style>
  <w:style w:type="character" w:customStyle="1" w:styleId="ln2tpunct">
    <w:name w:val="ln2tpunct"/>
    <w:rsid w:val="00CF41D7"/>
    <w:rPr>
      <w:i/>
      <w:noProof w:val="0"/>
      <w:sz w:val="24"/>
      <w:lang w:val="en-US" w:eastAsia="en-US"/>
    </w:rPr>
  </w:style>
  <w:style w:type="character" w:customStyle="1" w:styleId="preambul">
    <w:name w:val="preambul"/>
    <w:basedOn w:val="DefaultParagraphFont"/>
    <w:rsid w:val="00CF41D7"/>
  </w:style>
  <w:style w:type="character" w:customStyle="1" w:styleId="ListParagraphChar">
    <w:name w:val="List Paragraph Char"/>
    <w:aliases w:val="Articol Char,Forth level Char,Normal bullet 2 Char,List Paragraph1 Char,Akapit z listą BS Char,Outlines a.b.c. Char,List_Paragraph Char,Multilevel para_II Char,Akapit z lista BS Char,body 2 Char1,Citation List Char,본문(내용) Char"/>
    <w:link w:val="ListParagraph"/>
    <w:qFormat/>
    <w:locked/>
    <w:rsid w:val="00CF41D7"/>
    <w:rPr>
      <w:rFonts w:ascii="Times New Roman" w:eastAsia="Times New Roman" w:hAnsi="Times New Roman" w:cs="Times New Roman"/>
      <w:sz w:val="20"/>
      <w:szCs w:val="20"/>
      <w:lang w:val="en-US" w:eastAsia="ro-RO"/>
    </w:rPr>
  </w:style>
  <w:style w:type="paragraph" w:customStyle="1" w:styleId="Default">
    <w:name w:val="Default"/>
    <w:rsid w:val="00CF41D7"/>
    <w:pPr>
      <w:autoSpaceDE w:val="0"/>
      <w:autoSpaceDN w:val="0"/>
      <w:adjustRightInd w:val="0"/>
      <w:spacing w:after="0" w:line="240" w:lineRule="auto"/>
    </w:pPr>
    <w:rPr>
      <w:rFonts w:ascii="Andes" w:hAnsi="Andes" w:cs="Andes"/>
      <w:color w:val="000000"/>
      <w:sz w:val="24"/>
      <w:szCs w:val="24"/>
      <w:lang w:val="ro-RO"/>
    </w:rPr>
  </w:style>
  <w:style w:type="paragraph" w:styleId="PlainText">
    <w:name w:val="Plain Text"/>
    <w:basedOn w:val="Normal"/>
    <w:link w:val="PlainTextChar"/>
    <w:uiPriority w:val="99"/>
    <w:unhideWhenUsed/>
    <w:rsid w:val="00CF41D7"/>
    <w:pPr>
      <w:suppressAutoHyphens w:val="0"/>
      <w:autoSpaceDN/>
      <w:spacing w:after="0" w:line="240" w:lineRule="auto"/>
      <w:textAlignment w:val="auto"/>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CF41D7"/>
    <w:rPr>
      <w:rFonts w:ascii="Consolas" w:hAnsi="Consolas"/>
      <w:sz w:val="21"/>
      <w:szCs w:val="21"/>
      <w:lang w:val="en-US"/>
    </w:rPr>
  </w:style>
  <w:style w:type="paragraph" w:styleId="NormalWeb">
    <w:name w:val="Normal (Web)"/>
    <w:basedOn w:val="Normal"/>
    <w:uiPriority w:val="99"/>
    <w:unhideWhenUsed/>
    <w:rsid w:val="00CF41D7"/>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ro-RO"/>
    </w:rPr>
  </w:style>
  <w:style w:type="character" w:customStyle="1" w:styleId="w3-small">
    <w:name w:val="w3-small"/>
    <w:basedOn w:val="DefaultParagraphFont"/>
    <w:rsid w:val="00CF41D7"/>
  </w:style>
  <w:style w:type="character" w:customStyle="1" w:styleId="w3-xlarge">
    <w:name w:val="w3-xlarge"/>
    <w:basedOn w:val="DefaultParagraphFont"/>
    <w:rsid w:val="00CF41D7"/>
  </w:style>
  <w:style w:type="character" w:customStyle="1" w:styleId="w3-xxxlarge">
    <w:name w:val="w3-xxxlarge"/>
    <w:basedOn w:val="DefaultParagraphFont"/>
    <w:rsid w:val="00CF41D7"/>
  </w:style>
  <w:style w:type="character" w:customStyle="1" w:styleId="w3-padding">
    <w:name w:val="w3-padding"/>
    <w:basedOn w:val="DefaultParagraphFont"/>
    <w:rsid w:val="00CF41D7"/>
  </w:style>
  <w:style w:type="paragraph" w:styleId="NoSpacing">
    <w:name w:val="No Spacing"/>
    <w:uiPriority w:val="1"/>
    <w:qFormat/>
    <w:rsid w:val="00CF41D7"/>
    <w:pPr>
      <w:spacing w:after="0" w:line="240" w:lineRule="auto"/>
    </w:pPr>
    <w:rPr>
      <w:rFonts w:ascii="Calibri" w:eastAsia="Calibri" w:hAnsi="Calibri" w:cs="Times New Roman"/>
      <w:lang w:val="en-US"/>
    </w:rPr>
  </w:style>
  <w:style w:type="paragraph" w:customStyle="1" w:styleId="yiv3961613445msonormal">
    <w:name w:val="yiv3961613445msonormal"/>
    <w:basedOn w:val="Normal"/>
    <w:rsid w:val="00CF41D7"/>
    <w:pPr>
      <w:spacing w:before="100" w:after="100" w:line="240" w:lineRule="auto"/>
    </w:pPr>
    <w:rPr>
      <w:rFonts w:ascii="Times New Roman" w:eastAsia="Times New Roman" w:hAnsi="Times New Roman" w:cs="Times New Roman"/>
      <w:sz w:val="24"/>
      <w:szCs w:val="24"/>
    </w:rPr>
  </w:style>
  <w:style w:type="paragraph" w:customStyle="1" w:styleId="Body">
    <w:name w:val="Body"/>
    <w:basedOn w:val="Normal"/>
    <w:link w:val="BodyChar"/>
    <w:qFormat/>
    <w:rsid w:val="00CF41D7"/>
    <w:pPr>
      <w:suppressAutoHyphens w:val="0"/>
      <w:autoSpaceDN/>
      <w:spacing w:before="120" w:after="0" w:line="240" w:lineRule="exact"/>
      <w:jc w:val="both"/>
      <w:textAlignment w:val="auto"/>
    </w:pPr>
    <w:rPr>
      <w:rFonts w:ascii="Trebuchet MS" w:eastAsiaTheme="minorEastAsia" w:hAnsi="Trebuchet MS" w:cs="Arial"/>
      <w:sz w:val="20"/>
      <w:szCs w:val="24"/>
      <w:lang w:val="en-US" w:eastAsia="en-SG"/>
    </w:rPr>
  </w:style>
  <w:style w:type="character" w:customStyle="1" w:styleId="BodyChar">
    <w:name w:val="Body Char"/>
    <w:basedOn w:val="DefaultParagraphFont"/>
    <w:link w:val="Body"/>
    <w:rsid w:val="00CF41D7"/>
    <w:rPr>
      <w:rFonts w:ascii="Trebuchet MS" w:eastAsiaTheme="minorEastAsia" w:hAnsi="Trebuchet MS" w:cs="Arial"/>
      <w:sz w:val="20"/>
      <w:szCs w:val="24"/>
      <w:lang w:val="en-US" w:eastAsia="en-SG"/>
    </w:rPr>
  </w:style>
  <w:style w:type="table" w:customStyle="1" w:styleId="TableGrid1">
    <w:name w:val="Table Grid1"/>
    <w:basedOn w:val="TableNormal"/>
    <w:next w:val="TableGrid"/>
    <w:uiPriority w:val="59"/>
    <w:rsid w:val="00CF41D7"/>
    <w:pPr>
      <w:spacing w:after="0" w:line="240" w:lineRule="auto"/>
      <w:jc w:val="both"/>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basedOn w:val="DefaultParagraphFont"/>
    <w:rsid w:val="00CF41D7"/>
  </w:style>
  <w:style w:type="paragraph" w:customStyle="1" w:styleId="Style9">
    <w:name w:val="Style9"/>
    <w:basedOn w:val="Normal"/>
    <w:uiPriority w:val="99"/>
    <w:rsid w:val="00CF41D7"/>
    <w:pPr>
      <w:widowControl w:val="0"/>
      <w:suppressAutoHyphens w:val="0"/>
      <w:autoSpaceDE w:val="0"/>
      <w:adjustRightInd w:val="0"/>
      <w:spacing w:after="0" w:line="317" w:lineRule="exact"/>
      <w:textAlignment w:val="auto"/>
    </w:pPr>
    <w:rPr>
      <w:rFonts w:ascii="Times New Roman" w:eastAsia="Times New Roman" w:hAnsi="Times New Roman" w:cs="Times New Roman"/>
      <w:sz w:val="24"/>
      <w:szCs w:val="24"/>
      <w:lang w:val="en-US" w:eastAsia="en-US"/>
    </w:rPr>
  </w:style>
  <w:style w:type="character" w:customStyle="1" w:styleId="FontStyle18">
    <w:name w:val="Font Style18"/>
    <w:basedOn w:val="DefaultParagraphFont"/>
    <w:uiPriority w:val="99"/>
    <w:rsid w:val="00CF41D7"/>
    <w:rPr>
      <w:rFonts w:ascii="Times New Roman" w:hAnsi="Times New Roman" w:cs="Times New Roman"/>
      <w:sz w:val="20"/>
      <w:szCs w:val="20"/>
    </w:rPr>
  </w:style>
  <w:style w:type="paragraph" w:customStyle="1" w:styleId="Listparagraf2">
    <w:name w:val="Listă paragraf2"/>
    <w:basedOn w:val="Normal"/>
    <w:rsid w:val="00CF41D7"/>
    <w:pPr>
      <w:widowControl w:val="0"/>
      <w:suppressAutoHyphens w:val="0"/>
      <w:autoSpaceDE w:val="0"/>
      <w:adjustRightInd w:val="0"/>
      <w:spacing w:after="0" w:line="240" w:lineRule="auto"/>
      <w:ind w:left="720"/>
      <w:textAlignment w:val="auto"/>
    </w:pPr>
    <w:rPr>
      <w:rFonts w:ascii="Times New Roman" w:eastAsia="Times New Roman" w:hAnsi="Times New Roman" w:cs="Times New Roman"/>
      <w:sz w:val="20"/>
      <w:szCs w:val="20"/>
      <w:lang w:eastAsia="ro-RO"/>
    </w:rPr>
  </w:style>
  <w:style w:type="character" w:customStyle="1" w:styleId="FontStyle14">
    <w:name w:val="Font Style14"/>
    <w:basedOn w:val="DefaultParagraphFont"/>
    <w:uiPriority w:val="99"/>
    <w:rsid w:val="00CF41D7"/>
    <w:rPr>
      <w:rFonts w:ascii="Times New Roman" w:hAnsi="Times New Roman" w:cs="Times New Roman"/>
      <w:b/>
      <w:bCs/>
      <w:sz w:val="20"/>
      <w:szCs w:val="20"/>
    </w:rPr>
  </w:style>
  <w:style w:type="paragraph" w:styleId="Subtitle">
    <w:name w:val="Subtitle"/>
    <w:basedOn w:val="Normal"/>
    <w:next w:val="Normal"/>
    <w:link w:val="SubtitleChar"/>
    <w:qFormat/>
    <w:rsid w:val="00CF41D7"/>
    <w:pPr>
      <w:numPr>
        <w:ilvl w:val="1"/>
      </w:numPr>
      <w:suppressAutoHyphens w:val="0"/>
      <w:autoSpaceDN/>
      <w:spacing w:after="240" w:line="240" w:lineRule="auto"/>
      <w:textAlignment w:val="auto"/>
    </w:pPr>
    <w:rPr>
      <w:rFonts w:ascii="Impact" w:eastAsia="Times New Roman" w:hAnsi="Impact" w:cs="Times New Roman"/>
      <w:color w:val="B80E0F"/>
      <w:sz w:val="28"/>
      <w:szCs w:val="28"/>
      <w:lang w:val="en-US" w:eastAsia="en-US"/>
    </w:rPr>
  </w:style>
  <w:style w:type="character" w:customStyle="1" w:styleId="SubtitleChar">
    <w:name w:val="Subtitle Char"/>
    <w:basedOn w:val="DefaultParagraphFont"/>
    <w:link w:val="Subtitle"/>
    <w:rsid w:val="00CF41D7"/>
    <w:rPr>
      <w:rFonts w:ascii="Impact" w:eastAsia="Times New Roman" w:hAnsi="Impact" w:cs="Times New Roman"/>
      <w:color w:val="B80E0F"/>
      <w:sz w:val="28"/>
      <w:szCs w:val="28"/>
      <w:lang w:val="en-US"/>
    </w:rPr>
  </w:style>
  <w:style w:type="paragraph" w:customStyle="1" w:styleId="Style6">
    <w:name w:val="Style6"/>
    <w:basedOn w:val="Normal"/>
    <w:uiPriority w:val="99"/>
    <w:rsid w:val="00CF41D7"/>
    <w:pPr>
      <w:widowControl w:val="0"/>
      <w:suppressAutoHyphens w:val="0"/>
      <w:autoSpaceDE w:val="0"/>
      <w:adjustRightInd w:val="0"/>
      <w:spacing w:after="0" w:line="240" w:lineRule="auto"/>
      <w:textAlignment w:val="auto"/>
    </w:pPr>
    <w:rPr>
      <w:rFonts w:eastAsia="Times New Roman" w:cs="Times New Roman"/>
      <w:sz w:val="24"/>
      <w:szCs w:val="24"/>
      <w:lang w:eastAsia="ro-RO"/>
    </w:rPr>
  </w:style>
  <w:style w:type="paragraph" w:customStyle="1" w:styleId="Standard">
    <w:name w:val="Standard"/>
    <w:rsid w:val="00CF41D7"/>
    <w:pPr>
      <w:suppressAutoHyphens/>
      <w:autoSpaceDN w:val="0"/>
      <w:spacing w:after="0" w:line="240" w:lineRule="auto"/>
      <w:textAlignment w:val="baseline"/>
    </w:pPr>
    <w:rPr>
      <w:rFonts w:ascii="Times New Roman" w:eastAsia="Times New Roman" w:hAnsi="Times New Roman" w:cs="Times New Roman"/>
      <w:kern w:val="3"/>
      <w:sz w:val="24"/>
      <w:szCs w:val="24"/>
      <w:lang w:val="en-US" w:eastAsia="zh-CN"/>
    </w:rPr>
  </w:style>
  <w:style w:type="character" w:styleId="Emphasis">
    <w:name w:val="Emphasis"/>
    <w:basedOn w:val="DefaultParagraphFont"/>
    <w:uiPriority w:val="20"/>
    <w:qFormat/>
    <w:rsid w:val="00CF41D7"/>
    <w:rPr>
      <w:i/>
      <w:iCs/>
    </w:rPr>
  </w:style>
  <w:style w:type="paragraph" w:styleId="List">
    <w:name w:val="List"/>
    <w:basedOn w:val="Normal"/>
    <w:uiPriority w:val="99"/>
    <w:unhideWhenUsed/>
    <w:rsid w:val="00CF41D7"/>
    <w:pPr>
      <w:suppressAutoHyphens w:val="0"/>
      <w:autoSpaceDN/>
      <w:spacing w:after="0" w:line="240" w:lineRule="auto"/>
      <w:ind w:left="360" w:hanging="360"/>
      <w:contextualSpacing/>
      <w:textAlignment w:val="auto"/>
    </w:pPr>
    <w:rPr>
      <w:rFonts w:ascii="Verdana" w:hAnsi="Verdana" w:cs="Times New Roman"/>
      <w:sz w:val="15"/>
      <w:szCs w:val="16"/>
      <w:lang w:eastAsia="ro-RO"/>
    </w:rPr>
  </w:style>
  <w:style w:type="character" w:styleId="CommentReference">
    <w:name w:val="annotation reference"/>
    <w:basedOn w:val="DefaultParagraphFont"/>
    <w:uiPriority w:val="99"/>
    <w:semiHidden/>
    <w:unhideWhenUsed/>
    <w:rsid w:val="00CF41D7"/>
    <w:rPr>
      <w:sz w:val="16"/>
      <w:szCs w:val="16"/>
    </w:rPr>
  </w:style>
  <w:style w:type="paragraph" w:styleId="CommentText">
    <w:name w:val="annotation text"/>
    <w:basedOn w:val="Normal"/>
    <w:link w:val="CommentTextChar"/>
    <w:semiHidden/>
    <w:unhideWhenUsed/>
    <w:rsid w:val="00CF41D7"/>
    <w:pPr>
      <w:suppressAutoHyphens w:val="0"/>
      <w:autoSpaceDN/>
      <w:spacing w:after="0" w:line="240" w:lineRule="auto"/>
      <w:textAlignment w:val="auto"/>
    </w:pPr>
    <w:rPr>
      <w:rFonts w:ascii="Times New Roman" w:eastAsia="Times New Roman" w:hAnsi="Times New Roman" w:cs="Times New Roman"/>
      <w:sz w:val="20"/>
      <w:szCs w:val="20"/>
      <w:lang w:val="en-US" w:eastAsia="ro-RO"/>
    </w:rPr>
  </w:style>
  <w:style w:type="character" w:customStyle="1" w:styleId="CommentTextChar">
    <w:name w:val="Comment Text Char"/>
    <w:basedOn w:val="DefaultParagraphFont"/>
    <w:link w:val="CommentText"/>
    <w:uiPriority w:val="99"/>
    <w:semiHidden/>
    <w:rsid w:val="00CF41D7"/>
    <w:rPr>
      <w:rFonts w:ascii="Times New Roman" w:eastAsia="Times New Roman" w:hAnsi="Times New Roman" w:cs="Times New Roman"/>
      <w:sz w:val="20"/>
      <w:szCs w:val="20"/>
      <w:lang w:val="en-US" w:eastAsia="ro-RO"/>
    </w:rPr>
  </w:style>
  <w:style w:type="paragraph" w:styleId="CommentSubject">
    <w:name w:val="annotation subject"/>
    <w:basedOn w:val="CommentText"/>
    <w:next w:val="CommentText"/>
    <w:link w:val="CommentSubjectChar"/>
    <w:uiPriority w:val="99"/>
    <w:semiHidden/>
    <w:unhideWhenUsed/>
    <w:rsid w:val="00CF41D7"/>
    <w:rPr>
      <w:b/>
      <w:bCs/>
    </w:rPr>
  </w:style>
  <w:style w:type="character" w:customStyle="1" w:styleId="CommentSubjectChar">
    <w:name w:val="Comment Subject Char"/>
    <w:basedOn w:val="CommentTextChar"/>
    <w:link w:val="CommentSubject"/>
    <w:uiPriority w:val="99"/>
    <w:semiHidden/>
    <w:rsid w:val="00CF41D7"/>
    <w:rPr>
      <w:rFonts w:ascii="Times New Roman" w:eastAsia="Times New Roman" w:hAnsi="Times New Roman" w:cs="Times New Roman"/>
      <w:b/>
      <w:bCs/>
      <w:sz w:val="20"/>
      <w:szCs w:val="20"/>
      <w:lang w:val="en-US" w:eastAsia="ro-RO"/>
    </w:rPr>
  </w:style>
  <w:style w:type="paragraph" w:customStyle="1" w:styleId="TableParagraph">
    <w:name w:val="Table Paragraph"/>
    <w:basedOn w:val="Normal"/>
    <w:uiPriority w:val="1"/>
    <w:qFormat/>
    <w:rsid w:val="002725B4"/>
    <w:pPr>
      <w:widowControl w:val="0"/>
      <w:suppressAutoHyphens w:val="0"/>
      <w:autoSpaceDE w:val="0"/>
      <w:spacing w:before="19" w:after="0" w:line="240" w:lineRule="auto"/>
      <w:textAlignment w:val="auto"/>
    </w:pPr>
    <w:rPr>
      <w:rFonts w:ascii="Trebuchet MS" w:eastAsia="Trebuchet MS" w:hAnsi="Trebuchet MS" w:cs="Trebuchet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CABBA-E59B-4FE1-9236-2858E1258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11418</Words>
  <Characters>65088</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Lupasteanu Ovidiu</dc:creator>
  <cp:keywords/>
  <dc:description/>
  <cp:lastModifiedBy>Lot01</cp:lastModifiedBy>
  <cp:revision>2</cp:revision>
  <cp:lastPrinted>2025-07-18T08:02:00Z</cp:lastPrinted>
  <dcterms:created xsi:type="dcterms:W3CDTF">2026-03-31T09:03:00Z</dcterms:created>
  <dcterms:modified xsi:type="dcterms:W3CDTF">2026-03-31T09:03:00Z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5ec58b818017228abee1de6ebab22754d0e05a63995d326075f2bda7866314c4</vt:lpwstr>
  </property>
</Properties>
</file>