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5B20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sz w:val="24"/>
          <w:szCs w:val="24"/>
          <w:lang w:val="ro-RO"/>
        </w:rPr>
      </w:pPr>
      <w:bookmarkStart w:id="0" w:name="_Toc159234998"/>
    </w:p>
    <w:p w:rsidR="006F5B20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sz w:val="24"/>
          <w:szCs w:val="24"/>
          <w:lang w:val="ro-RO"/>
        </w:rPr>
      </w:pPr>
    </w:p>
    <w:p w:rsidR="006F5B20" w:rsidRPr="006F5B20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bCs/>
          <w:sz w:val="24"/>
          <w:szCs w:val="24"/>
          <w:lang w:val="ro-RO"/>
        </w:rPr>
      </w:pPr>
      <w:r w:rsidRPr="006F5B20">
        <w:rPr>
          <w:rFonts w:asciiTheme="minorHAnsi" w:hAnsiTheme="minorHAnsi" w:cs="Times New Roman"/>
          <w:b/>
          <w:bCs/>
          <w:sz w:val="24"/>
          <w:szCs w:val="24"/>
          <w:lang w:val="ro-RO"/>
        </w:rPr>
        <w:t>Anexa 2</w:t>
      </w:r>
    </w:p>
    <w:p w:rsidR="006F5B20" w:rsidRPr="006F5B20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bCs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jc w:val="both"/>
        <w:rPr>
          <w:rStyle w:val="tli1"/>
          <w:rFonts w:asciiTheme="minorHAnsi" w:hAnsiTheme="minorHAnsi" w:cs="Times New Roman"/>
          <w:b/>
          <w:sz w:val="24"/>
          <w:szCs w:val="24"/>
          <w:lang w:val="ro-RO"/>
        </w:rPr>
      </w:pPr>
      <w:bookmarkStart w:id="1" w:name="_Toc159234999"/>
      <w:proofErr w:type="spellStart"/>
      <w:r w:rsidRPr="00CF25D8">
        <w:rPr>
          <w:rStyle w:val="tli1"/>
          <w:rFonts w:asciiTheme="minorHAnsi" w:hAnsiTheme="minorHAnsi" w:cs="Times New Roman"/>
          <w:b/>
          <w:sz w:val="24"/>
          <w:szCs w:val="24"/>
          <w:lang w:val="ro-RO"/>
        </w:rPr>
        <w:t>Declaraţie</w:t>
      </w:r>
      <w:proofErr w:type="spellEnd"/>
      <w:r w:rsidRPr="00CF25D8">
        <w:rPr>
          <w:rStyle w:val="tli1"/>
          <w:rFonts w:asciiTheme="minorHAnsi" w:hAnsiTheme="minorHAnsi" w:cs="Times New Roman"/>
          <w:b/>
          <w:sz w:val="24"/>
          <w:szCs w:val="24"/>
          <w:lang w:val="ro-RO"/>
        </w:rPr>
        <w:t xml:space="preserve"> privind situațiile de incompatibilitate cu candidatul a membrilor </w:t>
      </w:r>
      <w:r w:rsidRPr="00CF25D8">
        <w:rPr>
          <w:rFonts w:asciiTheme="minorHAnsi" w:hAnsiTheme="minorHAnsi" w:cs="Times New Roman"/>
          <w:sz w:val="24"/>
          <w:szCs w:val="24"/>
          <w:lang w:val="ro-RO"/>
        </w:rPr>
        <w:t>comisiilor de examen, a membrilor comisiilor științifice și a membrilor comisiilor de soluționare a contestațiilor</w:t>
      </w:r>
      <w:bookmarkEnd w:id="1"/>
    </w:p>
    <w:p w:rsidR="006F5B20" w:rsidRPr="00CF25D8" w:rsidRDefault="006F5B20" w:rsidP="006F5B20">
      <w:pPr>
        <w:spacing w:after="0" w:line="288" w:lineRule="auto"/>
        <w:ind w:firstLine="72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ind w:firstLine="72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ind w:firstLine="720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Subsemnatul(a)........................................................................................................................................., gradul  didactic/titlul </w:t>
      </w:r>
      <w:proofErr w:type="spellStart"/>
      <w:r w:rsidRPr="00CF25D8">
        <w:rPr>
          <w:rFonts w:asciiTheme="minorHAnsi" w:hAnsiTheme="minorHAnsi" w:cs="Times New Roman"/>
          <w:sz w:val="24"/>
          <w:szCs w:val="24"/>
          <w:lang w:val="ro-RO"/>
        </w:rPr>
        <w:t>ştiinţific</w:t>
      </w:r>
      <w:proofErr w:type="spellEnd"/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.............................................., fiind implicat în procedura de organizare/evaluare a examenului pentru ocuparea postului didactic..........................................de la </w:t>
      </w:r>
      <w:proofErr w:type="spellStart"/>
      <w:r w:rsidRPr="00CF25D8">
        <w:rPr>
          <w:rFonts w:asciiTheme="minorHAnsi" w:hAnsiTheme="minorHAnsi" w:cs="Times New Roman"/>
          <w:sz w:val="24"/>
          <w:szCs w:val="24"/>
          <w:lang w:val="ro-RO"/>
        </w:rPr>
        <w:t>Universitarea</w:t>
      </w:r>
      <w:proofErr w:type="spellEnd"/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 ......................................... Facultatea/Departamentul..........................................., </w:t>
      </w:r>
      <w:proofErr w:type="spellStart"/>
      <w:r w:rsidRPr="00CF25D8">
        <w:rPr>
          <w:rFonts w:asciiTheme="minorHAnsi" w:hAnsiTheme="minorHAnsi" w:cs="Times New Roman"/>
          <w:sz w:val="24"/>
          <w:szCs w:val="24"/>
          <w:lang w:val="ro-RO"/>
        </w:rPr>
        <w:t>menţionez</w:t>
      </w:r>
      <w:proofErr w:type="spellEnd"/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 că am luat </w:t>
      </w:r>
      <w:proofErr w:type="spellStart"/>
      <w:r w:rsidRPr="00CF25D8">
        <w:rPr>
          <w:rFonts w:asciiTheme="minorHAnsi" w:hAnsiTheme="minorHAnsi" w:cs="Times New Roman"/>
          <w:sz w:val="24"/>
          <w:szCs w:val="24"/>
          <w:lang w:val="ro-RO"/>
        </w:rPr>
        <w:t>cunoştinţă</w:t>
      </w:r>
      <w:proofErr w:type="spellEnd"/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 de prevederile </w:t>
      </w:r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>Legii</w:t>
      </w:r>
      <w:r w:rsidR="00B46FB2"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nr. 199 din 4 iulie 2023 a Învățământului superior, precum </w:t>
      </w:r>
      <w:proofErr w:type="spellStart"/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>şi</w:t>
      </w:r>
      <w:proofErr w:type="spellEnd"/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 de prevederile Hotărârii de Guvern nr. </w:t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56/2024 privind aprobarea Metodologiei-cadru privind organizarea și desfășurarea examenului de promovare în cariera didactică, în învățământul superior, </w:t>
      </w:r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privind </w:t>
      </w:r>
      <w:proofErr w:type="spellStart"/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>incompatibilităţile</w:t>
      </w:r>
      <w:proofErr w:type="spellEnd"/>
      <w:r w:rsidRPr="00CF25D8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 persoanelor implicate în procedura de examen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şi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declar pe propria răspundere, sub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sancţiunea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Codului penal pentru fals în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declaraţii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, următoarele:</w:t>
      </w:r>
    </w:p>
    <w:p w:rsidR="006F5B20" w:rsidRPr="00CF25D8" w:rsidRDefault="006F5B20" w:rsidP="006F5B20">
      <w:pPr>
        <w:spacing w:after="0" w:line="288" w:lineRule="auto"/>
        <w:ind w:firstLine="720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ind w:firstLine="720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CF25D8">
        <w:rPr>
          <w:rFonts w:asciiTheme="minorHAnsi" w:eastAsia="Wingdings" w:hAnsiTheme="minorHAnsi" w:cs="Wingdings"/>
          <w:b/>
          <w:sz w:val="24"/>
          <w:szCs w:val="24"/>
          <w:lang w:val="ro-RO"/>
        </w:rPr>
        <w:t>-</w:t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NU AM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soţ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/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soţie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sau rude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şi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afi</w:t>
      </w:r>
      <w:r w:rsidR="00CF25D8">
        <w:rPr>
          <w:rFonts w:asciiTheme="minorHAnsi" w:hAnsiTheme="minorHAnsi" w:cs="Times New Roman"/>
          <w:b/>
          <w:sz w:val="24"/>
          <w:szCs w:val="24"/>
          <w:lang w:val="ro-RO"/>
        </w:rPr>
        <w:t>ni, până la gradul III inclusiv</w:t>
      </w:r>
      <w:r w:rsidR="00CF25D8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în rândul </w:t>
      </w:r>
      <w:proofErr w:type="spellStart"/>
      <w:r w:rsidRPr="00CF25D8">
        <w:rPr>
          <w:rFonts w:asciiTheme="minorHAnsi" w:hAnsiTheme="minorHAnsi" w:cs="Times New Roman"/>
          <w:sz w:val="24"/>
          <w:szCs w:val="24"/>
          <w:lang w:val="ro-RO"/>
        </w:rPr>
        <w:t>candidaţilor</w:t>
      </w:r>
      <w:proofErr w:type="spellEnd"/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 la promovare în cariera didactică; </w:t>
      </w:r>
    </w:p>
    <w:p w:rsidR="006F5B20" w:rsidRPr="00CF25D8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CF25D8">
        <w:rPr>
          <w:rFonts w:asciiTheme="minorHAnsi" w:eastAsia="Wingdings" w:hAnsiTheme="minorHAnsi" w:cs="Wingdings"/>
          <w:b/>
          <w:sz w:val="24"/>
          <w:szCs w:val="24"/>
          <w:lang w:val="ro-RO"/>
        </w:rPr>
        <w:t>-</w:t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AM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soţ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/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soţie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sau rude </w:t>
      </w:r>
      <w:proofErr w:type="spellStart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>şi</w:t>
      </w:r>
      <w:proofErr w:type="spellEnd"/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afini, până la gradul III inclusiv </w:t>
      </w:r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în rândul </w:t>
      </w:r>
      <w:proofErr w:type="spellStart"/>
      <w:r w:rsidRPr="00CF25D8">
        <w:rPr>
          <w:rFonts w:asciiTheme="minorHAnsi" w:hAnsiTheme="minorHAnsi" w:cs="Times New Roman"/>
          <w:sz w:val="24"/>
          <w:szCs w:val="24"/>
          <w:lang w:val="ro-RO"/>
        </w:rPr>
        <w:t>candidaţilor</w:t>
      </w:r>
      <w:proofErr w:type="spellEnd"/>
      <w:r w:rsidRPr="00CF25D8">
        <w:rPr>
          <w:rFonts w:asciiTheme="minorHAnsi" w:hAnsiTheme="minorHAnsi" w:cs="Times New Roman"/>
          <w:sz w:val="24"/>
          <w:szCs w:val="24"/>
          <w:lang w:val="ro-RO"/>
        </w:rPr>
        <w:t xml:space="preserve"> la</w:t>
      </w:r>
      <w:r w:rsidR="00CF25D8">
        <w:rPr>
          <w:rFonts w:asciiTheme="minorHAnsi" w:hAnsiTheme="minorHAnsi" w:cs="Times New Roman"/>
          <w:sz w:val="24"/>
          <w:szCs w:val="24"/>
          <w:lang w:val="ro-RO"/>
        </w:rPr>
        <w:t xml:space="preserve"> promovare în cariera didactică.</w:t>
      </w:r>
      <w:bookmarkStart w:id="2" w:name="_GoBack"/>
      <w:bookmarkEnd w:id="2"/>
    </w:p>
    <w:p w:rsidR="006F5B20" w:rsidRPr="00CF25D8" w:rsidRDefault="006F5B20" w:rsidP="006F5B20">
      <w:pPr>
        <w:spacing w:after="0" w:line="288" w:lineRule="auto"/>
        <w:jc w:val="both"/>
        <w:rPr>
          <w:rStyle w:val="tli1"/>
          <w:rFonts w:asciiTheme="minorHAnsi" w:hAnsiTheme="minorHAnsi" w:cs="Times New Roman"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</w:p>
    <w:p w:rsidR="006F5B20" w:rsidRPr="00CF25D8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Data .......................  </w:t>
      </w:r>
    </w:p>
    <w:p w:rsidR="006F5B20" w:rsidRPr="00CF25D8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Semnătura ............................</w:t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</w:r>
      <w:r w:rsidRPr="00CF25D8">
        <w:rPr>
          <w:rFonts w:asciiTheme="minorHAnsi" w:hAnsiTheme="minorHAnsi" w:cs="Times New Roman"/>
          <w:b/>
          <w:sz w:val="24"/>
          <w:szCs w:val="24"/>
          <w:lang w:val="ro-RO"/>
        </w:rPr>
        <w:tab/>
        <w:t xml:space="preserve">                          </w:t>
      </w:r>
    </w:p>
    <w:p w:rsidR="006F5B20" w:rsidRPr="006F5B20" w:rsidRDefault="006F5B20" w:rsidP="006F5B20">
      <w:pPr>
        <w:spacing w:after="0" w:line="288" w:lineRule="auto"/>
        <w:jc w:val="both"/>
        <w:rPr>
          <w:rFonts w:asciiTheme="minorHAnsi" w:hAnsiTheme="minorHAnsi" w:cs="Times New Roman"/>
          <w:b/>
          <w:bCs/>
          <w:lang w:val="ro-RO"/>
        </w:rPr>
      </w:pPr>
    </w:p>
    <w:p w:rsidR="00DF6E3B" w:rsidRDefault="00DF6E3B" w:rsidP="00DF6E3B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spacing w:val="-1"/>
          <w:w w:val="91"/>
          <w:lang w:val="ro-RO"/>
        </w:rPr>
      </w:pPr>
    </w:p>
    <w:p w:rsidR="00DF6E3B" w:rsidRDefault="00DF6E3B" w:rsidP="00DF6E3B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spacing w:val="-1"/>
          <w:w w:val="91"/>
          <w:lang w:val="ro-RO"/>
        </w:rPr>
      </w:pPr>
    </w:p>
    <w:p w:rsidR="003E2D30" w:rsidRPr="003E2D30" w:rsidRDefault="003E2D30" w:rsidP="003E2D30">
      <w:pPr>
        <w:rPr>
          <w:rFonts w:ascii="Aptos" w:hAnsi="Aptos" w:cs="Times New Roman"/>
          <w:sz w:val="24"/>
          <w:szCs w:val="24"/>
          <w:lang w:val="ro-RO"/>
        </w:rPr>
      </w:pPr>
    </w:p>
    <w:p w:rsidR="0059387A" w:rsidRPr="00A471B8" w:rsidRDefault="003E2D30" w:rsidP="003E2D30">
      <w:pPr>
        <w:tabs>
          <w:tab w:val="left" w:pos="3248"/>
        </w:tabs>
        <w:rPr>
          <w:rFonts w:ascii="Aptos" w:hAnsi="Aptos"/>
          <w:lang w:val="ro-RO"/>
        </w:rPr>
      </w:pPr>
      <w:r>
        <w:rPr>
          <w:rFonts w:ascii="Aptos" w:hAnsi="Aptos" w:cs="Times New Roman"/>
          <w:sz w:val="24"/>
          <w:szCs w:val="24"/>
          <w:lang w:val="ro-RO"/>
        </w:rPr>
        <w:tab/>
      </w:r>
      <w:bookmarkEnd w:id="0"/>
    </w:p>
    <w:sectPr w:rsidR="0059387A" w:rsidRPr="00A471B8" w:rsidSect="00384D00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E2" w:rsidRDefault="005065E2">
      <w:r>
        <w:separator/>
      </w:r>
    </w:p>
  </w:endnote>
  <w:endnote w:type="continuationSeparator" w:id="0">
    <w:p w:rsidR="005065E2" w:rsidRDefault="005065E2">
      <w:r>
        <w:continuationSeparator/>
      </w:r>
    </w:p>
  </w:endnote>
  <w:endnote w:type="continuationNotice" w:id="1">
    <w:p w:rsidR="005065E2" w:rsidRDefault="00506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260293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3E2D30">
      <w:rPr>
        <w:rFonts w:ascii="Times New Roman" w:hAnsi="Times New Roman" w:cs="Times New Roman"/>
        <w:noProof/>
      </w:rPr>
      <w:t>9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E2" w:rsidRDefault="005065E2" w:rsidP="002421DE">
      <w:pPr>
        <w:spacing w:after="0" w:line="240" w:lineRule="auto"/>
      </w:pPr>
      <w:r>
        <w:separator/>
      </w:r>
    </w:p>
  </w:footnote>
  <w:footnote w:type="continuationSeparator" w:id="0">
    <w:p w:rsidR="005065E2" w:rsidRDefault="005065E2">
      <w:r>
        <w:continuationSeparator/>
      </w:r>
    </w:p>
  </w:footnote>
  <w:footnote w:type="continuationNotice" w:id="1">
    <w:p w:rsidR="005065E2" w:rsidRDefault="00506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</w:pPr>
    <w:r>
      <w:rPr>
        <w:noProof/>
        <w:lang w:eastAsia="en-US"/>
      </w:rPr>
      <w:drawing>
        <wp:anchor distT="0" distB="0" distL="0" distR="0" simplePos="0" relativeHeight="251658253" behindDoc="0" locked="0" layoutInCell="1" allowOverlap="1">
          <wp:simplePos x="0" y="0"/>
          <wp:positionH relativeFrom="margin">
            <wp:posOffset>-670383</wp:posOffset>
          </wp:positionH>
          <wp:positionV relativeFrom="paragraph">
            <wp:posOffset>-457200</wp:posOffset>
          </wp:positionV>
          <wp:extent cx="7395210" cy="890905"/>
          <wp:effectExtent l="0" t="0" r="0" b="0"/>
          <wp:wrapSquare wrapText="bothSides"/>
          <wp:docPr id="76014293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890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7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03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8246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0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30" w:rsidRDefault="002D1438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17A272BE" wp14:editId="4E189DC4">
          <wp:extent cx="6120765" cy="69826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69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8DD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D0D"/>
    <w:rsid w:val="0020656D"/>
    <w:rsid w:val="0020699D"/>
    <w:rsid w:val="00206B50"/>
    <w:rsid w:val="002071CD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293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1438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1FF5"/>
    <w:rsid w:val="003A21DC"/>
    <w:rsid w:val="003A2302"/>
    <w:rsid w:val="003A25C1"/>
    <w:rsid w:val="003A4797"/>
    <w:rsid w:val="003A4E10"/>
    <w:rsid w:val="003A4E27"/>
    <w:rsid w:val="003A68A3"/>
    <w:rsid w:val="003A6F5B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493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2D30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5649"/>
    <w:rsid w:val="004956C1"/>
    <w:rsid w:val="00496C44"/>
    <w:rsid w:val="0049722F"/>
    <w:rsid w:val="004A2E79"/>
    <w:rsid w:val="004A4184"/>
    <w:rsid w:val="004A4DAE"/>
    <w:rsid w:val="004A4E35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5E2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994"/>
    <w:rsid w:val="00523FA2"/>
    <w:rsid w:val="00525FF2"/>
    <w:rsid w:val="00527EBA"/>
    <w:rsid w:val="005302B7"/>
    <w:rsid w:val="00531807"/>
    <w:rsid w:val="005347A9"/>
    <w:rsid w:val="00534A70"/>
    <w:rsid w:val="00535FF8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9DE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1E54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5B20"/>
    <w:rsid w:val="006F7201"/>
    <w:rsid w:val="006F73B9"/>
    <w:rsid w:val="007029F1"/>
    <w:rsid w:val="00703320"/>
    <w:rsid w:val="00703F4B"/>
    <w:rsid w:val="00704217"/>
    <w:rsid w:val="00706FA3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6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80E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9E5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5ACE"/>
    <w:rsid w:val="00A703E7"/>
    <w:rsid w:val="00A703EC"/>
    <w:rsid w:val="00A7045C"/>
    <w:rsid w:val="00A70A9A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645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D18"/>
    <w:rsid w:val="00B45F8B"/>
    <w:rsid w:val="00B46FB2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4BFB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6BF1"/>
    <w:rsid w:val="00C77954"/>
    <w:rsid w:val="00C77FE7"/>
    <w:rsid w:val="00C80467"/>
    <w:rsid w:val="00C81C8D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25D8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38E5"/>
    <w:rsid w:val="00DB399B"/>
    <w:rsid w:val="00DB56C4"/>
    <w:rsid w:val="00DB5F8E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6E3B"/>
    <w:rsid w:val="00DF70A2"/>
    <w:rsid w:val="00DF7DF9"/>
    <w:rsid w:val="00E00936"/>
    <w:rsid w:val="00E01242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1438"/>
    <w:rsid w:val="00E11683"/>
    <w:rsid w:val="00E12766"/>
    <w:rsid w:val="00E12D9C"/>
    <w:rsid w:val="00E13A97"/>
    <w:rsid w:val="00E14D1E"/>
    <w:rsid w:val="00E15AFC"/>
    <w:rsid w:val="00E169D4"/>
    <w:rsid w:val="00E2125E"/>
    <w:rsid w:val="00E221AD"/>
    <w:rsid w:val="00E22452"/>
    <w:rsid w:val="00E229DE"/>
    <w:rsid w:val="00E22F96"/>
    <w:rsid w:val="00E2459C"/>
    <w:rsid w:val="00E248BB"/>
    <w:rsid w:val="00E263B9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7729"/>
    <w:rsid w:val="00E72005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DB8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726D"/>
    <w:rsid w:val="00EF0C84"/>
    <w:rsid w:val="00EF2AD0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7269CB"/>
  <w15:docId w15:val="{1EE78313-15F1-4E4E-9B86-E9B133E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  <w:style w:type="character" w:styleId="Emphasis">
    <w:name w:val="Emphasis"/>
    <w:qFormat/>
    <w:rsid w:val="00DF6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3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F5AA9-FB7F-4034-A062-97DB1AC6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5</cp:revision>
  <cp:lastPrinted>2025-03-24T07:37:00Z</cp:lastPrinted>
  <dcterms:created xsi:type="dcterms:W3CDTF">2026-04-27T10:31:00Z</dcterms:created>
  <dcterms:modified xsi:type="dcterms:W3CDTF">2026-04-30T11:25:00Z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