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A897" w14:textId="0ADAA424" w:rsidR="000E6EB1" w:rsidRDefault="000E6EB1" w:rsidP="00BF6B69"/>
    <w:p w14:paraId="040ADF7D" w14:textId="0E1CD085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FE7C6D">
        <w:rPr>
          <w:rFonts w:cstheme="minorHAnsi"/>
          <w:color w:val="0070C0"/>
          <w:lang w:val="ro-RO"/>
        </w:rPr>
        <w:t>37</w:t>
      </w:r>
      <w:r w:rsidR="00A54456">
        <w:rPr>
          <w:rFonts w:cstheme="minorHAnsi"/>
          <w:color w:val="0070C0"/>
          <w:lang w:val="ro-RO"/>
        </w:rPr>
        <w:t>2</w:t>
      </w:r>
      <w:r w:rsidR="00FE7C6D">
        <w:rPr>
          <w:rFonts w:cstheme="minorHAnsi"/>
          <w:color w:val="0070C0"/>
          <w:lang w:val="ro-RO"/>
        </w:rPr>
        <w:t>/</w:t>
      </w:r>
      <w:r w:rsidR="004B699E">
        <w:rPr>
          <w:rFonts w:cstheme="minorHAnsi"/>
          <w:color w:val="0070C0"/>
          <w:lang w:val="ro-RO"/>
        </w:rPr>
        <w:t>0</w:t>
      </w:r>
      <w:r w:rsidR="00A54456">
        <w:rPr>
          <w:rFonts w:cstheme="minorHAnsi"/>
          <w:color w:val="0070C0"/>
          <w:lang w:val="ro-RO"/>
        </w:rPr>
        <w:t>7</w:t>
      </w:r>
      <w:r w:rsidR="004B699E">
        <w:rPr>
          <w:rFonts w:cstheme="minorHAnsi"/>
          <w:color w:val="0070C0"/>
          <w:lang w:val="ro-RO"/>
        </w:rPr>
        <w:t>.0</w:t>
      </w:r>
      <w:r w:rsidR="00FE7C6D">
        <w:rPr>
          <w:rFonts w:cstheme="minorHAnsi"/>
          <w:color w:val="0070C0"/>
          <w:lang w:val="ro-RO"/>
        </w:rPr>
        <w:t>5</w:t>
      </w:r>
      <w:r w:rsidR="00780470">
        <w:rPr>
          <w:rFonts w:cstheme="minorHAnsi"/>
          <w:color w:val="0070C0"/>
          <w:lang w:val="ro-RO"/>
        </w:rPr>
        <w:t>.2026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D3DF2FC" w14:textId="621C9D8C" w:rsidR="002C2C8A" w:rsidRPr="002C2C8A" w:rsidRDefault="002C2C8A" w:rsidP="002C2C8A">
      <w:pPr>
        <w:jc w:val="center"/>
        <w:rPr>
          <w:b/>
          <w:bCs/>
          <w:i/>
          <w:iCs/>
          <w:lang w:val="ro-RO"/>
        </w:rPr>
      </w:pPr>
      <w:r w:rsidRPr="002C2C8A">
        <w:rPr>
          <w:b/>
          <w:bCs/>
          <w:i/>
          <w:iCs/>
          <w:lang w:val="ro-RO"/>
        </w:rPr>
        <w:t xml:space="preserve">Furnizare </w:t>
      </w:r>
      <w:r w:rsidR="00AB364B">
        <w:rPr>
          <w:b/>
          <w:bCs/>
          <w:i/>
          <w:iCs/>
          <w:lang w:val="ro-RO"/>
        </w:rPr>
        <w:t>mobilier</w:t>
      </w:r>
      <w:bookmarkStart w:id="1" w:name="_GoBack"/>
      <w:bookmarkEnd w:id="1"/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01D4BC98" w14:textId="55175C0E" w:rsidR="0010746A" w:rsidRPr="0010746A" w:rsidRDefault="009F04DC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Cercetător</w:t>
      </w:r>
      <w:proofErr w:type="spellEnd"/>
      <w:r>
        <w:rPr>
          <w:rFonts w:cs="Times New Roman"/>
          <w:lang w:val="en-US"/>
        </w:rPr>
        <w:t xml:space="preserve"> - </w:t>
      </w:r>
      <w:r w:rsidR="0010746A" w:rsidRPr="0010746A">
        <w:rPr>
          <w:rFonts w:cs="Times New Roman"/>
          <w:lang w:val="en-US"/>
        </w:rPr>
        <w:t xml:space="preserve"> Gabriela Carmen PASCARIU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lastRenderedPageBreak/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C77BE" w14:textId="77777777" w:rsidR="004B0D70" w:rsidRDefault="004B0D70" w:rsidP="007B47DF">
      <w:r>
        <w:separator/>
      </w:r>
    </w:p>
  </w:endnote>
  <w:endnote w:type="continuationSeparator" w:id="0">
    <w:p w14:paraId="6D58A8A0" w14:textId="77777777" w:rsidR="004B0D70" w:rsidRDefault="004B0D70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742EA" w14:textId="77777777" w:rsidR="004B0D70" w:rsidRDefault="004B0D70" w:rsidP="007B47DF">
      <w:r>
        <w:separator/>
      </w:r>
    </w:p>
  </w:footnote>
  <w:footnote w:type="continuationSeparator" w:id="0">
    <w:p w14:paraId="3D2E8186" w14:textId="77777777" w:rsidR="004B0D70" w:rsidRDefault="004B0D70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0482"/>
    <w:rsid w:val="00021843"/>
    <w:rsid w:val="000324BA"/>
    <w:rsid w:val="00034350"/>
    <w:rsid w:val="000878B4"/>
    <w:rsid w:val="000A21E8"/>
    <w:rsid w:val="000B4494"/>
    <w:rsid w:val="000D3866"/>
    <w:rsid w:val="000E6EB1"/>
    <w:rsid w:val="00100D7C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C8A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0D70"/>
    <w:rsid w:val="004B2CF3"/>
    <w:rsid w:val="004B699E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80470"/>
    <w:rsid w:val="007914C4"/>
    <w:rsid w:val="007A643D"/>
    <w:rsid w:val="007B2B12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4DC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4456"/>
    <w:rsid w:val="00A56100"/>
    <w:rsid w:val="00A57E3A"/>
    <w:rsid w:val="00A64E8C"/>
    <w:rsid w:val="00A84F63"/>
    <w:rsid w:val="00A93C0B"/>
    <w:rsid w:val="00AA1B24"/>
    <w:rsid w:val="00AB364B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26B74"/>
    <w:rsid w:val="00C27FA8"/>
    <w:rsid w:val="00C5257C"/>
    <w:rsid w:val="00C735D7"/>
    <w:rsid w:val="00C74D88"/>
    <w:rsid w:val="00C8083D"/>
    <w:rsid w:val="00C83754"/>
    <w:rsid w:val="00CA5D7C"/>
    <w:rsid w:val="00CB6133"/>
    <w:rsid w:val="00CC1C9E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C4CB9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B5256"/>
    <w:rsid w:val="00FC1083"/>
    <w:rsid w:val="00FD0859"/>
    <w:rsid w:val="00FD1C3B"/>
    <w:rsid w:val="00FE7C6D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C32B-AFF0-4BB6-A6DB-8F9929C8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HP</cp:lastModifiedBy>
  <cp:revision>4</cp:revision>
  <cp:lastPrinted>2026-05-07T08:31:00Z</cp:lastPrinted>
  <dcterms:created xsi:type="dcterms:W3CDTF">2026-05-06T11:37:00Z</dcterms:created>
  <dcterms:modified xsi:type="dcterms:W3CDTF">2026-05-07T08:32:00Z</dcterms:modified>
</cp:coreProperties>
</file>