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DA2E" w14:textId="77777777" w:rsidR="00D120B8" w:rsidRDefault="00D120B8" w:rsidP="00A74441">
      <w:pPr>
        <w:pStyle w:val="BodyText"/>
        <w:ind w:leftChars="0" w:left="0" w:firstLineChars="0" w:firstLine="0"/>
      </w:pPr>
      <w:bookmarkStart w:id="0" w:name="_heading=h.z337ya" w:colFirst="0" w:colLast="0"/>
      <w:bookmarkStart w:id="1" w:name="_Toc219099428"/>
      <w:bookmarkStart w:id="2" w:name="_Toc219977872"/>
      <w:bookmarkStart w:id="3" w:name="_Toc135235976"/>
      <w:bookmarkStart w:id="4" w:name="_Toc135642811"/>
      <w:bookmarkEnd w:id="0"/>
    </w:p>
    <w:p w14:paraId="38F8DB18" w14:textId="3C72D96C" w:rsidR="00D120B8" w:rsidRPr="00D120B8" w:rsidRDefault="00D120B8" w:rsidP="00D120B8">
      <w:pPr>
        <w:ind w:left="0" w:hanging="2"/>
        <w:jc w:val="center"/>
        <w:rPr>
          <w:b/>
          <w:bCs/>
        </w:rPr>
      </w:pPr>
      <w:bookmarkStart w:id="5" w:name="_Toc220430284"/>
      <w:bookmarkStart w:id="6" w:name="_Toc220432207"/>
      <w:r w:rsidRPr="00D120B8">
        <w:rPr>
          <w:b/>
          <w:bCs/>
        </w:rPr>
        <w:t>Declarație de consimțământ</w:t>
      </w:r>
      <w:bookmarkEnd w:id="1"/>
      <w:bookmarkEnd w:id="2"/>
      <w:bookmarkEnd w:id="5"/>
      <w:bookmarkEnd w:id="6"/>
      <w:r w:rsidRPr="00D120B8">
        <w:rPr>
          <w:b/>
          <w:bCs/>
        </w:rPr>
        <w:t xml:space="preserve"> </w:t>
      </w:r>
    </w:p>
    <w:p w14:paraId="3DF9F3EC" w14:textId="77777777" w:rsidR="00D120B8" w:rsidRPr="00D120B8" w:rsidRDefault="00D120B8" w:rsidP="00D120B8">
      <w:pPr>
        <w:ind w:left="0" w:hanging="2"/>
        <w:jc w:val="center"/>
        <w:rPr>
          <w:b/>
          <w:bCs/>
          <w:lang w:val="en-GB"/>
        </w:rPr>
      </w:pPr>
      <w:bookmarkStart w:id="7" w:name="_Toc219099429"/>
      <w:bookmarkStart w:id="8" w:name="_Toc219977873"/>
      <w:bookmarkStart w:id="9" w:name="_Toc220430285"/>
      <w:bookmarkStart w:id="10" w:name="_Toc220432208"/>
      <w:r w:rsidRPr="00D120B8">
        <w:rPr>
          <w:b/>
          <w:bCs/>
        </w:rPr>
        <w:t>privind prelucrarea datelor cu caracter personal</w:t>
      </w:r>
      <w:bookmarkEnd w:id="7"/>
      <w:bookmarkEnd w:id="8"/>
      <w:bookmarkEnd w:id="9"/>
      <w:bookmarkEnd w:id="10"/>
    </w:p>
    <w:p w14:paraId="4C944B04" w14:textId="77777777" w:rsidR="009F4880" w:rsidRDefault="009F4880" w:rsidP="00D120B8">
      <w:pPr>
        <w:pStyle w:val="BodyText"/>
        <w:ind w:left="0" w:hanging="2"/>
        <w:jc w:val="center"/>
      </w:pPr>
    </w:p>
    <w:bookmarkEnd w:id="3"/>
    <w:bookmarkEnd w:id="4"/>
    <w:p w14:paraId="448AC135" w14:textId="77777777" w:rsidR="00D2746C" w:rsidRPr="008C572C" w:rsidRDefault="00D2746C" w:rsidP="00D2746C">
      <w:pPr>
        <w:spacing w:line="276" w:lineRule="auto"/>
        <w:ind w:left="0" w:right="49" w:hanging="2"/>
        <w:rPr>
          <w:color w:val="000000" w:themeColor="text1"/>
        </w:rPr>
      </w:pPr>
    </w:p>
    <w:p w14:paraId="1A22D48A" w14:textId="19D141F9" w:rsidR="00D2746C" w:rsidRPr="008C572C" w:rsidRDefault="00D2746C" w:rsidP="00D2746C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11" w:name="_Toc135235977"/>
      <w:bookmarkStart w:id="12" w:name="_Toc135642812"/>
      <w:bookmarkStart w:id="13" w:name="_Toc213751155"/>
      <w:bookmarkStart w:id="14" w:name="_Toc213766978"/>
      <w:bookmarkStart w:id="15" w:name="_Toc220430286"/>
      <w:bookmarkStart w:id="16" w:name="_Toc220432209"/>
      <w:r w:rsidRPr="008C572C">
        <w:rPr>
          <w:color w:val="000000" w:themeColor="text1"/>
        </w:rPr>
        <w:t>Subsemnatul</w:t>
      </w:r>
      <w:r w:rsidR="00846FDD">
        <w:rPr>
          <w:color w:val="000000" w:themeColor="text1"/>
        </w:rPr>
        <w:t xml:space="preserve"> </w:t>
      </w:r>
      <w:r w:rsidR="00846FDD" w:rsidRPr="00155734">
        <w:rPr>
          <w:b/>
          <w:bCs/>
        </w:rPr>
        <w:t>prof. univ. dr.</w:t>
      </w:r>
      <w:r w:rsidR="00846FDD">
        <w:t xml:space="preserve"> </w:t>
      </w:r>
      <w:r w:rsidR="00846FDD" w:rsidRPr="00063486">
        <w:rPr>
          <w:b/>
          <w:bCs/>
        </w:rPr>
        <w:t>Liviu-George MAHA</w:t>
      </w:r>
      <w:r w:rsidRPr="008C572C">
        <w:rPr>
          <w:color w:val="000000" w:themeColor="text1"/>
        </w:rPr>
        <w:t xml:space="preserve">, 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</w:t>
      </w:r>
      <w:r w:rsidR="00846FDD" w:rsidRPr="00846FDD">
        <w:rPr>
          <w:b/>
          <w:bCs/>
        </w:rPr>
        <w:t xml:space="preserve"> </w:t>
      </w:r>
      <w:r w:rsidR="00846FDD">
        <w:rPr>
          <w:b/>
          <w:bCs/>
        </w:rPr>
        <w:t>R</w:t>
      </w:r>
      <w:r w:rsidR="00846FDD" w:rsidRPr="00063486">
        <w:rPr>
          <w:b/>
          <w:bCs/>
        </w:rPr>
        <w:t>ector</w:t>
      </w:r>
      <w:r w:rsidRPr="008C572C">
        <w:rPr>
          <w:color w:val="000000" w:themeColor="text1"/>
        </w:rPr>
        <w:t xml:space="preserve"> în cadrul </w:t>
      </w:r>
      <w:r w:rsidR="00846FDD" w:rsidRPr="00063486">
        <w:rPr>
          <w:b/>
          <w:bCs/>
        </w:rPr>
        <w:t xml:space="preserve">Universității </w:t>
      </w:r>
      <w:r w:rsidR="00846FDD" w:rsidRPr="00063486">
        <w:rPr>
          <w:b/>
          <w:bCs/>
          <w:lang w:val="en-US"/>
        </w:rPr>
        <w:t>“</w:t>
      </w:r>
      <w:proofErr w:type="spellStart"/>
      <w:r w:rsidR="00846FDD" w:rsidRPr="00063486">
        <w:rPr>
          <w:b/>
          <w:bCs/>
          <w:lang w:val="en-US"/>
        </w:rPr>
        <w:t>Alexandru</w:t>
      </w:r>
      <w:proofErr w:type="spellEnd"/>
      <w:r w:rsidR="00846FDD" w:rsidRPr="00063486">
        <w:rPr>
          <w:b/>
          <w:bCs/>
          <w:lang w:val="en-US"/>
        </w:rPr>
        <w:t xml:space="preserve"> </w:t>
      </w:r>
      <w:proofErr w:type="spellStart"/>
      <w:r w:rsidR="00846FDD" w:rsidRPr="00063486">
        <w:rPr>
          <w:b/>
          <w:bCs/>
          <w:lang w:val="en-US"/>
        </w:rPr>
        <w:t>Ioan</w:t>
      </w:r>
      <w:proofErr w:type="spellEnd"/>
      <w:r w:rsidR="00846FDD" w:rsidRPr="00063486">
        <w:rPr>
          <w:b/>
          <w:bCs/>
          <w:lang w:val="en-US"/>
        </w:rPr>
        <w:t xml:space="preserve"> </w:t>
      </w:r>
      <w:proofErr w:type="spellStart"/>
      <w:r w:rsidR="00846FDD" w:rsidRPr="00063486">
        <w:rPr>
          <w:b/>
          <w:bCs/>
          <w:lang w:val="en-US"/>
        </w:rPr>
        <w:t>Cuza</w:t>
      </w:r>
      <w:proofErr w:type="spellEnd"/>
      <w:r w:rsidR="00846FDD" w:rsidRPr="00063486">
        <w:rPr>
          <w:b/>
          <w:bCs/>
          <w:lang w:val="en-US"/>
        </w:rPr>
        <w:t xml:space="preserve">” din </w:t>
      </w:r>
      <w:proofErr w:type="spellStart"/>
      <w:r w:rsidR="00846FDD" w:rsidRPr="00063486">
        <w:rPr>
          <w:b/>
          <w:bCs/>
          <w:lang w:val="en-US"/>
        </w:rPr>
        <w:t>Ia</w:t>
      </w:r>
      <w:proofErr w:type="spellEnd"/>
      <w:r w:rsidR="00846FDD" w:rsidRPr="00063486">
        <w:rPr>
          <w:b/>
          <w:bCs/>
        </w:rPr>
        <w:t>și</w:t>
      </w:r>
      <w:r w:rsidRPr="008C572C">
        <w:rPr>
          <w:color w:val="000000" w:themeColor="text1"/>
        </w:rPr>
        <w:t>, declar că:</w:t>
      </w:r>
      <w:bookmarkEnd w:id="11"/>
      <w:bookmarkEnd w:id="12"/>
      <w:bookmarkEnd w:id="13"/>
      <w:bookmarkEnd w:id="14"/>
      <w:bookmarkEnd w:id="15"/>
      <w:bookmarkEnd w:id="16"/>
    </w:p>
    <w:p w14:paraId="54B48A41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informat(ă)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</w:p>
    <w:p w14:paraId="2D28BF26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(ă)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0F39DEFD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3A2C3CA5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E1F4A47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21715272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1374B24A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7EE8704F" w14:textId="1E442D95" w:rsidR="00D2746C" w:rsidRPr="00E42836" w:rsidRDefault="00D2746C" w:rsidP="00751C45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17" w:name="_Toc135235978"/>
      <w:bookmarkStart w:id="18" w:name="_Toc135642813"/>
      <w:bookmarkStart w:id="19" w:name="_Toc213751156"/>
      <w:bookmarkStart w:id="20" w:name="_Toc213766979"/>
      <w:bookmarkStart w:id="21" w:name="_Toc220430287"/>
      <w:bookmarkStart w:id="22" w:name="_Toc220432210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 w:rsidR="00967F3A">
        <w:t>pentru</w:t>
      </w:r>
      <w:r w:rsidRPr="008C572C">
        <w:t xml:space="preserve"> 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17"/>
      <w:bookmarkEnd w:id="18"/>
      <w:r w:rsidR="00672677">
        <w:t>.</w:t>
      </w:r>
      <w:bookmarkEnd w:id="19"/>
      <w:bookmarkEnd w:id="20"/>
      <w:bookmarkEnd w:id="21"/>
      <w:bookmarkEnd w:id="22"/>
    </w:p>
    <w:p w14:paraId="1D9EF631" w14:textId="77777777" w:rsidR="00FE42FC" w:rsidRPr="008C572C" w:rsidRDefault="00FE42FC" w:rsidP="00AE105F">
      <w:pPr>
        <w:spacing w:line="276" w:lineRule="auto"/>
        <w:ind w:leftChars="0" w:left="0" w:right="49" w:firstLineChars="0" w:firstLine="0"/>
        <w:rPr>
          <w:i/>
          <w:color w:val="000000" w:themeColor="text1"/>
        </w:rPr>
      </w:pPr>
    </w:p>
    <w:p w14:paraId="35B89BB5" w14:textId="77777777" w:rsidR="00967F3A" w:rsidRPr="00967F3A" w:rsidRDefault="00967F3A" w:rsidP="00967F3A">
      <w:pPr>
        <w:spacing w:line="276" w:lineRule="auto"/>
        <w:ind w:left="0" w:right="-70" w:hanging="2"/>
        <w:rPr>
          <w:color w:val="000000" w:themeColor="text1"/>
        </w:rPr>
      </w:pPr>
      <w:bookmarkStart w:id="23" w:name="_Toc213751157"/>
      <w:bookmarkStart w:id="24" w:name="_Toc213766980"/>
      <w:bookmarkStart w:id="25" w:name="_Toc135235979"/>
      <w:bookmarkStart w:id="26" w:name="_Toc135642814"/>
      <w:bookmarkStart w:id="27" w:name="_Toc219977876"/>
      <w:bookmarkStart w:id="28" w:name="_Toc220430288"/>
      <w:bookmarkStart w:id="29" w:name="_Toc220432211"/>
      <w:r w:rsidRPr="00967F3A">
        <w:rPr>
          <w:color w:val="000000" w:themeColor="text1"/>
        </w:rPr>
        <w:t>Data:</w:t>
      </w:r>
      <w:bookmarkEnd w:id="23"/>
      <w:bookmarkEnd w:id="24"/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bookmarkStart w:id="30" w:name="_Toc213751158"/>
      <w:bookmarkStart w:id="31" w:name="_Toc213766981"/>
      <w:r w:rsidRPr="00967F3A">
        <w:rPr>
          <w:color w:val="000000" w:themeColor="text1"/>
        </w:rPr>
        <w:t>Reprezentant legal</w:t>
      </w:r>
      <w:bookmarkStart w:id="32" w:name="_Toc135235980"/>
      <w:bookmarkStart w:id="33" w:name="_Toc135642815"/>
      <w:bookmarkStart w:id="34" w:name="_Toc213751159"/>
      <w:bookmarkStart w:id="35" w:name="_Toc213766982"/>
      <w:bookmarkEnd w:id="25"/>
      <w:bookmarkEnd w:id="26"/>
      <w:bookmarkEnd w:id="27"/>
      <w:bookmarkEnd w:id="28"/>
      <w:bookmarkEnd w:id="29"/>
      <w:bookmarkEnd w:id="30"/>
      <w:bookmarkEnd w:id="31"/>
    </w:p>
    <w:p w14:paraId="0FAB4976" w14:textId="77777777" w:rsidR="00846FDD" w:rsidRPr="00967F3A" w:rsidRDefault="00967F3A" w:rsidP="00967F3A">
      <w:pPr>
        <w:spacing w:line="276" w:lineRule="auto"/>
        <w:ind w:left="0" w:right="-70" w:hanging="2"/>
        <w:rPr>
          <w:color w:val="000000" w:themeColor="text1"/>
        </w:rPr>
      </w:pPr>
      <w:r w:rsidRPr="00967F3A">
        <w:rPr>
          <w:color w:val="000000" w:themeColor="text1"/>
        </w:rPr>
        <w:t xml:space="preserve">                                                </w:t>
      </w:r>
      <w:bookmarkStart w:id="36" w:name="_Toc135235981"/>
      <w:bookmarkStart w:id="37" w:name="_Toc135642816"/>
      <w:bookmarkStart w:id="38" w:name="_Toc213751160"/>
      <w:bookmarkStart w:id="39" w:name="_Toc213766983"/>
      <w:bookmarkEnd w:id="32"/>
      <w:bookmarkEnd w:id="33"/>
      <w:bookmarkEnd w:id="34"/>
      <w:bookmarkEnd w:id="35"/>
    </w:p>
    <w:tbl>
      <w:tblPr>
        <w:tblStyle w:val="3"/>
        <w:tblW w:w="10065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46FDD" w:rsidRPr="00155734" w14:paraId="792CF36F" w14:textId="77777777" w:rsidTr="00846FDD">
        <w:tc>
          <w:tcPr>
            <w:tcW w:w="10065" w:type="dxa"/>
          </w:tcPr>
          <w:p w14:paraId="31392AD5" w14:textId="796C8ED3" w:rsidR="00846FDD" w:rsidRPr="00155734" w:rsidRDefault="00846FDD" w:rsidP="00846FDD">
            <w:pPr>
              <w:spacing w:line="240" w:lineRule="auto"/>
              <w:ind w:leftChars="0" w:left="0" w:firstLineChars="0" w:firstLine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         </w:t>
            </w:r>
            <w:r w:rsidRPr="00155734">
              <w:rPr>
                <w:b/>
                <w:bCs/>
                <w:color w:val="000000" w:themeColor="text1"/>
              </w:rPr>
              <w:t>Rector,</w:t>
            </w:r>
          </w:p>
        </w:tc>
      </w:tr>
      <w:tr w:rsidR="00846FDD" w:rsidRPr="009756D9" w14:paraId="0E2D29E9" w14:textId="77777777" w:rsidTr="00846FDD">
        <w:tc>
          <w:tcPr>
            <w:tcW w:w="10065" w:type="dxa"/>
          </w:tcPr>
          <w:p w14:paraId="4C83E328" w14:textId="0EF0745B" w:rsidR="00846FDD" w:rsidRPr="00155734" w:rsidRDefault="00846FDD" w:rsidP="00EC1D83">
            <w:pPr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         </w:t>
            </w:r>
            <w:r w:rsidRPr="00155734">
              <w:rPr>
                <w:b/>
                <w:bCs/>
                <w:color w:val="000000" w:themeColor="text1"/>
              </w:rPr>
              <w:t>Prof. univ. dr. Liviu-George MAHA</w:t>
            </w:r>
          </w:p>
          <w:p w14:paraId="7AAE5CDB" w14:textId="0653BB08" w:rsidR="00846FDD" w:rsidRPr="009756D9" w:rsidRDefault="00846FDD" w:rsidP="00EC1D83">
            <w:pPr>
              <w:spacing w:line="240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40" w:name="_Toc135235951"/>
            <w:bookmarkStart w:id="41" w:name="_Toc135642786"/>
            <w:bookmarkStart w:id="42" w:name="_Toc213751104"/>
            <w:bookmarkStart w:id="43" w:name="_Toc213766927"/>
            <w:bookmarkStart w:id="44" w:name="_Toc219977823"/>
            <w:r>
              <w:rPr>
                <w:iCs/>
                <w:color w:val="000000" w:themeColor="text1"/>
              </w:rPr>
              <w:t xml:space="preserve">                                  </w:t>
            </w:r>
            <w:r w:rsidRPr="009756D9">
              <w:rPr>
                <w:iCs/>
                <w:color w:val="000000" w:themeColor="text1"/>
              </w:rPr>
              <w:t>Semnătura</w:t>
            </w:r>
            <w:bookmarkEnd w:id="40"/>
            <w:bookmarkEnd w:id="41"/>
            <w:bookmarkEnd w:id="42"/>
            <w:bookmarkEnd w:id="43"/>
            <w:bookmarkEnd w:id="44"/>
          </w:p>
        </w:tc>
      </w:tr>
    </w:tbl>
    <w:p w14:paraId="063A2EF9" w14:textId="77D70A19" w:rsidR="00967F3A" w:rsidRPr="00967F3A" w:rsidRDefault="00967F3A" w:rsidP="00967F3A">
      <w:pPr>
        <w:spacing w:line="276" w:lineRule="auto"/>
        <w:ind w:left="0" w:right="-70" w:hanging="2"/>
        <w:rPr>
          <w:color w:val="000000" w:themeColor="text1"/>
        </w:rPr>
      </w:pPr>
    </w:p>
    <w:p w14:paraId="67D7FC21" w14:textId="0BD96B2D" w:rsidR="00B114A4" w:rsidRDefault="00967F3A" w:rsidP="00846FDD">
      <w:pPr>
        <w:spacing w:line="276" w:lineRule="auto"/>
        <w:ind w:left="0" w:right="-70" w:hanging="2"/>
      </w:pPr>
      <w:r w:rsidRPr="00967F3A">
        <w:rPr>
          <w:color w:val="000000" w:themeColor="text1"/>
        </w:rPr>
        <w:t xml:space="preserve">                                                </w:t>
      </w:r>
      <w:bookmarkEnd w:id="36"/>
      <w:bookmarkEnd w:id="37"/>
      <w:bookmarkEnd w:id="38"/>
      <w:bookmarkEnd w:id="39"/>
    </w:p>
    <w:p w14:paraId="7CF98411" w14:textId="0B4C77D7" w:rsidR="00705CFC" w:rsidRPr="00705CFC" w:rsidRDefault="00705CFC" w:rsidP="00705CFC">
      <w:pPr>
        <w:ind w:left="0" w:hanging="2"/>
        <w:rPr>
          <w:lang w:val="en-GB"/>
        </w:rPr>
      </w:pPr>
    </w:p>
    <w:p w14:paraId="0F9E29BB" w14:textId="77777777" w:rsidR="00705CFC" w:rsidRPr="00705CFC" w:rsidRDefault="00705CFC" w:rsidP="00705CFC">
      <w:pPr>
        <w:ind w:left="0" w:hanging="2"/>
        <w:rPr>
          <w:lang w:val="en-GB"/>
        </w:rPr>
      </w:pPr>
    </w:p>
    <w:sectPr w:rsidR="00705CFC" w:rsidRPr="00705CFC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3B93" w14:textId="77777777" w:rsidR="00DC2D31" w:rsidRDefault="00DC2D31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3334FA5E" w14:textId="77777777" w:rsidR="00DC2D31" w:rsidRDefault="00DC2D31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DDCA" w14:textId="77777777" w:rsidR="00DC2D31" w:rsidRDefault="00DC2D31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8DB065F" w14:textId="77777777" w:rsidR="00DC2D31" w:rsidRDefault="00DC2D31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6EEC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5CF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6FDD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4441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2D31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Cristina</cp:lastModifiedBy>
  <cp:revision>2</cp:revision>
  <cp:lastPrinted>2026-04-17T10:58:00Z</cp:lastPrinted>
  <dcterms:created xsi:type="dcterms:W3CDTF">2026-06-24T12:15:00Z</dcterms:created>
  <dcterms:modified xsi:type="dcterms:W3CDTF">2026-06-24T12:15:00Z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