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BB42F"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bookmarkStart w:id="0" w:name="_GoBack"/>
      <w:bookmarkEnd w:id="0"/>
      <w:r w:rsidRPr="00E44E23">
        <w:rPr>
          <w:rFonts w:ascii="Times New Roman" w:eastAsia="Times New Roman" w:hAnsi="Times New Roman" w:cs="Times New Roman"/>
          <w:color w:val="000000"/>
          <w:sz w:val="24"/>
          <w:szCs w:val="24"/>
          <w:lang w:eastAsia="en-GB"/>
        </w:rPr>
        <w:t>Program Educație și Ocupare</w:t>
      </w:r>
    </w:p>
    <w:p w14:paraId="6EAC6336"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Titlu Apel: „Primul student din familie” - Regiuni mai puțin dezvoltate</w:t>
      </w:r>
    </w:p>
    <w:p w14:paraId="6666FD6F"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Cod apel: PEO/291/PEO_P6/OP4/ESO4.6/PEO_A40</w:t>
      </w:r>
    </w:p>
    <w:p w14:paraId="18157E0B"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Prioritate: P6. Prevenirea părăsirii timpurii a școlii și creșterea accesului și a participării grupurilor dezavantajate la educație</w:t>
      </w:r>
    </w:p>
    <w:p w14:paraId="0B9122FF"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Obiective specifice: FSE+-ESO4.6_Promovarea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w:t>
      </w:r>
    </w:p>
    <w:p w14:paraId="59F8508D"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b/>
          <w:bCs/>
          <w:color w:val="000000"/>
          <w:sz w:val="24"/>
          <w:szCs w:val="24"/>
          <w:lang w:eastAsia="en-GB"/>
        </w:rPr>
      </w:pPr>
      <w:r w:rsidRPr="00E44E23">
        <w:rPr>
          <w:rFonts w:ascii="Times New Roman" w:eastAsia="Times New Roman" w:hAnsi="Times New Roman" w:cs="Times New Roman"/>
          <w:color w:val="000000"/>
          <w:sz w:val="24"/>
          <w:szCs w:val="24"/>
          <w:lang w:eastAsia="en-GB"/>
        </w:rPr>
        <w:t xml:space="preserve">Titlu Proiect: </w:t>
      </w:r>
      <w:r w:rsidRPr="00E44E23">
        <w:rPr>
          <w:rFonts w:ascii="Times New Roman" w:eastAsia="Times New Roman" w:hAnsi="Times New Roman" w:cs="Times New Roman"/>
          <w:b/>
          <w:bCs/>
          <w:color w:val="000000"/>
          <w:sz w:val="24"/>
          <w:szCs w:val="24"/>
          <w:lang w:eastAsia="en-GB"/>
        </w:rPr>
        <w:t>Acces la educație, succes în viitor - EduACCES</w:t>
      </w:r>
    </w:p>
    <w:p w14:paraId="263708BE"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Cod proiect: 324202</w:t>
      </w:r>
    </w:p>
    <w:p w14:paraId="28571A7F"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Contract de finanțare: nr. G2024-99243 din 23.12.2024</w:t>
      </w:r>
    </w:p>
    <w:p w14:paraId="5585A618" w14:textId="77777777" w:rsidR="00746B2C" w:rsidRPr="00E44E23" w:rsidRDefault="00746B2C" w:rsidP="00746B2C">
      <w:pPr>
        <w:spacing w:after="0" w:line="240" w:lineRule="auto"/>
        <w:rPr>
          <w:rFonts w:ascii="Times New Roman" w:hAnsi="Times New Roman" w:cs="Times New Roman"/>
          <w:sz w:val="24"/>
          <w:szCs w:val="24"/>
        </w:rPr>
      </w:pPr>
    </w:p>
    <w:p w14:paraId="248DDB04" w14:textId="3EDABA18" w:rsidR="00746B2C" w:rsidRPr="00E44E23" w:rsidRDefault="00746B2C" w:rsidP="00746B2C">
      <w:pPr>
        <w:spacing w:after="0" w:line="240" w:lineRule="auto"/>
        <w:rPr>
          <w:rFonts w:ascii="Times New Roman" w:hAnsi="Times New Roman" w:cs="Times New Roman"/>
          <w:sz w:val="24"/>
          <w:szCs w:val="24"/>
        </w:rPr>
      </w:pPr>
      <w:r w:rsidRPr="00E44E23">
        <w:rPr>
          <w:rFonts w:ascii="Times New Roman" w:hAnsi="Times New Roman" w:cs="Times New Roman"/>
          <w:sz w:val="24"/>
          <w:szCs w:val="24"/>
        </w:rPr>
        <w:t>Nr.</w:t>
      </w:r>
      <w:r w:rsidR="00DD450C">
        <w:rPr>
          <w:rFonts w:ascii="Times New Roman" w:hAnsi="Times New Roman" w:cs="Times New Roman"/>
          <w:sz w:val="24"/>
          <w:szCs w:val="24"/>
        </w:rPr>
        <w:t>3940</w:t>
      </w:r>
      <w:r w:rsidRPr="00E44E23">
        <w:rPr>
          <w:rFonts w:ascii="Times New Roman" w:hAnsi="Times New Roman" w:cs="Times New Roman"/>
          <w:sz w:val="24"/>
          <w:szCs w:val="24"/>
        </w:rPr>
        <w:t xml:space="preserve"> /</w:t>
      </w:r>
      <w:r w:rsidR="006B1C0C" w:rsidRPr="00E44E23">
        <w:rPr>
          <w:rFonts w:ascii="Times New Roman" w:hAnsi="Times New Roman" w:cs="Times New Roman"/>
          <w:sz w:val="24"/>
          <w:szCs w:val="24"/>
        </w:rPr>
        <w:t>29.0</w:t>
      </w:r>
      <w:r w:rsidR="00AB7631" w:rsidRPr="00E44E23">
        <w:rPr>
          <w:rFonts w:ascii="Times New Roman" w:hAnsi="Times New Roman" w:cs="Times New Roman"/>
          <w:sz w:val="24"/>
          <w:szCs w:val="24"/>
        </w:rPr>
        <w:t>9</w:t>
      </w:r>
      <w:r w:rsidR="006B1C0C" w:rsidRPr="00E44E23">
        <w:rPr>
          <w:rFonts w:ascii="Times New Roman" w:hAnsi="Times New Roman" w:cs="Times New Roman"/>
          <w:sz w:val="24"/>
          <w:szCs w:val="24"/>
        </w:rPr>
        <w:t>.2026</w:t>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p>
    <w:p w14:paraId="0BA4C9B6" w14:textId="77777777" w:rsidR="00746B2C" w:rsidRPr="00E44E23" w:rsidRDefault="00746B2C" w:rsidP="00746B2C">
      <w:pPr>
        <w:spacing w:after="0" w:line="240" w:lineRule="auto"/>
        <w:jc w:val="center"/>
        <w:rPr>
          <w:rFonts w:ascii="Times New Roman" w:hAnsi="Times New Roman" w:cs="Times New Roman"/>
          <w:b/>
          <w:sz w:val="24"/>
          <w:szCs w:val="24"/>
        </w:rPr>
      </w:pPr>
    </w:p>
    <w:p w14:paraId="7117ED03" w14:textId="0341BAB8" w:rsidR="00746B2C" w:rsidRPr="00DF5A6A" w:rsidRDefault="00746B2C" w:rsidP="00746B2C">
      <w:pPr>
        <w:spacing w:after="0" w:line="240" w:lineRule="auto"/>
        <w:jc w:val="center"/>
        <w:rPr>
          <w:rFonts w:ascii="Times New Roman" w:hAnsi="Times New Roman" w:cs="Times New Roman"/>
          <w:b/>
          <w:sz w:val="24"/>
          <w:szCs w:val="24"/>
        </w:rPr>
      </w:pPr>
      <w:r w:rsidRPr="00DF5A6A">
        <w:rPr>
          <w:rFonts w:ascii="Times New Roman" w:hAnsi="Times New Roman" w:cs="Times New Roman"/>
          <w:b/>
          <w:sz w:val="24"/>
          <w:szCs w:val="24"/>
        </w:rPr>
        <w:t>Solicitare ofertă de preţ</w:t>
      </w:r>
    </w:p>
    <w:p w14:paraId="32373FF7" w14:textId="77777777" w:rsidR="00746B2C" w:rsidRPr="00DF5A6A" w:rsidRDefault="00746B2C" w:rsidP="00746B2C">
      <w:pPr>
        <w:spacing w:after="0" w:line="240" w:lineRule="auto"/>
        <w:jc w:val="both"/>
        <w:rPr>
          <w:rFonts w:ascii="Times New Roman" w:hAnsi="Times New Roman" w:cs="Times New Roman"/>
          <w:sz w:val="24"/>
          <w:szCs w:val="24"/>
        </w:rPr>
      </w:pPr>
      <w:r w:rsidRPr="00DF5A6A">
        <w:rPr>
          <w:rFonts w:ascii="Times New Roman" w:hAnsi="Times New Roman" w:cs="Times New Roman"/>
          <w:sz w:val="24"/>
          <w:szCs w:val="24"/>
        </w:rPr>
        <w:tab/>
      </w:r>
    </w:p>
    <w:p w14:paraId="0C9DA539" w14:textId="59F63EA9" w:rsidR="00746B2C" w:rsidRPr="00E44E23" w:rsidRDefault="00746B2C" w:rsidP="00DF5A6A">
      <w:pPr>
        <w:spacing w:after="0" w:line="240" w:lineRule="auto"/>
        <w:ind w:firstLine="720"/>
        <w:jc w:val="both"/>
        <w:rPr>
          <w:rFonts w:ascii="Times New Roman" w:hAnsi="Times New Roman" w:cs="Times New Roman"/>
          <w:sz w:val="24"/>
          <w:szCs w:val="24"/>
        </w:rPr>
      </w:pPr>
      <w:r w:rsidRPr="00E44E23">
        <w:rPr>
          <w:rFonts w:ascii="Times New Roman" w:hAnsi="Times New Roman" w:cs="Times New Roman"/>
          <w:sz w:val="24"/>
          <w:szCs w:val="24"/>
        </w:rPr>
        <w:t>În vederea achiziționării prin cumpărare directă, vă solicităm ca până la data de</w:t>
      </w:r>
      <w:r w:rsidR="00DD450C">
        <w:rPr>
          <w:rFonts w:ascii="Times New Roman" w:hAnsi="Times New Roman" w:cs="Times New Roman"/>
          <w:sz w:val="24"/>
          <w:szCs w:val="24"/>
        </w:rPr>
        <w:t xml:space="preserve"> </w:t>
      </w:r>
      <w:r w:rsidR="001543A9">
        <w:rPr>
          <w:rFonts w:ascii="Times New Roman" w:hAnsi="Times New Roman" w:cs="Times New Roman"/>
          <w:sz w:val="24"/>
          <w:szCs w:val="24"/>
        </w:rPr>
        <w:t>9.10</w:t>
      </w:r>
      <w:r w:rsidR="00DD450C">
        <w:rPr>
          <w:rFonts w:ascii="Times New Roman" w:hAnsi="Times New Roman" w:cs="Times New Roman"/>
          <w:sz w:val="24"/>
          <w:szCs w:val="24"/>
        </w:rPr>
        <w:t>.2026</w:t>
      </w:r>
      <w:r w:rsidRPr="00E44E23">
        <w:rPr>
          <w:rFonts w:ascii="Times New Roman" w:hAnsi="Times New Roman" w:cs="Times New Roman"/>
          <w:sz w:val="24"/>
          <w:szCs w:val="24"/>
        </w:rPr>
        <w:t xml:space="preserve">  inclusiv, să </w:t>
      </w:r>
      <w:r w:rsidR="00DD450C">
        <w:rPr>
          <w:rFonts w:ascii="Times New Roman" w:hAnsi="Times New Roman" w:cs="Times New Roman"/>
          <w:sz w:val="24"/>
          <w:szCs w:val="24"/>
        </w:rPr>
        <w:t xml:space="preserve">ne </w:t>
      </w:r>
      <w:r w:rsidRPr="00E44E23">
        <w:rPr>
          <w:rFonts w:ascii="Times New Roman" w:hAnsi="Times New Roman" w:cs="Times New Roman"/>
          <w:sz w:val="24"/>
          <w:szCs w:val="24"/>
        </w:rPr>
        <w:t>transmiteți</w:t>
      </w:r>
      <w:r w:rsidR="00DD450C">
        <w:rPr>
          <w:rFonts w:ascii="Times New Roman" w:hAnsi="Times New Roman" w:cs="Times New Roman"/>
          <w:sz w:val="24"/>
          <w:szCs w:val="24"/>
        </w:rPr>
        <w:t xml:space="preserve"> o</w:t>
      </w:r>
      <w:r w:rsidRPr="00E44E23">
        <w:rPr>
          <w:rFonts w:ascii="Times New Roman" w:hAnsi="Times New Roman" w:cs="Times New Roman"/>
          <w:sz w:val="24"/>
          <w:szCs w:val="24"/>
        </w:rPr>
        <w:t xml:space="preserve"> oferta de preț (lei fără TVA) pentru următoarele </w:t>
      </w:r>
      <w:r w:rsidR="00DD450C">
        <w:rPr>
          <w:rFonts w:ascii="Times New Roman" w:hAnsi="Times New Roman" w:cs="Times New Roman"/>
          <w:sz w:val="24"/>
          <w:szCs w:val="24"/>
        </w:rPr>
        <w:t xml:space="preserve">produse </w:t>
      </w:r>
      <w:r w:rsidR="00AB7631" w:rsidRPr="00E44E23">
        <w:rPr>
          <w:rFonts w:ascii="Times New Roman" w:hAnsi="Times New Roman" w:cs="Times New Roman"/>
          <w:sz w:val="24"/>
          <w:szCs w:val="24"/>
        </w:rPr>
        <w:t>software</w:t>
      </w:r>
      <w:r w:rsidR="00DD450C">
        <w:rPr>
          <w:rFonts w:ascii="Times New Roman" w:hAnsi="Times New Roman" w:cs="Times New Roman"/>
          <w:sz w:val="24"/>
          <w:szCs w:val="24"/>
        </w:rPr>
        <w:t>/licențe</w:t>
      </w:r>
      <w:r w:rsidRPr="00E44E23">
        <w:rPr>
          <w:rFonts w:ascii="Times New Roman" w:hAnsi="Times New Roman" w:cs="Times New Roman"/>
          <w:sz w:val="24"/>
          <w:szCs w:val="24"/>
        </w:rPr>
        <w:t>:</w:t>
      </w:r>
    </w:p>
    <w:p w14:paraId="16D841EB" w14:textId="77777777" w:rsidR="00746B2C" w:rsidRPr="00E44E23" w:rsidRDefault="00746B2C" w:rsidP="00746B2C">
      <w:pPr>
        <w:spacing w:after="0" w:line="240" w:lineRule="auto"/>
        <w:jc w:val="both"/>
        <w:rPr>
          <w:rFonts w:ascii="Times New Roman" w:hAnsi="Times New Roman" w:cs="Times New Roman"/>
          <w:sz w:val="24"/>
          <w:szCs w:val="24"/>
        </w:rPr>
      </w:pPr>
    </w:p>
    <w:tbl>
      <w:tblPr>
        <w:tblW w:w="9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56"/>
        <w:gridCol w:w="6835"/>
        <w:gridCol w:w="813"/>
        <w:gridCol w:w="1134"/>
      </w:tblGrid>
      <w:tr w:rsidR="00AB7631" w:rsidRPr="00E44E23" w14:paraId="7CAEBA62" w14:textId="77777777" w:rsidTr="00AE2712">
        <w:trPr>
          <w:trHeight w:val="305"/>
          <w:jc w:val="center"/>
        </w:trPr>
        <w:tc>
          <w:tcPr>
            <w:tcW w:w="528" w:type="dxa"/>
            <w:shd w:val="clear" w:color="auto" w:fill="FFFFFF"/>
            <w:vAlign w:val="center"/>
            <w:hideMark/>
          </w:tcPr>
          <w:p w14:paraId="017DA048" w14:textId="77777777" w:rsidR="00AB7631" w:rsidRPr="00E44E23" w:rsidRDefault="00746B2C" w:rsidP="00001688">
            <w:pPr>
              <w:spacing w:after="0" w:line="240" w:lineRule="auto"/>
              <w:jc w:val="center"/>
              <w:rPr>
                <w:rFonts w:ascii="Times New Roman" w:eastAsia="Times New Roman" w:hAnsi="Times New Roman" w:cs="Times New Roman"/>
                <w:b/>
                <w:bCs/>
                <w:sz w:val="24"/>
                <w:szCs w:val="24"/>
              </w:rPr>
            </w:pPr>
            <w:r w:rsidRPr="00E44E23">
              <w:rPr>
                <w:rFonts w:ascii="Times New Roman" w:eastAsia="Times New Roman" w:hAnsi="Times New Roman" w:cs="Times New Roman"/>
                <w:b/>
                <w:bCs/>
                <w:sz w:val="24"/>
                <w:szCs w:val="24"/>
              </w:rPr>
              <w:t>Nr.</w:t>
            </w:r>
          </w:p>
          <w:p w14:paraId="01658F6B" w14:textId="35E0E066" w:rsidR="00746B2C" w:rsidRPr="00E44E23" w:rsidRDefault="00AB7631" w:rsidP="00001688">
            <w:pPr>
              <w:spacing w:after="0" w:line="240" w:lineRule="auto"/>
              <w:jc w:val="center"/>
              <w:rPr>
                <w:rFonts w:ascii="Times New Roman" w:eastAsia="Times New Roman" w:hAnsi="Times New Roman" w:cs="Times New Roman"/>
                <w:b/>
                <w:bCs/>
                <w:sz w:val="24"/>
                <w:szCs w:val="24"/>
              </w:rPr>
            </w:pPr>
            <w:r w:rsidRPr="00E44E23">
              <w:rPr>
                <w:rFonts w:ascii="Times New Roman" w:eastAsia="Times New Roman" w:hAnsi="Times New Roman" w:cs="Times New Roman"/>
                <w:b/>
                <w:bCs/>
                <w:sz w:val="24"/>
                <w:szCs w:val="24"/>
              </w:rPr>
              <w:t>lot</w:t>
            </w:r>
            <w:r w:rsidR="00746B2C" w:rsidRPr="00E44E23">
              <w:rPr>
                <w:rFonts w:ascii="Times New Roman" w:eastAsia="Times New Roman" w:hAnsi="Times New Roman" w:cs="Times New Roman"/>
                <w:b/>
                <w:bCs/>
                <w:sz w:val="24"/>
                <w:szCs w:val="24"/>
              </w:rPr>
              <w:t xml:space="preserve"> </w:t>
            </w:r>
          </w:p>
        </w:tc>
        <w:tc>
          <w:tcPr>
            <w:tcW w:w="6863" w:type="dxa"/>
            <w:shd w:val="clear" w:color="auto" w:fill="FFFFFF"/>
            <w:vAlign w:val="center"/>
            <w:hideMark/>
          </w:tcPr>
          <w:p w14:paraId="303BB471" w14:textId="77777777" w:rsidR="00746B2C" w:rsidRPr="00E44E23" w:rsidRDefault="00746B2C" w:rsidP="00001688">
            <w:pPr>
              <w:spacing w:after="0" w:line="240" w:lineRule="auto"/>
              <w:jc w:val="center"/>
              <w:rPr>
                <w:rFonts w:ascii="Times New Roman" w:eastAsia="Times New Roman" w:hAnsi="Times New Roman" w:cs="Times New Roman"/>
                <w:b/>
                <w:bCs/>
                <w:sz w:val="24"/>
                <w:szCs w:val="24"/>
              </w:rPr>
            </w:pPr>
            <w:r w:rsidRPr="00E44E23">
              <w:rPr>
                <w:rFonts w:ascii="Times New Roman" w:eastAsia="Times New Roman" w:hAnsi="Times New Roman" w:cs="Times New Roman"/>
                <w:b/>
                <w:bCs/>
                <w:sz w:val="24"/>
                <w:szCs w:val="24"/>
              </w:rPr>
              <w:t>Denumire produs</w:t>
            </w:r>
          </w:p>
        </w:tc>
        <w:tc>
          <w:tcPr>
            <w:tcW w:w="813" w:type="dxa"/>
            <w:shd w:val="clear" w:color="auto" w:fill="FFFFFF"/>
            <w:vAlign w:val="center"/>
            <w:hideMark/>
          </w:tcPr>
          <w:p w14:paraId="7D863235" w14:textId="77777777" w:rsidR="00746B2C" w:rsidRPr="00E44E23" w:rsidRDefault="00746B2C" w:rsidP="00001688">
            <w:pPr>
              <w:spacing w:after="0" w:line="240" w:lineRule="auto"/>
              <w:jc w:val="center"/>
              <w:rPr>
                <w:rFonts w:ascii="Times New Roman" w:eastAsia="Times New Roman" w:hAnsi="Times New Roman" w:cs="Times New Roman"/>
                <w:b/>
                <w:bCs/>
                <w:sz w:val="24"/>
                <w:szCs w:val="24"/>
              </w:rPr>
            </w:pPr>
            <w:r w:rsidRPr="00E44E23">
              <w:rPr>
                <w:rFonts w:ascii="Times New Roman" w:eastAsia="Times New Roman" w:hAnsi="Times New Roman" w:cs="Times New Roman"/>
                <w:b/>
                <w:bCs/>
                <w:sz w:val="24"/>
                <w:szCs w:val="24"/>
              </w:rPr>
              <w:t>UM</w:t>
            </w:r>
          </w:p>
        </w:tc>
        <w:tc>
          <w:tcPr>
            <w:tcW w:w="1134" w:type="dxa"/>
            <w:shd w:val="clear" w:color="auto" w:fill="FFFFFF"/>
            <w:vAlign w:val="center"/>
            <w:hideMark/>
          </w:tcPr>
          <w:p w14:paraId="20411AD2" w14:textId="77777777" w:rsidR="00746B2C" w:rsidRPr="00E44E23" w:rsidRDefault="00746B2C" w:rsidP="00001688">
            <w:pPr>
              <w:spacing w:after="0" w:line="240" w:lineRule="auto"/>
              <w:jc w:val="center"/>
              <w:rPr>
                <w:rFonts w:ascii="Times New Roman" w:eastAsia="Times New Roman" w:hAnsi="Times New Roman" w:cs="Times New Roman"/>
                <w:b/>
                <w:bCs/>
                <w:sz w:val="24"/>
                <w:szCs w:val="24"/>
              </w:rPr>
            </w:pPr>
            <w:r w:rsidRPr="00E44E23">
              <w:rPr>
                <w:rFonts w:ascii="Times New Roman" w:eastAsia="Times New Roman" w:hAnsi="Times New Roman" w:cs="Times New Roman"/>
                <w:b/>
                <w:bCs/>
                <w:sz w:val="24"/>
                <w:szCs w:val="24"/>
              </w:rPr>
              <w:t>Cant</w:t>
            </w:r>
          </w:p>
        </w:tc>
      </w:tr>
      <w:tr w:rsidR="00AB7631" w:rsidRPr="00E44E23" w14:paraId="3E56A31C" w14:textId="77777777" w:rsidTr="00AE2712">
        <w:trPr>
          <w:trHeight w:val="255"/>
          <w:jc w:val="center"/>
        </w:trPr>
        <w:tc>
          <w:tcPr>
            <w:tcW w:w="528" w:type="dxa"/>
            <w:shd w:val="clear" w:color="auto" w:fill="FFFFFF"/>
            <w:noWrap/>
            <w:vAlign w:val="center"/>
            <w:hideMark/>
          </w:tcPr>
          <w:p w14:paraId="56314879" w14:textId="7B51B4DA"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Lot 1</w:t>
            </w:r>
          </w:p>
        </w:tc>
        <w:tc>
          <w:tcPr>
            <w:tcW w:w="6863" w:type="dxa"/>
            <w:shd w:val="clear" w:color="auto" w:fill="FFFFFF"/>
            <w:vAlign w:val="bottom"/>
          </w:tcPr>
          <w:p w14:paraId="3331B115" w14:textId="5AA0C9E0" w:rsidR="00AB7631" w:rsidRPr="00E44E23" w:rsidRDefault="00AB7631" w:rsidP="00AB7631">
            <w:pPr>
              <w:jc w:val="both"/>
              <w:rPr>
                <w:rFonts w:ascii="Times New Roman" w:hAnsi="Times New Roman" w:cs="Times New Roman"/>
                <w:sz w:val="24"/>
                <w:szCs w:val="24"/>
              </w:rPr>
            </w:pPr>
            <w:r w:rsidRPr="00E44E23">
              <w:rPr>
                <w:rFonts w:ascii="Times New Roman" w:hAnsi="Times New Roman" w:cs="Times New Roman"/>
                <w:b/>
                <w:bCs/>
                <w:sz w:val="24"/>
                <w:szCs w:val="24"/>
              </w:rPr>
              <w:t>Licenta voce în limba română, licență și cititor de ecran şi program lector</w:t>
            </w:r>
            <w:r w:rsidRPr="00E44E23">
              <w:rPr>
                <w:rFonts w:ascii="Times New Roman" w:hAnsi="Times New Roman" w:cs="Times New Roman"/>
                <w:sz w:val="24"/>
                <w:szCs w:val="24"/>
              </w:rPr>
              <w:t xml:space="preserve"> - Aplicatie de tip </w:t>
            </w:r>
            <w:r w:rsidR="00DF5A6A">
              <w:rPr>
                <w:rFonts w:ascii="Times New Roman" w:hAnsi="Times New Roman" w:cs="Times New Roman"/>
                <w:sz w:val="24"/>
                <w:szCs w:val="24"/>
              </w:rPr>
              <w:t>„</w:t>
            </w:r>
            <w:r w:rsidRPr="00E44E23">
              <w:rPr>
                <w:rFonts w:ascii="Times New Roman" w:hAnsi="Times New Roman" w:cs="Times New Roman"/>
                <w:sz w:val="24"/>
                <w:szCs w:val="24"/>
              </w:rPr>
              <w:t>Voce sintetica”</w:t>
            </w:r>
          </w:p>
          <w:p w14:paraId="0ADE56AC" w14:textId="14633A7D" w:rsidR="00AB7631" w:rsidRPr="00E44E23" w:rsidRDefault="00AB7631" w:rsidP="00AB7631">
            <w:pPr>
              <w:spacing w:after="0" w:line="240" w:lineRule="auto"/>
              <w:jc w:val="both"/>
              <w:rPr>
                <w:rFonts w:ascii="Times New Roman" w:hAnsi="Times New Roman" w:cs="Times New Roman"/>
                <w:bCs/>
                <w:sz w:val="24"/>
                <w:szCs w:val="24"/>
              </w:rPr>
            </w:pPr>
            <w:r w:rsidRPr="00E44E23">
              <w:rPr>
                <w:rStyle w:val="Strong"/>
                <w:rFonts w:ascii="Times New Roman" w:hAnsi="Times New Roman" w:cs="Times New Roman"/>
                <w:i/>
                <w:iCs/>
                <w:sz w:val="24"/>
                <w:szCs w:val="24"/>
              </w:rPr>
              <w:t>Specificații tehnice conform Anexa 1.</w:t>
            </w:r>
          </w:p>
        </w:tc>
        <w:tc>
          <w:tcPr>
            <w:tcW w:w="813" w:type="dxa"/>
            <w:shd w:val="clear" w:color="auto" w:fill="FFFFFF"/>
            <w:noWrap/>
            <w:vAlign w:val="center"/>
          </w:tcPr>
          <w:p w14:paraId="0EAFC9B9" w14:textId="187BB864"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 xml:space="preserve">buc. </w:t>
            </w:r>
          </w:p>
        </w:tc>
        <w:tc>
          <w:tcPr>
            <w:tcW w:w="1134" w:type="dxa"/>
            <w:shd w:val="clear" w:color="auto" w:fill="FFFFFF"/>
            <w:noWrap/>
            <w:vAlign w:val="center"/>
          </w:tcPr>
          <w:p w14:paraId="08DA6B64" w14:textId="69520E72"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16</w:t>
            </w:r>
          </w:p>
        </w:tc>
      </w:tr>
      <w:tr w:rsidR="00AB7631" w:rsidRPr="00E44E23" w14:paraId="5C9BCD1C" w14:textId="77777777" w:rsidTr="008314F3">
        <w:trPr>
          <w:trHeight w:val="255"/>
          <w:jc w:val="center"/>
        </w:trPr>
        <w:tc>
          <w:tcPr>
            <w:tcW w:w="528" w:type="dxa"/>
            <w:shd w:val="clear" w:color="auto" w:fill="FFFFFF"/>
            <w:noWrap/>
            <w:vAlign w:val="center"/>
          </w:tcPr>
          <w:p w14:paraId="5DBC1D10" w14:textId="283B83B4"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Lot 2</w:t>
            </w:r>
          </w:p>
        </w:tc>
        <w:tc>
          <w:tcPr>
            <w:tcW w:w="6863" w:type="dxa"/>
            <w:shd w:val="clear" w:color="auto" w:fill="FFFFFF"/>
            <w:vAlign w:val="center"/>
          </w:tcPr>
          <w:p w14:paraId="3DC7884E" w14:textId="77777777" w:rsidR="00AB7631" w:rsidRPr="00E44E23" w:rsidRDefault="00AB7631" w:rsidP="00AB7631">
            <w:pPr>
              <w:jc w:val="both"/>
              <w:rPr>
                <w:rFonts w:ascii="Times New Roman" w:hAnsi="Times New Roman" w:cs="Times New Roman"/>
                <w:sz w:val="24"/>
                <w:szCs w:val="24"/>
              </w:rPr>
            </w:pPr>
            <w:r w:rsidRPr="00E44E23">
              <w:rPr>
                <w:rFonts w:ascii="Times New Roman" w:hAnsi="Times New Roman" w:cs="Times New Roman"/>
                <w:b/>
                <w:bCs/>
                <w:sz w:val="24"/>
                <w:szCs w:val="24"/>
              </w:rPr>
              <w:t>Software pentru conversia imaginii în text</w:t>
            </w:r>
            <w:r w:rsidRPr="00E44E23">
              <w:rPr>
                <w:rFonts w:ascii="Times New Roman" w:hAnsi="Times New Roman" w:cs="Times New Roman"/>
                <w:sz w:val="24"/>
                <w:szCs w:val="24"/>
              </w:rPr>
              <w:t xml:space="preserve"> - Aplicație de scanare cu recunoaștere de text a paginilor tipărite.</w:t>
            </w:r>
          </w:p>
          <w:p w14:paraId="14B3DFA8" w14:textId="2AC4E956" w:rsidR="00AB7631" w:rsidRPr="00E44E23" w:rsidRDefault="00AB7631" w:rsidP="00AB7631">
            <w:pPr>
              <w:spacing w:after="0" w:line="240" w:lineRule="auto"/>
              <w:jc w:val="both"/>
              <w:rPr>
                <w:rStyle w:val="Strong"/>
                <w:rFonts w:ascii="Times New Roman" w:hAnsi="Times New Roman" w:cs="Times New Roman"/>
                <w:b w:val="0"/>
                <w:sz w:val="24"/>
                <w:szCs w:val="24"/>
              </w:rPr>
            </w:pPr>
            <w:r w:rsidRPr="00E44E23">
              <w:rPr>
                <w:rStyle w:val="Strong"/>
                <w:rFonts w:ascii="Times New Roman" w:hAnsi="Times New Roman" w:cs="Times New Roman"/>
                <w:i/>
                <w:iCs/>
                <w:sz w:val="24"/>
                <w:szCs w:val="24"/>
              </w:rPr>
              <w:t>Specificații tehnice conform Anexa 2.</w:t>
            </w:r>
          </w:p>
        </w:tc>
        <w:tc>
          <w:tcPr>
            <w:tcW w:w="813" w:type="dxa"/>
            <w:shd w:val="clear" w:color="auto" w:fill="FFFFFF"/>
            <w:noWrap/>
            <w:vAlign w:val="center"/>
          </w:tcPr>
          <w:p w14:paraId="5397F8A3" w14:textId="0C010A94"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buc.</w:t>
            </w:r>
          </w:p>
        </w:tc>
        <w:tc>
          <w:tcPr>
            <w:tcW w:w="1134" w:type="dxa"/>
            <w:shd w:val="clear" w:color="auto" w:fill="FFFFFF"/>
            <w:noWrap/>
            <w:vAlign w:val="center"/>
          </w:tcPr>
          <w:p w14:paraId="082A5F6F" w14:textId="1EFF771B"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16</w:t>
            </w:r>
          </w:p>
        </w:tc>
      </w:tr>
      <w:tr w:rsidR="00AB7631" w:rsidRPr="00E44E23" w14:paraId="248F4E9D" w14:textId="77777777" w:rsidTr="00AE2712">
        <w:trPr>
          <w:trHeight w:val="255"/>
          <w:jc w:val="center"/>
        </w:trPr>
        <w:tc>
          <w:tcPr>
            <w:tcW w:w="528" w:type="dxa"/>
            <w:shd w:val="clear" w:color="auto" w:fill="FFFFFF"/>
            <w:noWrap/>
            <w:vAlign w:val="center"/>
          </w:tcPr>
          <w:p w14:paraId="587A6AA7" w14:textId="77777777"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Lot</w:t>
            </w:r>
          </w:p>
          <w:p w14:paraId="56DF7162" w14:textId="089508AC"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3</w:t>
            </w:r>
          </w:p>
        </w:tc>
        <w:tc>
          <w:tcPr>
            <w:tcW w:w="6863" w:type="dxa"/>
            <w:shd w:val="clear" w:color="auto" w:fill="FFFFFF"/>
            <w:vAlign w:val="bottom"/>
          </w:tcPr>
          <w:p w14:paraId="5F384947" w14:textId="77777777" w:rsidR="00AB7631" w:rsidRPr="00E44E23" w:rsidRDefault="00AB7631" w:rsidP="00AB7631">
            <w:pPr>
              <w:jc w:val="both"/>
              <w:rPr>
                <w:rFonts w:ascii="Times New Roman" w:hAnsi="Times New Roman" w:cs="Times New Roman"/>
                <w:sz w:val="24"/>
                <w:szCs w:val="24"/>
              </w:rPr>
            </w:pPr>
            <w:r w:rsidRPr="00E44E23">
              <w:rPr>
                <w:rFonts w:ascii="Times New Roman" w:hAnsi="Times New Roman" w:cs="Times New Roman"/>
                <w:b/>
                <w:bCs/>
                <w:sz w:val="24"/>
                <w:szCs w:val="24"/>
              </w:rPr>
              <w:t>Software de mărire a ecranului pentru calculator</w:t>
            </w:r>
            <w:r w:rsidRPr="00E44E23">
              <w:rPr>
                <w:rFonts w:ascii="Times New Roman" w:hAnsi="Times New Roman" w:cs="Times New Roman"/>
                <w:sz w:val="24"/>
                <w:szCs w:val="24"/>
              </w:rPr>
              <w:t xml:space="preserve"> - Software de mărire a ecranului pentru calculator. </w:t>
            </w:r>
          </w:p>
          <w:p w14:paraId="550DAC2B" w14:textId="0D601C1C" w:rsidR="00AB7631" w:rsidRPr="00E44E23" w:rsidRDefault="00AB7631" w:rsidP="00AB7631">
            <w:pPr>
              <w:spacing w:after="0" w:line="240" w:lineRule="auto"/>
              <w:jc w:val="both"/>
              <w:rPr>
                <w:rStyle w:val="Strong"/>
                <w:rFonts w:ascii="Times New Roman" w:hAnsi="Times New Roman" w:cs="Times New Roman"/>
                <w:b w:val="0"/>
                <w:sz w:val="24"/>
                <w:szCs w:val="24"/>
              </w:rPr>
            </w:pPr>
            <w:r w:rsidRPr="00E44E23">
              <w:rPr>
                <w:rStyle w:val="Strong"/>
                <w:rFonts w:ascii="Times New Roman" w:hAnsi="Times New Roman" w:cs="Times New Roman"/>
                <w:i/>
                <w:iCs/>
                <w:sz w:val="24"/>
                <w:szCs w:val="24"/>
              </w:rPr>
              <w:t>Specificații tehnice conform Anexa 3.</w:t>
            </w:r>
          </w:p>
        </w:tc>
        <w:tc>
          <w:tcPr>
            <w:tcW w:w="813" w:type="dxa"/>
            <w:shd w:val="clear" w:color="auto" w:fill="FFFFFF"/>
            <w:noWrap/>
            <w:vAlign w:val="center"/>
          </w:tcPr>
          <w:p w14:paraId="0892D939" w14:textId="49890825"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buc.</w:t>
            </w:r>
          </w:p>
        </w:tc>
        <w:tc>
          <w:tcPr>
            <w:tcW w:w="1134" w:type="dxa"/>
            <w:shd w:val="clear" w:color="auto" w:fill="FFFFFF"/>
            <w:noWrap/>
            <w:vAlign w:val="center"/>
          </w:tcPr>
          <w:p w14:paraId="04A40CE5" w14:textId="290A5C45"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1</w:t>
            </w:r>
          </w:p>
        </w:tc>
      </w:tr>
      <w:tr w:rsidR="00AB7631" w:rsidRPr="00E44E23" w14:paraId="2233919A" w14:textId="77777777" w:rsidTr="00AE2712">
        <w:trPr>
          <w:trHeight w:val="255"/>
          <w:jc w:val="center"/>
        </w:trPr>
        <w:tc>
          <w:tcPr>
            <w:tcW w:w="528" w:type="dxa"/>
            <w:shd w:val="clear" w:color="auto" w:fill="FFFFFF"/>
            <w:noWrap/>
            <w:vAlign w:val="center"/>
          </w:tcPr>
          <w:p w14:paraId="4AF0532F" w14:textId="175954C0"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Lot</w:t>
            </w:r>
          </w:p>
          <w:p w14:paraId="780B0ADC" w14:textId="74DFDB63"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4</w:t>
            </w:r>
          </w:p>
        </w:tc>
        <w:tc>
          <w:tcPr>
            <w:tcW w:w="6863" w:type="dxa"/>
            <w:shd w:val="clear" w:color="auto" w:fill="FFFFFF"/>
            <w:vAlign w:val="bottom"/>
          </w:tcPr>
          <w:p w14:paraId="3B23268E" w14:textId="77777777" w:rsidR="00AB7631" w:rsidRPr="00E44E23" w:rsidRDefault="00AB7631" w:rsidP="00AB7631">
            <w:pPr>
              <w:jc w:val="both"/>
              <w:rPr>
                <w:rFonts w:ascii="Times New Roman" w:hAnsi="Times New Roman" w:cs="Times New Roman"/>
                <w:sz w:val="24"/>
                <w:szCs w:val="24"/>
              </w:rPr>
            </w:pPr>
            <w:r w:rsidRPr="00E44E23">
              <w:rPr>
                <w:rFonts w:ascii="Times New Roman" w:hAnsi="Times New Roman" w:cs="Times New Roman"/>
                <w:b/>
                <w:bCs/>
                <w:sz w:val="24"/>
                <w:szCs w:val="24"/>
              </w:rPr>
              <w:t>Licenta voce în limba română, licență și cititor de ecran şi program lector</w:t>
            </w:r>
            <w:r w:rsidRPr="00E44E23">
              <w:rPr>
                <w:rFonts w:ascii="Times New Roman" w:hAnsi="Times New Roman" w:cs="Times New Roman"/>
                <w:sz w:val="24"/>
                <w:szCs w:val="24"/>
              </w:rPr>
              <w:t xml:space="preserve"> și </w:t>
            </w:r>
            <w:r w:rsidRPr="00E44E23">
              <w:rPr>
                <w:rFonts w:ascii="Times New Roman" w:hAnsi="Times New Roman" w:cs="Times New Roman"/>
                <w:b/>
                <w:bCs/>
                <w:sz w:val="24"/>
                <w:szCs w:val="24"/>
              </w:rPr>
              <w:t xml:space="preserve">Software pentru conversia imaginii în text </w:t>
            </w:r>
            <w:r w:rsidRPr="00E44E23">
              <w:rPr>
                <w:rFonts w:ascii="Times New Roman" w:hAnsi="Times New Roman" w:cs="Times New Roman"/>
                <w:sz w:val="24"/>
                <w:szCs w:val="24"/>
              </w:rPr>
              <w:t xml:space="preserve">- Software de citire a ecranului cu voce in limba romană. </w:t>
            </w:r>
          </w:p>
          <w:p w14:paraId="5AAC83B8" w14:textId="4E8ADAE5" w:rsidR="00AB7631" w:rsidRPr="00E44E23" w:rsidRDefault="00AB7631" w:rsidP="00AB7631">
            <w:pPr>
              <w:spacing w:after="0" w:line="240" w:lineRule="auto"/>
              <w:jc w:val="both"/>
              <w:rPr>
                <w:rStyle w:val="Strong"/>
                <w:rFonts w:ascii="Times New Roman" w:hAnsi="Times New Roman" w:cs="Times New Roman"/>
                <w:b w:val="0"/>
                <w:sz w:val="24"/>
                <w:szCs w:val="24"/>
              </w:rPr>
            </w:pPr>
            <w:r w:rsidRPr="00E44E23">
              <w:rPr>
                <w:rStyle w:val="Strong"/>
                <w:rFonts w:ascii="Times New Roman" w:hAnsi="Times New Roman" w:cs="Times New Roman"/>
                <w:i/>
                <w:iCs/>
                <w:sz w:val="24"/>
                <w:szCs w:val="24"/>
              </w:rPr>
              <w:t>Specificații tehnice conform Anexa 4.</w:t>
            </w:r>
          </w:p>
        </w:tc>
        <w:tc>
          <w:tcPr>
            <w:tcW w:w="813" w:type="dxa"/>
            <w:shd w:val="clear" w:color="auto" w:fill="FFFFFF"/>
            <w:noWrap/>
            <w:vAlign w:val="center"/>
          </w:tcPr>
          <w:p w14:paraId="274615F8" w14:textId="0D827AF7"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buc.</w:t>
            </w:r>
          </w:p>
        </w:tc>
        <w:tc>
          <w:tcPr>
            <w:tcW w:w="1134" w:type="dxa"/>
            <w:shd w:val="clear" w:color="auto" w:fill="FFFFFF"/>
            <w:noWrap/>
            <w:vAlign w:val="center"/>
          </w:tcPr>
          <w:p w14:paraId="46C582B1" w14:textId="61B41C89" w:rsidR="00AB7631" w:rsidRPr="00E44E23" w:rsidRDefault="00AB7631" w:rsidP="00AB7631">
            <w:pPr>
              <w:spacing w:after="0" w:line="240" w:lineRule="auto"/>
              <w:jc w:val="center"/>
              <w:rPr>
                <w:rFonts w:ascii="Times New Roman" w:hAnsi="Times New Roman" w:cs="Times New Roman"/>
                <w:sz w:val="24"/>
                <w:szCs w:val="24"/>
              </w:rPr>
            </w:pPr>
            <w:r w:rsidRPr="00E44E23">
              <w:rPr>
                <w:rFonts w:ascii="Times New Roman" w:hAnsi="Times New Roman" w:cs="Times New Roman"/>
                <w:sz w:val="24"/>
                <w:szCs w:val="24"/>
              </w:rPr>
              <w:t>2</w:t>
            </w:r>
          </w:p>
        </w:tc>
      </w:tr>
    </w:tbl>
    <w:p w14:paraId="6FA0FEDA" w14:textId="77777777" w:rsidR="007D5C8C" w:rsidRPr="00E44E23" w:rsidRDefault="007D5C8C" w:rsidP="007D5C8C">
      <w:pPr>
        <w:pStyle w:val="DefaultText1"/>
        <w:jc w:val="both"/>
        <w:rPr>
          <w:i/>
          <w:iCs/>
          <w:szCs w:val="24"/>
          <w:u w:val="single"/>
          <w:lang w:val="fr-FR"/>
        </w:rPr>
      </w:pPr>
    </w:p>
    <w:p w14:paraId="789C9EC6" w14:textId="0192966A" w:rsidR="007D5C8C" w:rsidRPr="00E44E23" w:rsidRDefault="007D5C8C" w:rsidP="007D5C8C">
      <w:pPr>
        <w:pStyle w:val="DefaultText1"/>
        <w:jc w:val="both"/>
        <w:rPr>
          <w:b/>
          <w:i/>
          <w:iCs/>
          <w:szCs w:val="24"/>
          <w:lang w:val="fr-FR"/>
        </w:rPr>
      </w:pPr>
      <w:r w:rsidRPr="00E44E23">
        <w:rPr>
          <w:i/>
          <w:iCs/>
          <w:szCs w:val="24"/>
          <w:u w:val="single"/>
          <w:lang w:val="fr-FR"/>
        </w:rPr>
        <w:t>Nota 1:</w:t>
      </w:r>
      <w:r w:rsidRPr="00E44E23">
        <w:rPr>
          <w:i/>
          <w:iCs/>
          <w:szCs w:val="24"/>
          <w:lang w:val="fr-FR"/>
        </w:rPr>
        <w:t xml:space="preserve"> Specificaţiile tehnice care indică o anumită origine, sursă, producţie, un procedeu special, sunt menţionate doar pentru identificarea cu uşurintă a tipului de produs şi nu au ca efect favorizarea sau eliminarea anumitor operatori  economici sau a anumitor produse. Aceste specificaţii vor fi considerate ca având menţiunea de </w:t>
      </w:r>
      <w:r w:rsidRPr="00E44E23">
        <w:rPr>
          <w:b/>
          <w:i/>
          <w:iCs/>
          <w:szCs w:val="24"/>
          <w:lang w:val="fr-FR"/>
        </w:rPr>
        <w:t>« sau echivalent ».</w:t>
      </w:r>
    </w:p>
    <w:p w14:paraId="0317A6EE" w14:textId="4BE01FFE" w:rsidR="007D5C8C" w:rsidRPr="00E44E23" w:rsidRDefault="007D5C8C" w:rsidP="007D5C8C">
      <w:pPr>
        <w:pStyle w:val="DefaultText1"/>
        <w:jc w:val="both"/>
        <w:rPr>
          <w:i/>
          <w:iCs/>
          <w:szCs w:val="24"/>
          <w:lang w:val="fr-FR"/>
        </w:rPr>
      </w:pPr>
      <w:r w:rsidRPr="00E44E23">
        <w:rPr>
          <w:i/>
          <w:iCs/>
          <w:szCs w:val="24"/>
          <w:u w:val="single"/>
          <w:lang w:val="fr-FR"/>
        </w:rPr>
        <w:t xml:space="preserve">Nota </w:t>
      </w:r>
      <w:r w:rsidR="00342C47" w:rsidRPr="00E44E23">
        <w:rPr>
          <w:i/>
          <w:iCs/>
          <w:szCs w:val="24"/>
          <w:u w:val="single"/>
          <w:lang w:val="fr-FR"/>
        </w:rPr>
        <w:t>2</w:t>
      </w:r>
      <w:r w:rsidRPr="00E44E23">
        <w:rPr>
          <w:i/>
          <w:iCs/>
          <w:szCs w:val="24"/>
          <w:u w:val="single"/>
          <w:lang w:val="fr-FR"/>
        </w:rPr>
        <w:t>:</w:t>
      </w:r>
      <w:r w:rsidRPr="00E44E23">
        <w:rPr>
          <w:i/>
          <w:iCs/>
          <w:szCs w:val="24"/>
          <w:lang w:val="fr-FR"/>
        </w:rPr>
        <w:t xml:space="preserve"> Toate componentele şi produsele vor fi </w:t>
      </w:r>
      <w:r w:rsidRPr="00E44E23">
        <w:rPr>
          <w:b/>
          <w:i/>
          <w:iCs/>
          <w:szCs w:val="24"/>
          <w:lang w:val="fr-FR"/>
        </w:rPr>
        <w:t>noi şi nefolosite</w:t>
      </w:r>
      <w:r w:rsidRPr="00E44E23">
        <w:rPr>
          <w:i/>
          <w:iCs/>
          <w:szCs w:val="24"/>
          <w:lang w:val="fr-FR"/>
        </w:rPr>
        <w:t xml:space="preserve"> (chei licenţă, seriale, etc)</w:t>
      </w:r>
    </w:p>
    <w:p w14:paraId="2406FA64" w14:textId="77777777" w:rsidR="00E44E23" w:rsidRDefault="00746B2C" w:rsidP="007D5C8C">
      <w:pPr>
        <w:spacing w:after="0" w:line="240" w:lineRule="auto"/>
        <w:rPr>
          <w:rFonts w:ascii="Times New Roman" w:hAnsi="Times New Roman" w:cs="Times New Roman"/>
          <w:sz w:val="24"/>
          <w:szCs w:val="24"/>
        </w:rPr>
      </w:pPr>
      <w:r w:rsidRPr="00E44E23">
        <w:rPr>
          <w:rFonts w:ascii="Times New Roman" w:hAnsi="Times New Roman" w:cs="Times New Roman"/>
          <w:sz w:val="24"/>
          <w:szCs w:val="24"/>
        </w:rPr>
        <w:t xml:space="preserve"> </w:t>
      </w:r>
    </w:p>
    <w:p w14:paraId="09D86421" w14:textId="77777777" w:rsidR="00E44E23" w:rsidRDefault="00E44E23" w:rsidP="007D5C8C">
      <w:pPr>
        <w:spacing w:after="0" w:line="240" w:lineRule="auto"/>
        <w:rPr>
          <w:rFonts w:ascii="Times New Roman" w:hAnsi="Times New Roman" w:cs="Times New Roman"/>
          <w:b/>
          <w:sz w:val="24"/>
          <w:szCs w:val="24"/>
        </w:rPr>
      </w:pPr>
    </w:p>
    <w:p w14:paraId="2586F583" w14:textId="77777777" w:rsidR="00E44E23" w:rsidRDefault="00E44E23" w:rsidP="007D5C8C">
      <w:pPr>
        <w:spacing w:after="0" w:line="240" w:lineRule="auto"/>
        <w:rPr>
          <w:rFonts w:ascii="Times New Roman" w:hAnsi="Times New Roman" w:cs="Times New Roman"/>
          <w:b/>
          <w:sz w:val="24"/>
          <w:szCs w:val="24"/>
        </w:rPr>
      </w:pPr>
    </w:p>
    <w:p w14:paraId="0C16A183" w14:textId="4D85EAA1" w:rsidR="00AB7631" w:rsidRPr="00E44E23" w:rsidRDefault="00746B2C" w:rsidP="007D5C8C">
      <w:pPr>
        <w:spacing w:after="0" w:line="240" w:lineRule="auto"/>
        <w:rPr>
          <w:rFonts w:ascii="Times New Roman" w:hAnsi="Times New Roman" w:cs="Times New Roman"/>
          <w:sz w:val="24"/>
          <w:szCs w:val="24"/>
        </w:rPr>
      </w:pPr>
      <w:r w:rsidRPr="00E44E23">
        <w:rPr>
          <w:rFonts w:ascii="Times New Roman" w:hAnsi="Times New Roman" w:cs="Times New Roman"/>
          <w:b/>
          <w:sz w:val="24"/>
          <w:szCs w:val="24"/>
        </w:rPr>
        <w:t>Valoarea estimată</w:t>
      </w:r>
      <w:r w:rsidR="00AB7631" w:rsidRPr="00E44E23">
        <w:rPr>
          <w:rFonts w:ascii="Times New Roman" w:hAnsi="Times New Roman" w:cs="Times New Roman"/>
          <w:sz w:val="24"/>
          <w:szCs w:val="24"/>
        </w:rPr>
        <w:t xml:space="preserve"> : </w:t>
      </w:r>
    </w:p>
    <w:p w14:paraId="7D74DAFB" w14:textId="0D0639F1" w:rsidR="00746B2C" w:rsidRPr="00E44E23" w:rsidRDefault="00AB7631" w:rsidP="007D5C8C">
      <w:pPr>
        <w:spacing w:after="0" w:line="240" w:lineRule="auto"/>
        <w:rPr>
          <w:rFonts w:ascii="Times New Roman" w:hAnsi="Times New Roman" w:cs="Times New Roman"/>
          <w:sz w:val="24"/>
          <w:szCs w:val="24"/>
        </w:rPr>
      </w:pPr>
      <w:r w:rsidRPr="00E44E23">
        <w:rPr>
          <w:rFonts w:ascii="Times New Roman" w:hAnsi="Times New Roman" w:cs="Times New Roman"/>
          <w:sz w:val="24"/>
          <w:szCs w:val="24"/>
        </w:rPr>
        <w:t>lot 1-30</w:t>
      </w:r>
      <w:r w:rsidR="00DD450C">
        <w:rPr>
          <w:rFonts w:ascii="Times New Roman" w:hAnsi="Times New Roman" w:cs="Times New Roman"/>
          <w:sz w:val="24"/>
          <w:szCs w:val="24"/>
        </w:rPr>
        <w:t>.</w:t>
      </w:r>
      <w:r w:rsidRPr="00E44E23">
        <w:rPr>
          <w:rFonts w:ascii="Times New Roman" w:hAnsi="Times New Roman" w:cs="Times New Roman"/>
          <w:sz w:val="24"/>
          <w:szCs w:val="24"/>
        </w:rPr>
        <w:t xml:space="preserve">223 </w:t>
      </w:r>
      <w:r w:rsidR="00746B2C" w:rsidRPr="00E44E23">
        <w:rPr>
          <w:rFonts w:ascii="Times New Roman" w:hAnsi="Times New Roman" w:cs="Times New Roman"/>
          <w:sz w:val="24"/>
          <w:szCs w:val="24"/>
        </w:rPr>
        <w:t xml:space="preserve"> lei fără TVA</w:t>
      </w:r>
    </w:p>
    <w:p w14:paraId="11F9DFC7" w14:textId="42E9801B" w:rsidR="00AB7631" w:rsidRPr="00E44E23" w:rsidRDefault="00AB7631" w:rsidP="007D5C8C">
      <w:pPr>
        <w:spacing w:after="0" w:line="240" w:lineRule="auto"/>
        <w:rPr>
          <w:rFonts w:ascii="Times New Roman" w:hAnsi="Times New Roman" w:cs="Times New Roman"/>
          <w:sz w:val="24"/>
          <w:szCs w:val="24"/>
        </w:rPr>
      </w:pPr>
      <w:r w:rsidRPr="00E44E23">
        <w:rPr>
          <w:rFonts w:ascii="Times New Roman" w:hAnsi="Times New Roman" w:cs="Times New Roman"/>
          <w:sz w:val="24"/>
          <w:szCs w:val="24"/>
        </w:rPr>
        <w:t>lot 2-</w:t>
      </w:r>
      <w:r w:rsidR="00E44E23">
        <w:rPr>
          <w:rFonts w:ascii="Times New Roman" w:hAnsi="Times New Roman" w:cs="Times New Roman"/>
          <w:sz w:val="24"/>
          <w:szCs w:val="24"/>
        </w:rPr>
        <w:t>6</w:t>
      </w:r>
      <w:r w:rsidR="00DD450C">
        <w:rPr>
          <w:rFonts w:ascii="Times New Roman" w:hAnsi="Times New Roman" w:cs="Times New Roman"/>
          <w:sz w:val="24"/>
          <w:szCs w:val="24"/>
        </w:rPr>
        <w:t>.</w:t>
      </w:r>
      <w:r w:rsidR="00E44E23">
        <w:rPr>
          <w:rFonts w:ascii="Times New Roman" w:hAnsi="Times New Roman" w:cs="Times New Roman"/>
          <w:sz w:val="24"/>
          <w:szCs w:val="24"/>
        </w:rPr>
        <w:t>448</w:t>
      </w:r>
      <w:r w:rsidRPr="00E44E23">
        <w:rPr>
          <w:rFonts w:ascii="Times New Roman" w:hAnsi="Times New Roman" w:cs="Times New Roman"/>
          <w:sz w:val="24"/>
          <w:szCs w:val="24"/>
        </w:rPr>
        <w:t xml:space="preserve"> lei fără TVA</w:t>
      </w:r>
    </w:p>
    <w:p w14:paraId="3565FFFC" w14:textId="12E4766F" w:rsidR="00AB7631" w:rsidRPr="00E44E23" w:rsidRDefault="00AB7631" w:rsidP="007D5C8C">
      <w:pPr>
        <w:spacing w:after="0" w:line="240" w:lineRule="auto"/>
        <w:rPr>
          <w:rFonts w:ascii="Times New Roman" w:hAnsi="Times New Roman" w:cs="Times New Roman"/>
          <w:sz w:val="24"/>
          <w:szCs w:val="24"/>
        </w:rPr>
      </w:pPr>
      <w:r w:rsidRPr="00E44E23">
        <w:rPr>
          <w:rFonts w:ascii="Times New Roman" w:hAnsi="Times New Roman" w:cs="Times New Roman"/>
          <w:sz w:val="24"/>
          <w:szCs w:val="24"/>
        </w:rPr>
        <w:t>lot 3-</w:t>
      </w:r>
      <w:r w:rsidR="00E44E23">
        <w:rPr>
          <w:rFonts w:ascii="Times New Roman" w:hAnsi="Times New Roman" w:cs="Times New Roman"/>
          <w:sz w:val="24"/>
          <w:szCs w:val="24"/>
        </w:rPr>
        <w:t>3</w:t>
      </w:r>
      <w:r w:rsidR="00DD450C">
        <w:rPr>
          <w:rFonts w:ascii="Times New Roman" w:hAnsi="Times New Roman" w:cs="Times New Roman"/>
          <w:sz w:val="24"/>
          <w:szCs w:val="24"/>
        </w:rPr>
        <w:t>.</w:t>
      </w:r>
      <w:r w:rsidR="00E44E23">
        <w:rPr>
          <w:rFonts w:ascii="Times New Roman" w:hAnsi="Times New Roman" w:cs="Times New Roman"/>
          <w:sz w:val="24"/>
          <w:szCs w:val="24"/>
        </w:rPr>
        <w:t>542</w:t>
      </w:r>
      <w:r w:rsidRPr="00E44E23">
        <w:rPr>
          <w:rFonts w:ascii="Times New Roman" w:hAnsi="Times New Roman" w:cs="Times New Roman"/>
          <w:sz w:val="24"/>
          <w:szCs w:val="24"/>
        </w:rPr>
        <w:t xml:space="preserve"> lei fără TVA</w:t>
      </w:r>
    </w:p>
    <w:p w14:paraId="2654E44C" w14:textId="61A04601" w:rsidR="00AB7631" w:rsidRPr="00E44E23" w:rsidRDefault="00AB7631" w:rsidP="007D5C8C">
      <w:pPr>
        <w:spacing w:after="0" w:line="240" w:lineRule="auto"/>
        <w:rPr>
          <w:rFonts w:ascii="Times New Roman" w:hAnsi="Times New Roman" w:cs="Times New Roman"/>
          <w:sz w:val="24"/>
          <w:szCs w:val="24"/>
        </w:rPr>
      </w:pPr>
      <w:r w:rsidRPr="00E44E23">
        <w:rPr>
          <w:rFonts w:ascii="Times New Roman" w:hAnsi="Times New Roman" w:cs="Times New Roman"/>
          <w:sz w:val="24"/>
          <w:szCs w:val="24"/>
        </w:rPr>
        <w:t>lot 4-</w:t>
      </w:r>
      <w:r w:rsidR="00E44E23">
        <w:rPr>
          <w:rFonts w:ascii="Times New Roman" w:hAnsi="Times New Roman" w:cs="Times New Roman"/>
          <w:sz w:val="24"/>
          <w:szCs w:val="24"/>
        </w:rPr>
        <w:t>15</w:t>
      </w:r>
      <w:r w:rsidR="00DD450C">
        <w:rPr>
          <w:rFonts w:ascii="Times New Roman" w:hAnsi="Times New Roman" w:cs="Times New Roman"/>
          <w:sz w:val="24"/>
          <w:szCs w:val="24"/>
        </w:rPr>
        <w:t>.</w:t>
      </w:r>
      <w:r w:rsidR="00E44E23">
        <w:rPr>
          <w:rFonts w:ascii="Times New Roman" w:hAnsi="Times New Roman" w:cs="Times New Roman"/>
          <w:sz w:val="24"/>
          <w:szCs w:val="24"/>
        </w:rPr>
        <w:t>685</w:t>
      </w:r>
      <w:r w:rsidRPr="00E44E23">
        <w:rPr>
          <w:rFonts w:ascii="Times New Roman" w:hAnsi="Times New Roman" w:cs="Times New Roman"/>
          <w:sz w:val="24"/>
          <w:szCs w:val="24"/>
        </w:rPr>
        <w:t xml:space="preserve"> lei fără TVA</w:t>
      </w:r>
    </w:p>
    <w:p w14:paraId="0701DC94" w14:textId="4B99C7FC" w:rsidR="00746B2C" w:rsidRPr="00E44E23" w:rsidRDefault="00746B2C" w:rsidP="007D5C8C">
      <w:pPr>
        <w:spacing w:after="0" w:line="240" w:lineRule="auto"/>
        <w:jc w:val="both"/>
        <w:rPr>
          <w:rFonts w:ascii="Times New Roman" w:hAnsi="Times New Roman" w:cs="Times New Roman"/>
          <w:b/>
          <w:sz w:val="24"/>
          <w:szCs w:val="24"/>
        </w:rPr>
      </w:pPr>
      <w:r w:rsidRPr="00E44E23">
        <w:rPr>
          <w:rFonts w:ascii="Times New Roman" w:hAnsi="Times New Roman" w:cs="Times New Roman"/>
          <w:b/>
          <w:sz w:val="24"/>
          <w:szCs w:val="24"/>
        </w:rPr>
        <w:t xml:space="preserve">Criteriul de atribuire: prețul cel mai scăzut </w:t>
      </w:r>
      <w:r w:rsidR="00AB7631" w:rsidRPr="00E44E23">
        <w:rPr>
          <w:rFonts w:ascii="Times New Roman" w:hAnsi="Times New Roman" w:cs="Times New Roman"/>
          <w:b/>
          <w:sz w:val="24"/>
          <w:szCs w:val="24"/>
        </w:rPr>
        <w:t xml:space="preserve">pentru fiecare lot în parte, în condițiile îndeplinirii </w:t>
      </w:r>
      <w:r w:rsidR="00E44E23">
        <w:rPr>
          <w:rFonts w:ascii="Times New Roman" w:hAnsi="Times New Roman" w:cs="Times New Roman"/>
          <w:b/>
          <w:sz w:val="24"/>
          <w:szCs w:val="24"/>
        </w:rPr>
        <w:t>specificațiilor tehnice anexate</w:t>
      </w:r>
      <w:r w:rsidR="00AB7631" w:rsidRPr="00E44E23">
        <w:rPr>
          <w:rFonts w:ascii="Times New Roman" w:hAnsi="Times New Roman" w:cs="Times New Roman"/>
          <w:b/>
          <w:sz w:val="24"/>
          <w:szCs w:val="24"/>
        </w:rPr>
        <w:t xml:space="preserve"> </w:t>
      </w:r>
    </w:p>
    <w:p w14:paraId="6D77C3F3" w14:textId="765A13C4" w:rsidR="00746B2C" w:rsidRPr="00E44E23" w:rsidRDefault="00746B2C" w:rsidP="007D5C8C">
      <w:pPr>
        <w:spacing w:after="0" w:line="240" w:lineRule="auto"/>
        <w:jc w:val="both"/>
        <w:rPr>
          <w:rFonts w:ascii="Times New Roman" w:hAnsi="Times New Roman" w:cs="Times New Roman"/>
          <w:sz w:val="24"/>
          <w:szCs w:val="24"/>
        </w:rPr>
      </w:pPr>
      <w:r w:rsidRPr="00E44E23">
        <w:rPr>
          <w:rFonts w:ascii="Times New Roman" w:hAnsi="Times New Roman" w:cs="Times New Roman"/>
          <w:sz w:val="24"/>
          <w:szCs w:val="24"/>
        </w:rPr>
        <w:t xml:space="preserve">Termenul limită de livrare:  în maxim </w:t>
      </w:r>
      <w:r w:rsidR="001543A9">
        <w:rPr>
          <w:rFonts w:ascii="Times New Roman" w:hAnsi="Times New Roman" w:cs="Times New Roman"/>
          <w:sz w:val="24"/>
          <w:szCs w:val="24"/>
        </w:rPr>
        <w:t>21</w:t>
      </w:r>
      <w:r w:rsidRPr="00E44E23">
        <w:rPr>
          <w:rFonts w:ascii="Times New Roman" w:hAnsi="Times New Roman" w:cs="Times New Roman"/>
          <w:sz w:val="24"/>
          <w:szCs w:val="24"/>
        </w:rPr>
        <w:t xml:space="preserve"> zile de la data </w:t>
      </w:r>
      <w:r w:rsidR="001543A9">
        <w:rPr>
          <w:rFonts w:ascii="Times New Roman" w:hAnsi="Times New Roman" w:cs="Times New Roman"/>
          <w:sz w:val="24"/>
          <w:szCs w:val="24"/>
        </w:rPr>
        <w:t>semnării contractului de către ambele părți</w:t>
      </w:r>
      <w:r w:rsidRPr="00E44E23">
        <w:rPr>
          <w:rFonts w:ascii="Times New Roman" w:hAnsi="Times New Roman" w:cs="Times New Roman"/>
          <w:sz w:val="24"/>
          <w:szCs w:val="24"/>
        </w:rPr>
        <w:t xml:space="preserve"> </w:t>
      </w:r>
    </w:p>
    <w:p w14:paraId="26A5253C" w14:textId="77777777" w:rsidR="00746B2C" w:rsidRPr="00E44E23" w:rsidRDefault="00746B2C" w:rsidP="007D5C8C">
      <w:pPr>
        <w:spacing w:after="0" w:line="240" w:lineRule="auto"/>
        <w:jc w:val="both"/>
        <w:rPr>
          <w:rFonts w:ascii="Times New Roman" w:hAnsi="Times New Roman" w:cs="Times New Roman"/>
          <w:sz w:val="24"/>
          <w:szCs w:val="24"/>
        </w:rPr>
      </w:pPr>
      <w:r w:rsidRPr="00E44E23">
        <w:rPr>
          <w:rFonts w:ascii="Times New Roman" w:hAnsi="Times New Roman" w:cs="Times New Roman"/>
          <w:sz w:val="24"/>
          <w:szCs w:val="24"/>
        </w:rPr>
        <w:t xml:space="preserve">În cazul în care produsele nu sunt livrate în termenul declarat în ofertă se vor percepe penalități de 0.25% /zi. </w:t>
      </w:r>
    </w:p>
    <w:p w14:paraId="28922E43" w14:textId="77777777" w:rsidR="00746B2C" w:rsidRPr="00E44E23" w:rsidRDefault="00746B2C" w:rsidP="007D5C8C">
      <w:pPr>
        <w:spacing w:after="0" w:line="240" w:lineRule="auto"/>
        <w:jc w:val="both"/>
        <w:rPr>
          <w:rFonts w:ascii="Times New Roman" w:hAnsi="Times New Roman" w:cs="Times New Roman"/>
          <w:sz w:val="24"/>
          <w:szCs w:val="24"/>
        </w:rPr>
      </w:pPr>
      <w:r w:rsidRPr="00E44E23">
        <w:rPr>
          <w:rFonts w:ascii="Times New Roman" w:hAnsi="Times New Roman" w:cs="Times New Roman"/>
          <w:sz w:val="24"/>
          <w:szCs w:val="24"/>
        </w:rPr>
        <w:t>Oferta de preț în lei fără TVA, trebuie să includă toate cheltuielile ocazionate de livrare.</w:t>
      </w:r>
    </w:p>
    <w:p w14:paraId="0B05946A" w14:textId="151AE57A" w:rsidR="00746B2C" w:rsidRDefault="00746B2C" w:rsidP="007D5C8C">
      <w:pPr>
        <w:spacing w:after="0" w:line="240" w:lineRule="auto"/>
        <w:jc w:val="both"/>
        <w:rPr>
          <w:rFonts w:ascii="Times New Roman" w:hAnsi="Times New Roman" w:cs="Times New Roman"/>
          <w:sz w:val="24"/>
          <w:szCs w:val="24"/>
        </w:rPr>
      </w:pPr>
      <w:r w:rsidRPr="00E44E23">
        <w:rPr>
          <w:rFonts w:ascii="Times New Roman" w:hAnsi="Times New Roman" w:cs="Times New Roman"/>
          <w:sz w:val="24"/>
          <w:szCs w:val="24"/>
        </w:rPr>
        <w:t xml:space="preserve">Oferta trebuie să fie valabilă minim </w:t>
      </w:r>
      <w:r w:rsidR="00AB7631" w:rsidRPr="00E44E23">
        <w:rPr>
          <w:rFonts w:ascii="Times New Roman" w:hAnsi="Times New Roman" w:cs="Times New Roman"/>
          <w:sz w:val="24"/>
          <w:szCs w:val="24"/>
        </w:rPr>
        <w:t xml:space="preserve">60 de </w:t>
      </w:r>
      <w:r w:rsidRPr="00E44E23">
        <w:rPr>
          <w:rFonts w:ascii="Times New Roman" w:hAnsi="Times New Roman" w:cs="Times New Roman"/>
          <w:sz w:val="24"/>
          <w:szCs w:val="24"/>
        </w:rPr>
        <w:t xml:space="preserve"> zile de la data  limită de depunere a ofertelor.</w:t>
      </w:r>
    </w:p>
    <w:p w14:paraId="43E23AE2" w14:textId="58F9C777" w:rsidR="00240446" w:rsidRDefault="00240446" w:rsidP="007D5C8C">
      <w:pPr>
        <w:spacing w:after="0" w:line="240" w:lineRule="auto"/>
        <w:jc w:val="both"/>
        <w:rPr>
          <w:rFonts w:ascii="Times New Roman" w:hAnsi="Times New Roman" w:cs="Times New Roman"/>
          <w:sz w:val="24"/>
          <w:szCs w:val="24"/>
        </w:rPr>
      </w:pPr>
    </w:p>
    <w:p w14:paraId="44C661B4" w14:textId="77777777" w:rsidR="00240446" w:rsidRPr="002016AA" w:rsidRDefault="00240446" w:rsidP="00240446">
      <w:pPr>
        <w:spacing w:before="120" w:after="120"/>
        <w:jc w:val="both"/>
        <w:rPr>
          <w:rFonts w:ascii="Times New Roman" w:hAnsi="Times New Roman" w:cs="Times New Roman"/>
          <w:b/>
        </w:rPr>
      </w:pPr>
      <w:r w:rsidRPr="002016AA">
        <w:rPr>
          <w:rFonts w:ascii="Times New Roman" w:hAnsi="Times New Roman" w:cs="Times New Roman"/>
          <w:b/>
        </w:rPr>
        <w:t xml:space="preserve">Capacitatea de exercitare a activității profesionale: </w:t>
      </w:r>
    </w:p>
    <w:p w14:paraId="099F1E9F" w14:textId="77777777" w:rsidR="00240446" w:rsidRPr="00DD6F4A" w:rsidRDefault="00240446" w:rsidP="00240446">
      <w:pPr>
        <w:spacing w:before="120" w:after="120" w:line="240" w:lineRule="auto"/>
        <w:jc w:val="both"/>
        <w:rPr>
          <w:rFonts w:ascii="Times New Roman" w:hAnsi="Times New Roman" w:cs="Times New Roman"/>
        </w:rPr>
      </w:pPr>
      <w:r w:rsidRPr="00ED065E">
        <w:rPr>
          <w:rFonts w:ascii="Times New Roman" w:hAnsi="Times New Roman" w:cs="Times New Roman"/>
          <w:b/>
          <w:bCs/>
        </w:rPr>
        <w:t>1.</w:t>
      </w:r>
      <w:r w:rsidRPr="008E0173">
        <w:rPr>
          <w:rFonts w:ascii="Times New Roman" w:hAnsi="Times New Roman" w:cs="Times New Roman"/>
          <w:bCs/>
        </w:rPr>
        <w:t xml:space="preserve">Operatorii economici care depun ofertă trebuie să dovedească o formă de înregistrare în condițiile legii din țara rezidentă, din care să reiasă că operatorul economic este legal constituit, că nu se află în niciuna din situațiile de anulare a constituirii, precum și faptul că are capacitatea profesională de a realiza activitățile ce fac obiectul contractului de achiziție publică. </w:t>
      </w:r>
      <w:r w:rsidRPr="008E0173">
        <w:rPr>
          <w:rFonts w:ascii="Times New Roman" w:hAnsi="Times New Roman" w:cs="Times New Roman"/>
        </w:rPr>
        <w:t>(Obiectul contractului trebuie să aibă corespondent în codurile CAEN din certificatul constatator emis de ONRC).</w:t>
      </w:r>
    </w:p>
    <w:p w14:paraId="38666BBD" w14:textId="77777777" w:rsidR="00240446" w:rsidRPr="008E0173" w:rsidRDefault="00240446" w:rsidP="00240446">
      <w:pPr>
        <w:pStyle w:val="DefaultText1"/>
        <w:spacing w:after="120"/>
        <w:jc w:val="both"/>
        <w:rPr>
          <w:iCs/>
          <w:sz w:val="22"/>
          <w:szCs w:val="22"/>
          <w:lang w:val="fr-FR"/>
        </w:rPr>
      </w:pPr>
      <w:r w:rsidRPr="008C3C18">
        <w:rPr>
          <w:b/>
          <w:bCs/>
          <w:u w:val="single"/>
        </w:rPr>
        <w:t>Modalitate de îndeplinire</w:t>
      </w:r>
      <w:r w:rsidRPr="008E0173">
        <w:rPr>
          <w:bCs/>
        </w:rPr>
        <w:t>: se va depune certificatul constatator emis de ONRC, sau în cazul ofertanților persoane juridice/fizice străine, documentele echivalente emise în țara de rezidență, traduse în limba română</w:t>
      </w:r>
    </w:p>
    <w:p w14:paraId="4C40116B" w14:textId="77777777" w:rsidR="00240446" w:rsidRDefault="00240446" w:rsidP="00240446">
      <w:pPr>
        <w:spacing w:before="120" w:after="120"/>
        <w:jc w:val="both"/>
        <w:rPr>
          <w:rFonts w:ascii="Times New Roman" w:hAnsi="Times New Roman" w:cs="Times New Roman"/>
          <w:b/>
          <w:bCs/>
        </w:rPr>
      </w:pPr>
      <w:r>
        <w:rPr>
          <w:rFonts w:ascii="Times New Roman" w:hAnsi="Times New Roman" w:cs="Times New Roman"/>
          <w:b/>
          <w:bCs/>
        </w:rPr>
        <w:t>2.</w:t>
      </w:r>
      <w:r w:rsidRPr="002016AA">
        <w:rPr>
          <w:rFonts w:ascii="Times New Roman" w:hAnsi="Times New Roman" w:cs="Times New Roman"/>
          <w:b/>
          <w:bCs/>
        </w:rPr>
        <w:t>Ofertanții, terții susținători și subcontractanții nu trebuie să se regăsească în situațiile prevăzute la art.59-60 din Legea nr. 98/2016</w:t>
      </w:r>
    </w:p>
    <w:p w14:paraId="50E914F4" w14:textId="77777777" w:rsidR="00240446" w:rsidRPr="007518DD" w:rsidRDefault="00240446" w:rsidP="00240446">
      <w:pPr>
        <w:spacing w:before="120" w:after="120"/>
        <w:jc w:val="both"/>
        <w:rPr>
          <w:rFonts w:ascii="Times New Roman" w:hAnsi="Times New Roman" w:cs="Times New Roman"/>
          <w:bCs/>
          <w:iCs/>
        </w:rPr>
      </w:pPr>
      <w:r w:rsidRPr="008C3C18">
        <w:rPr>
          <w:rFonts w:ascii="Times New Roman" w:hAnsi="Times New Roman" w:cs="Times New Roman"/>
          <w:b/>
          <w:bCs/>
          <w:u w:val="single"/>
        </w:rPr>
        <w:t>Modalitatea de îndeplinire</w:t>
      </w:r>
      <w:r>
        <w:rPr>
          <w:rFonts w:ascii="Times New Roman" w:hAnsi="Times New Roman" w:cs="Times New Roman"/>
          <w:bCs/>
        </w:rPr>
        <w:t>:</w:t>
      </w:r>
      <w:r w:rsidRPr="007518DD">
        <w:rPr>
          <w:rFonts w:ascii="Times New Roman" w:hAnsi="Times New Roman" w:cs="Times New Roman"/>
          <w:bCs/>
          <w:iCs/>
        </w:rPr>
        <w:t xml:space="preserve"> </w:t>
      </w:r>
      <w:r>
        <w:rPr>
          <w:rFonts w:ascii="Times New Roman" w:hAnsi="Times New Roman" w:cs="Times New Roman"/>
          <w:bCs/>
          <w:iCs/>
        </w:rPr>
        <w:t xml:space="preserve"> </w:t>
      </w:r>
      <w:r w:rsidRPr="007518DD">
        <w:rPr>
          <w:rFonts w:ascii="Times New Roman" w:hAnsi="Times New Roman" w:cs="Times New Roman"/>
          <w:bCs/>
          <w:iCs/>
        </w:rPr>
        <w:t>Se va depune Declarația privind neîncadrarea în situațiile prevăzute la art.59-60 din Legea 98/2016 conform modelului atașat</w:t>
      </w:r>
    </w:p>
    <w:p w14:paraId="18D5C1BD" w14:textId="77777777" w:rsidR="00240446" w:rsidRPr="002016AA" w:rsidRDefault="00240446" w:rsidP="00240446">
      <w:pPr>
        <w:spacing w:before="120" w:after="120"/>
        <w:jc w:val="both"/>
        <w:rPr>
          <w:rFonts w:ascii="Times New Roman" w:hAnsi="Times New Roman" w:cs="Times New Roman"/>
        </w:rPr>
      </w:pPr>
      <w:r w:rsidRPr="002016AA">
        <w:rPr>
          <w:rFonts w:ascii="Times New Roman" w:hAnsi="Times New Roman" w:cs="Times New Roman"/>
          <w:b/>
          <w:bCs/>
        </w:rPr>
        <w:t>Persoanele cu funcție de decizie din cadrul autorității contractante cu privire la organizarea, derularea și finalizarea procedurii de atribuire sunt:</w:t>
      </w:r>
      <w:r w:rsidRPr="002016AA">
        <w:rPr>
          <w:rFonts w:ascii="Times New Roman" w:hAnsi="Times New Roman" w:cs="Times New Roman"/>
        </w:rPr>
        <w:t xml:space="preserve"> </w:t>
      </w:r>
    </w:p>
    <w:p w14:paraId="5B76351E" w14:textId="77777777" w:rsidR="00240446" w:rsidRPr="00924547" w:rsidRDefault="00240446" w:rsidP="00240446">
      <w:pPr>
        <w:tabs>
          <w:tab w:val="left" w:pos="720"/>
          <w:tab w:val="left" w:pos="9900"/>
        </w:tabs>
        <w:spacing w:after="0" w:line="240" w:lineRule="auto"/>
        <w:jc w:val="both"/>
        <w:rPr>
          <w:rFonts w:ascii="Times New Roman" w:hAnsi="Times New Roman" w:cs="Times New Roman"/>
          <w:lang w:eastAsia="ro-RO"/>
        </w:rPr>
      </w:pPr>
      <w:r w:rsidRPr="00924547">
        <w:rPr>
          <w:rFonts w:ascii="Times New Roman" w:hAnsi="Times New Roman" w:cs="Times New Roman"/>
          <w:lang w:eastAsia="ro-RO"/>
        </w:rPr>
        <w:t>Rector – prof. univ. dr. Liviu-George MAHA</w:t>
      </w:r>
    </w:p>
    <w:p w14:paraId="60E0A859" w14:textId="77777777" w:rsidR="00240446" w:rsidRPr="00924547" w:rsidRDefault="00240446" w:rsidP="00240446">
      <w:pPr>
        <w:tabs>
          <w:tab w:val="left" w:pos="720"/>
          <w:tab w:val="left" w:pos="9900"/>
        </w:tabs>
        <w:spacing w:after="0" w:line="240" w:lineRule="auto"/>
        <w:jc w:val="both"/>
        <w:rPr>
          <w:rFonts w:ascii="Times New Roman" w:hAnsi="Times New Roman" w:cs="Times New Roman"/>
          <w:lang w:eastAsia="ro-RO"/>
        </w:rPr>
      </w:pPr>
      <w:r w:rsidRPr="00924547">
        <w:rPr>
          <w:rFonts w:ascii="Times New Roman" w:hAnsi="Times New Roman" w:cs="Times New Roman"/>
          <w:lang w:eastAsia="ro-RO"/>
        </w:rPr>
        <w:t>Prorector - Conf. univ. dr. Ionuţ NISTOR</w:t>
      </w:r>
    </w:p>
    <w:p w14:paraId="25A7401E" w14:textId="77777777" w:rsidR="00240446" w:rsidRPr="00924547" w:rsidRDefault="00240446" w:rsidP="00240446">
      <w:pPr>
        <w:tabs>
          <w:tab w:val="left" w:pos="720"/>
          <w:tab w:val="left" w:pos="9900"/>
        </w:tabs>
        <w:spacing w:after="0" w:line="240" w:lineRule="auto"/>
        <w:jc w:val="both"/>
        <w:rPr>
          <w:rFonts w:ascii="Times New Roman" w:hAnsi="Times New Roman" w:cs="Times New Roman"/>
          <w:lang w:eastAsia="ro-RO"/>
        </w:rPr>
      </w:pPr>
      <w:r w:rsidRPr="00924547">
        <w:rPr>
          <w:rFonts w:ascii="Times New Roman" w:hAnsi="Times New Roman" w:cs="Times New Roman"/>
          <w:lang w:eastAsia="ro-RO"/>
        </w:rPr>
        <w:t xml:space="preserve">Prorector - Prof. univ. dr. Romeo Iulian OLARIU </w:t>
      </w:r>
    </w:p>
    <w:p w14:paraId="1C5373F3" w14:textId="77777777" w:rsidR="00240446" w:rsidRPr="00924547" w:rsidRDefault="00240446" w:rsidP="00240446">
      <w:pPr>
        <w:tabs>
          <w:tab w:val="left" w:pos="720"/>
          <w:tab w:val="left" w:pos="9900"/>
        </w:tabs>
        <w:spacing w:after="0" w:line="240" w:lineRule="auto"/>
        <w:jc w:val="both"/>
        <w:rPr>
          <w:rFonts w:ascii="Times New Roman" w:hAnsi="Times New Roman" w:cs="Times New Roman"/>
          <w:lang w:eastAsia="ro-RO"/>
        </w:rPr>
      </w:pPr>
      <w:r w:rsidRPr="00924547">
        <w:rPr>
          <w:rFonts w:ascii="Times New Roman" w:hAnsi="Times New Roman" w:cs="Times New Roman"/>
          <w:lang w:eastAsia="ro-RO"/>
        </w:rPr>
        <w:t xml:space="preserve">Prorector - Prof. univ. dr. Ioana Maria COSTEA </w:t>
      </w:r>
    </w:p>
    <w:p w14:paraId="4893FBD5" w14:textId="77777777" w:rsidR="00240446" w:rsidRPr="00924547" w:rsidRDefault="00240446" w:rsidP="00240446">
      <w:pPr>
        <w:tabs>
          <w:tab w:val="left" w:pos="720"/>
          <w:tab w:val="left" w:pos="9900"/>
        </w:tabs>
        <w:spacing w:after="0" w:line="240" w:lineRule="auto"/>
        <w:jc w:val="both"/>
        <w:rPr>
          <w:rFonts w:ascii="Times New Roman" w:hAnsi="Times New Roman" w:cs="Times New Roman"/>
          <w:lang w:eastAsia="ro-RO"/>
        </w:rPr>
      </w:pPr>
      <w:r w:rsidRPr="00924547">
        <w:rPr>
          <w:rFonts w:ascii="Times New Roman" w:hAnsi="Times New Roman" w:cs="Times New Roman"/>
          <w:lang w:eastAsia="ro-RO"/>
        </w:rPr>
        <w:t xml:space="preserve">Prorector- Prof. univ. dr. Nicoleta Laura POPA </w:t>
      </w:r>
    </w:p>
    <w:p w14:paraId="7030E9F3" w14:textId="77777777" w:rsidR="00240446" w:rsidRPr="00924547" w:rsidRDefault="00240446" w:rsidP="00240446">
      <w:pPr>
        <w:tabs>
          <w:tab w:val="left" w:pos="720"/>
          <w:tab w:val="left" w:pos="9900"/>
        </w:tabs>
        <w:spacing w:after="0" w:line="240" w:lineRule="auto"/>
        <w:jc w:val="both"/>
        <w:rPr>
          <w:rFonts w:ascii="Times New Roman" w:hAnsi="Times New Roman" w:cs="Times New Roman"/>
          <w:lang w:eastAsia="ro-RO"/>
        </w:rPr>
      </w:pPr>
      <w:r w:rsidRPr="00924547">
        <w:rPr>
          <w:rFonts w:ascii="Times New Roman" w:hAnsi="Times New Roman" w:cs="Times New Roman"/>
          <w:lang w:eastAsia="ro-RO"/>
        </w:rPr>
        <w:t xml:space="preserve">Prorector - Prof. univ. dr. Adrian IFTENE </w:t>
      </w:r>
    </w:p>
    <w:p w14:paraId="1F8C0BBC" w14:textId="77777777" w:rsidR="00240446" w:rsidRPr="00924547" w:rsidRDefault="00240446" w:rsidP="00240446">
      <w:pPr>
        <w:tabs>
          <w:tab w:val="left" w:pos="720"/>
          <w:tab w:val="left" w:pos="9900"/>
        </w:tabs>
        <w:spacing w:after="0" w:line="240" w:lineRule="auto"/>
        <w:jc w:val="both"/>
        <w:rPr>
          <w:rFonts w:ascii="Times New Roman" w:hAnsi="Times New Roman" w:cs="Times New Roman"/>
          <w:lang w:eastAsia="ro-RO"/>
        </w:rPr>
      </w:pPr>
      <w:r w:rsidRPr="00924547">
        <w:rPr>
          <w:rFonts w:ascii="Times New Roman" w:hAnsi="Times New Roman" w:cs="Times New Roman"/>
          <w:lang w:eastAsia="ro-RO"/>
        </w:rPr>
        <w:t>Prorector- Prof. univ. dr. Conţiu Tiberiu Cristi ŞOITU</w:t>
      </w:r>
    </w:p>
    <w:p w14:paraId="5AAAF9E5" w14:textId="77777777" w:rsidR="00240446" w:rsidRDefault="00240446" w:rsidP="00240446">
      <w:pPr>
        <w:tabs>
          <w:tab w:val="left" w:pos="720"/>
          <w:tab w:val="left" w:pos="9900"/>
        </w:tabs>
        <w:spacing w:after="0" w:line="240" w:lineRule="auto"/>
        <w:jc w:val="both"/>
        <w:rPr>
          <w:rFonts w:ascii="Times New Roman" w:hAnsi="Times New Roman" w:cs="Times New Roman"/>
          <w:lang w:eastAsia="ro-RO"/>
        </w:rPr>
      </w:pPr>
      <w:r w:rsidRPr="00924547">
        <w:rPr>
          <w:rFonts w:ascii="Times New Roman" w:hAnsi="Times New Roman" w:cs="Times New Roman"/>
          <w:lang w:eastAsia="ro-RO"/>
        </w:rPr>
        <w:t>Prorector - Conf. univ. dr. Lilian NIACŞU</w:t>
      </w:r>
    </w:p>
    <w:p w14:paraId="6C41B4C8" w14:textId="77777777" w:rsidR="00240446" w:rsidRPr="002016AA" w:rsidRDefault="00240446" w:rsidP="00240446">
      <w:pPr>
        <w:tabs>
          <w:tab w:val="left" w:pos="720"/>
          <w:tab w:val="left" w:pos="9900"/>
        </w:tabs>
        <w:spacing w:after="0" w:line="240" w:lineRule="auto"/>
        <w:jc w:val="both"/>
        <w:rPr>
          <w:rFonts w:ascii="Times New Roman" w:hAnsi="Times New Roman" w:cs="Times New Roman"/>
          <w:lang w:eastAsia="ro-RO"/>
        </w:rPr>
      </w:pPr>
      <w:r>
        <w:rPr>
          <w:rFonts w:ascii="Times New Roman" w:hAnsi="Times New Roman" w:cs="Times New Roman"/>
          <w:lang w:eastAsia="ro-RO"/>
        </w:rPr>
        <w:t>Manager proiect-prof.univ.dr. Daniela COJOCARU</w:t>
      </w:r>
    </w:p>
    <w:p w14:paraId="2FC160C2" w14:textId="77777777" w:rsidR="00240446" w:rsidRPr="002016AA" w:rsidRDefault="00240446" w:rsidP="00240446">
      <w:pPr>
        <w:spacing w:after="0" w:line="240" w:lineRule="auto"/>
        <w:jc w:val="both"/>
        <w:rPr>
          <w:rFonts w:ascii="Times New Roman" w:hAnsi="Times New Roman" w:cs="Times New Roman"/>
        </w:rPr>
      </w:pPr>
      <w:r w:rsidRPr="002016AA">
        <w:rPr>
          <w:rFonts w:ascii="Times New Roman" w:hAnsi="Times New Roman" w:cs="Times New Roman"/>
        </w:rPr>
        <w:t xml:space="preserve">Director general administrativ </w:t>
      </w:r>
      <w:r>
        <w:rPr>
          <w:rFonts w:ascii="Times New Roman" w:hAnsi="Times New Roman" w:cs="Times New Roman"/>
        </w:rPr>
        <w:t>-</w:t>
      </w:r>
      <w:r w:rsidRPr="002016AA">
        <w:rPr>
          <w:rFonts w:ascii="Times New Roman" w:hAnsi="Times New Roman" w:cs="Times New Roman"/>
        </w:rPr>
        <w:t xml:space="preserve"> Costel P</w:t>
      </w:r>
      <w:r>
        <w:rPr>
          <w:rFonts w:ascii="Times New Roman" w:hAnsi="Times New Roman" w:cs="Times New Roman"/>
        </w:rPr>
        <w:t>ALADE</w:t>
      </w:r>
    </w:p>
    <w:p w14:paraId="28A9AEF2" w14:textId="77777777" w:rsidR="00240446" w:rsidRPr="002016AA" w:rsidRDefault="00240446" w:rsidP="00240446">
      <w:pPr>
        <w:spacing w:after="0" w:line="240" w:lineRule="auto"/>
        <w:jc w:val="both"/>
        <w:rPr>
          <w:rFonts w:ascii="Times New Roman" w:hAnsi="Times New Roman" w:cs="Times New Roman"/>
        </w:rPr>
      </w:pPr>
      <w:r w:rsidRPr="002016AA">
        <w:rPr>
          <w:rFonts w:ascii="Times New Roman" w:hAnsi="Times New Roman" w:cs="Times New Roman"/>
        </w:rPr>
        <w:t>Director General Adm Adjunct -Mircea T</w:t>
      </w:r>
      <w:r>
        <w:rPr>
          <w:rFonts w:ascii="Times New Roman" w:hAnsi="Times New Roman" w:cs="Times New Roman"/>
        </w:rPr>
        <w:t>ULICĂ</w:t>
      </w:r>
    </w:p>
    <w:p w14:paraId="10A943CC" w14:textId="77777777" w:rsidR="00240446" w:rsidRDefault="00240446" w:rsidP="00240446">
      <w:pPr>
        <w:spacing w:after="0" w:line="240" w:lineRule="auto"/>
        <w:jc w:val="both"/>
        <w:rPr>
          <w:rFonts w:ascii="Times New Roman" w:hAnsi="Times New Roman" w:cs="Times New Roman"/>
        </w:rPr>
      </w:pPr>
      <w:r w:rsidRPr="002016AA">
        <w:rPr>
          <w:rFonts w:ascii="Times New Roman" w:hAnsi="Times New Roman" w:cs="Times New Roman"/>
        </w:rPr>
        <w:t xml:space="preserve">Director economic si resurse umane </w:t>
      </w:r>
      <w:r>
        <w:rPr>
          <w:rFonts w:ascii="Times New Roman" w:hAnsi="Times New Roman" w:cs="Times New Roman"/>
        </w:rPr>
        <w:t>-</w:t>
      </w:r>
      <w:r w:rsidRPr="002016AA">
        <w:rPr>
          <w:rFonts w:ascii="Times New Roman" w:hAnsi="Times New Roman" w:cs="Times New Roman"/>
        </w:rPr>
        <w:t xml:space="preserve"> Liliana I</w:t>
      </w:r>
      <w:r>
        <w:rPr>
          <w:rFonts w:ascii="Times New Roman" w:hAnsi="Times New Roman" w:cs="Times New Roman"/>
        </w:rPr>
        <w:t>FTIMIA</w:t>
      </w:r>
    </w:p>
    <w:p w14:paraId="489AA055" w14:textId="77777777" w:rsidR="00240446" w:rsidRPr="002016AA" w:rsidRDefault="00240446" w:rsidP="00240446">
      <w:pPr>
        <w:spacing w:after="0" w:line="240" w:lineRule="auto"/>
        <w:jc w:val="both"/>
        <w:rPr>
          <w:rFonts w:ascii="Times New Roman" w:hAnsi="Times New Roman" w:cs="Times New Roman"/>
        </w:rPr>
      </w:pPr>
      <w:r>
        <w:rPr>
          <w:rFonts w:ascii="Times New Roman" w:hAnsi="Times New Roman" w:cs="Times New Roman"/>
        </w:rPr>
        <w:t xml:space="preserve">Director Direcția </w:t>
      </w:r>
      <w:r w:rsidRPr="002016AA">
        <w:rPr>
          <w:rFonts w:ascii="Times New Roman" w:hAnsi="Times New Roman" w:cs="Times New Roman"/>
        </w:rPr>
        <w:t>Achizitii Publice</w:t>
      </w:r>
      <w:r>
        <w:rPr>
          <w:rFonts w:ascii="Times New Roman" w:hAnsi="Times New Roman" w:cs="Times New Roman"/>
        </w:rPr>
        <w:t xml:space="preserve"> și Urmărirea Contractelor</w:t>
      </w:r>
      <w:r w:rsidRPr="002016AA">
        <w:rPr>
          <w:rFonts w:ascii="Times New Roman" w:hAnsi="Times New Roman" w:cs="Times New Roman"/>
        </w:rPr>
        <w:t xml:space="preserve"> </w:t>
      </w:r>
      <w:r>
        <w:rPr>
          <w:rFonts w:ascii="Times New Roman" w:hAnsi="Times New Roman" w:cs="Times New Roman"/>
        </w:rPr>
        <w:t>-</w:t>
      </w:r>
      <w:r w:rsidRPr="002016AA">
        <w:rPr>
          <w:rFonts w:ascii="Times New Roman" w:hAnsi="Times New Roman" w:cs="Times New Roman"/>
        </w:rPr>
        <w:t xml:space="preserve"> Gabriela A</w:t>
      </w:r>
      <w:r>
        <w:rPr>
          <w:rFonts w:ascii="Times New Roman" w:hAnsi="Times New Roman" w:cs="Times New Roman"/>
        </w:rPr>
        <w:t>LEXOAEI</w:t>
      </w:r>
      <w:r w:rsidRPr="002016AA">
        <w:rPr>
          <w:rFonts w:ascii="Times New Roman" w:hAnsi="Times New Roman" w:cs="Times New Roman"/>
        </w:rPr>
        <w:t xml:space="preserve"> </w:t>
      </w:r>
    </w:p>
    <w:p w14:paraId="6F05B1B2" w14:textId="77777777" w:rsidR="00240446" w:rsidRPr="001414DF" w:rsidRDefault="00240446" w:rsidP="00240446">
      <w:pPr>
        <w:tabs>
          <w:tab w:val="left" w:pos="6480"/>
        </w:tabs>
        <w:spacing w:after="0" w:line="240" w:lineRule="auto"/>
        <w:rPr>
          <w:rFonts w:ascii="Times New Roman" w:hAnsi="Times New Roman" w:cs="Times New Roman"/>
        </w:rPr>
      </w:pPr>
      <w:r w:rsidRPr="001414DF">
        <w:rPr>
          <w:rFonts w:ascii="Times New Roman" w:hAnsi="Times New Roman" w:cs="Times New Roman"/>
        </w:rPr>
        <w:t>Expert tehnic accesibilizarea spaţiilor- Ing.</w:t>
      </w:r>
      <w:r>
        <w:rPr>
          <w:rFonts w:ascii="Times New Roman" w:hAnsi="Times New Roman" w:cs="Times New Roman"/>
        </w:rPr>
        <w:t xml:space="preserve"> </w:t>
      </w:r>
      <w:r w:rsidRPr="001414DF">
        <w:rPr>
          <w:rFonts w:ascii="Times New Roman" w:hAnsi="Times New Roman" w:cs="Times New Roman"/>
        </w:rPr>
        <w:t>Lucian</w:t>
      </w:r>
      <w:r>
        <w:rPr>
          <w:rFonts w:ascii="Times New Roman" w:hAnsi="Times New Roman" w:cs="Times New Roman"/>
        </w:rPr>
        <w:t xml:space="preserve"> BRĂNEANU</w:t>
      </w:r>
    </w:p>
    <w:p w14:paraId="487EEB2E" w14:textId="77777777" w:rsidR="00240446" w:rsidRPr="001414DF" w:rsidRDefault="00240446" w:rsidP="00240446">
      <w:pPr>
        <w:tabs>
          <w:tab w:val="left" w:pos="6480"/>
        </w:tabs>
        <w:spacing w:after="0" w:line="240" w:lineRule="auto"/>
        <w:rPr>
          <w:rFonts w:ascii="Times New Roman" w:hAnsi="Times New Roman" w:cs="Times New Roman"/>
        </w:rPr>
      </w:pPr>
      <w:r w:rsidRPr="001414DF">
        <w:rPr>
          <w:rFonts w:ascii="Times New Roman" w:hAnsi="Times New Roman" w:cs="Times New Roman"/>
        </w:rPr>
        <w:t>Expert tehnic în accesibilizarea spaţiilor- Ing.Petru</w:t>
      </w:r>
      <w:r>
        <w:rPr>
          <w:rFonts w:ascii="Times New Roman" w:hAnsi="Times New Roman" w:cs="Times New Roman"/>
        </w:rPr>
        <w:t xml:space="preserve"> NISTOR</w:t>
      </w:r>
    </w:p>
    <w:p w14:paraId="481124BE" w14:textId="77777777" w:rsidR="00240446" w:rsidRDefault="00240446" w:rsidP="00240446">
      <w:pPr>
        <w:tabs>
          <w:tab w:val="left" w:pos="6480"/>
        </w:tabs>
        <w:spacing w:after="0" w:line="240" w:lineRule="auto"/>
        <w:rPr>
          <w:rFonts w:ascii="Times New Roman" w:hAnsi="Times New Roman" w:cs="Times New Roman"/>
        </w:rPr>
      </w:pPr>
      <w:r w:rsidRPr="001414DF">
        <w:rPr>
          <w:rFonts w:ascii="Times New Roman" w:hAnsi="Times New Roman" w:cs="Times New Roman"/>
        </w:rPr>
        <w:t>Expert tehnic în accesibilizarea digitală-</w:t>
      </w:r>
      <w:r>
        <w:rPr>
          <w:rFonts w:ascii="Times New Roman" w:hAnsi="Times New Roman" w:cs="Times New Roman"/>
        </w:rPr>
        <w:t xml:space="preserve"> Adrian </w:t>
      </w:r>
      <w:r w:rsidRPr="001414DF">
        <w:rPr>
          <w:rFonts w:ascii="Times New Roman" w:hAnsi="Times New Roman" w:cs="Times New Roman"/>
        </w:rPr>
        <w:t>I</w:t>
      </w:r>
      <w:r>
        <w:rPr>
          <w:rFonts w:ascii="Times New Roman" w:hAnsi="Times New Roman" w:cs="Times New Roman"/>
        </w:rPr>
        <w:t>STRIMSCHI</w:t>
      </w:r>
      <w:r w:rsidRPr="001414DF">
        <w:rPr>
          <w:rFonts w:ascii="Times New Roman" w:hAnsi="Times New Roman" w:cs="Times New Roman"/>
        </w:rPr>
        <w:t xml:space="preserve"> </w:t>
      </w:r>
      <w:r>
        <w:rPr>
          <w:rFonts w:ascii="Times New Roman" w:hAnsi="Times New Roman" w:cs="Times New Roman"/>
        </w:rPr>
        <w:t xml:space="preserve"> </w:t>
      </w:r>
    </w:p>
    <w:p w14:paraId="54BB6F7A" w14:textId="77777777" w:rsidR="00240446" w:rsidRPr="001414DF" w:rsidRDefault="00240446" w:rsidP="00240446">
      <w:pPr>
        <w:tabs>
          <w:tab w:val="left" w:pos="6480"/>
        </w:tabs>
        <w:spacing w:after="0" w:line="240" w:lineRule="auto"/>
        <w:rPr>
          <w:rFonts w:ascii="Times New Roman" w:hAnsi="Times New Roman" w:cs="Times New Roman"/>
        </w:rPr>
      </w:pPr>
    </w:p>
    <w:p w14:paraId="35B08F16" w14:textId="77777777" w:rsidR="00240446" w:rsidRDefault="00240446" w:rsidP="00240446">
      <w:pPr>
        <w:spacing w:after="120" w:line="240" w:lineRule="auto"/>
        <w:jc w:val="both"/>
        <w:rPr>
          <w:rFonts w:ascii="Times New Roman" w:hAnsi="Times New Roman" w:cs="Times New Roman"/>
        </w:rPr>
      </w:pPr>
      <w:r w:rsidRPr="008C3C18">
        <w:rPr>
          <w:rFonts w:ascii="Times New Roman" w:hAnsi="Times New Roman" w:cs="Times New Roman"/>
          <w:b/>
          <w:bCs/>
        </w:rPr>
        <w:t>3.Declarație pe propria răspundere</w:t>
      </w:r>
      <w:r>
        <w:rPr>
          <w:rFonts w:ascii="Times New Roman" w:hAnsi="Times New Roman" w:cs="Times New Roman"/>
          <w:bCs/>
        </w:rPr>
        <w:t xml:space="preserve"> -conform modelului atașat, prin care să se precizeze faptul că la elaborarea ofertei a ținut cont de reglementările obligatorii în domeniile mediului, social și al relațiilor de </w:t>
      </w:r>
      <w:r>
        <w:rPr>
          <w:rFonts w:ascii="Times New Roman" w:hAnsi="Times New Roman" w:cs="Times New Roman"/>
          <w:bCs/>
        </w:rPr>
        <w:lastRenderedPageBreak/>
        <w:t xml:space="preserve">muncă, precum și că acestea vor fi respectate de către ofertant pe parcursul derulării contractului. </w:t>
      </w:r>
      <w:r w:rsidRPr="008C3C18">
        <w:rPr>
          <w:rFonts w:ascii="Times New Roman" w:hAnsi="Times New Roman" w:cs="Times New Roman"/>
        </w:rPr>
        <w:t>Informaţii detaliate privind reglementarile în vigoare privind condiţiile de munca şi protecţia muncii, se pot obţine de la Inspectoratul de munca, de la Ministerul Muncii, Familiei şi Protecţiei sociale, de pe</w:t>
      </w:r>
      <w:r>
        <w:rPr>
          <w:rFonts w:ascii="Times New Roman" w:hAnsi="Times New Roman" w:cs="Times New Roman"/>
        </w:rPr>
        <w:t xml:space="preserve"> </w:t>
      </w:r>
      <w:r w:rsidRPr="008C3C18">
        <w:rPr>
          <w:rFonts w:ascii="Times New Roman" w:hAnsi="Times New Roman" w:cs="Times New Roman"/>
        </w:rPr>
        <w:t xml:space="preserve">site-ul </w:t>
      </w:r>
      <w:hyperlink r:id="rId7" w:history="1">
        <w:r w:rsidRPr="00932865">
          <w:rPr>
            <w:rStyle w:val="Hyperlink"/>
            <w:rFonts w:ascii="Times New Roman" w:hAnsi="Times New Roman" w:cs="Times New Roman"/>
          </w:rPr>
          <w:t>http://www.inspectmun.ro/site/Legislatie/legislatie.html</w:t>
        </w:r>
      </w:hyperlink>
      <w:r w:rsidRPr="008C3C18">
        <w:rPr>
          <w:rFonts w:ascii="Times New Roman" w:hAnsi="Times New Roman" w:cs="Times New Roman"/>
        </w:rPr>
        <w:t>.</w:t>
      </w:r>
    </w:p>
    <w:p w14:paraId="516E0AD2" w14:textId="77777777" w:rsidR="00240446" w:rsidRPr="00012D98" w:rsidRDefault="00240446" w:rsidP="00240446">
      <w:pPr>
        <w:spacing w:after="120" w:line="240" w:lineRule="auto"/>
        <w:jc w:val="both"/>
        <w:rPr>
          <w:rStyle w:val="Hyperlink"/>
          <w:rFonts w:ascii="Times New Roman" w:hAnsi="Times New Roman" w:cs="Times New Roman"/>
          <w:color w:val="auto"/>
        </w:rPr>
      </w:pPr>
      <w:r w:rsidRPr="008C3C18">
        <w:rPr>
          <w:rFonts w:ascii="Times New Roman" w:hAnsi="Times New Roman" w:cs="Times New Roman"/>
        </w:rPr>
        <w:t xml:space="preserve">Informaţii detaliate privind reglementarile în vigoare privind condiţiile de mediu se pot obtine de la Ministerul Mediului, Apelor și Padurilor, de pe site-ul </w:t>
      </w:r>
      <w:hyperlink r:id="rId8" w:history="1">
        <w:r w:rsidRPr="008C3C18">
          <w:rPr>
            <w:rStyle w:val="Hyperlink"/>
            <w:rFonts w:ascii="Times New Roman" w:hAnsi="Times New Roman" w:cs="Times New Roman"/>
          </w:rPr>
          <w:t>http://www.mmediu.ro</w:t>
        </w:r>
      </w:hyperlink>
    </w:p>
    <w:p w14:paraId="05A1ED3D" w14:textId="77777777" w:rsidR="00240446" w:rsidRPr="008C3C18" w:rsidRDefault="00240446" w:rsidP="00240446">
      <w:pPr>
        <w:jc w:val="both"/>
        <w:rPr>
          <w:rFonts w:ascii="Times New Roman" w:hAnsi="Times New Roman" w:cs="Times New Roman"/>
          <w:bCs/>
          <w:i/>
          <w:iCs/>
        </w:rPr>
      </w:pPr>
      <w:r w:rsidRPr="008C3C18">
        <w:rPr>
          <w:rFonts w:ascii="Times New Roman" w:hAnsi="Times New Roman" w:cs="Times New Roman"/>
          <w:bCs/>
          <w:iCs/>
        </w:rPr>
        <w:t>Orice potențial ofertant are dreptul de a solicita clarificări legate de prezenta cerere de ofertă</w:t>
      </w:r>
      <w:r w:rsidRPr="008C3C18">
        <w:rPr>
          <w:rFonts w:ascii="Times New Roman" w:hAnsi="Times New Roman" w:cs="Times New Roman"/>
          <w:bCs/>
          <w:i/>
          <w:iCs/>
        </w:rPr>
        <w:t>, până cel târziu cu 3 zile lucratoare înainte de data limită de depunere a ofertelor astfel încât să se asigure și timpul necesar pentru a elabora și transmite răspunsurile la solicitările primite cu cel puțin 1 zi lucratoare înainte de data limită de depunere a ofertelor, prin transmitere direct la adresa menționată mai sus sau prin e-mail sau fax a solicitărilor de clarificări.</w:t>
      </w:r>
    </w:p>
    <w:p w14:paraId="701B5257" w14:textId="77777777" w:rsidR="00746B2C" w:rsidRPr="00E44E23" w:rsidRDefault="00746B2C" w:rsidP="007D5C8C">
      <w:pPr>
        <w:spacing w:after="0" w:line="240" w:lineRule="auto"/>
        <w:jc w:val="both"/>
        <w:rPr>
          <w:rFonts w:ascii="Times New Roman" w:hAnsi="Times New Roman" w:cs="Times New Roman"/>
          <w:bCs/>
          <w:sz w:val="24"/>
          <w:szCs w:val="24"/>
        </w:rPr>
      </w:pPr>
      <w:r w:rsidRPr="00E44E23">
        <w:rPr>
          <w:rFonts w:ascii="Times New Roman" w:hAnsi="Times New Roman" w:cs="Times New Roman"/>
          <w:sz w:val="24"/>
          <w:szCs w:val="24"/>
        </w:rPr>
        <w:t>În c</w:t>
      </w:r>
      <w:r w:rsidRPr="00E44E23">
        <w:rPr>
          <w:rFonts w:ascii="Times New Roman" w:hAnsi="Times New Roman" w:cs="Times New Roman"/>
          <w:bCs/>
          <w:sz w:val="24"/>
          <w:szCs w:val="24"/>
        </w:rPr>
        <w:t>onformitate cu prevederile Legii 139/2022, contractantul are obligația de a emite facturi electronice și de a le transmite Autorității Contractante prin sistemul național privind factura electronica RO e-factura. </w:t>
      </w:r>
    </w:p>
    <w:p w14:paraId="0CC14F5E" w14:textId="77777777" w:rsidR="00342C47" w:rsidRPr="00E44E23" w:rsidRDefault="00342C47" w:rsidP="00342C47">
      <w:pPr>
        <w:pStyle w:val="NoSpacing"/>
        <w:jc w:val="both"/>
        <w:rPr>
          <w:rFonts w:ascii="Times New Roman" w:eastAsia="Times New Roman" w:hAnsi="Times New Roman" w:cs="Times New Roman"/>
          <w:b/>
          <w:color w:val="000000" w:themeColor="text1"/>
          <w:sz w:val="24"/>
          <w:szCs w:val="24"/>
          <w:lang w:val="ro-RO" w:bidi="ar-SA"/>
        </w:rPr>
      </w:pPr>
      <w:r w:rsidRPr="00E44E23">
        <w:rPr>
          <w:rFonts w:ascii="Times New Roman" w:eastAsia="Times New Roman" w:hAnsi="Times New Roman" w:cs="Times New Roman"/>
          <w:b/>
          <w:color w:val="000000" w:themeColor="text1"/>
          <w:sz w:val="24"/>
          <w:szCs w:val="24"/>
          <w:lang w:val="ro-RO" w:bidi="ar-SA"/>
        </w:rPr>
        <w:t>După stabilirea clasamentului intermediar al ofertelor admisibile, autoritatea contractantă va     solicita ofertantului clasat pe locul I prezentarea informațiilor privind beneficiarii reali ai destinatarilor fondurilor/ contractanților.</w:t>
      </w:r>
    </w:p>
    <w:p w14:paraId="6332B768" w14:textId="77777777" w:rsidR="00746B2C" w:rsidRPr="00E44E23" w:rsidRDefault="00746B2C" w:rsidP="007D5C8C">
      <w:pPr>
        <w:spacing w:after="0" w:line="240" w:lineRule="auto"/>
        <w:jc w:val="both"/>
        <w:rPr>
          <w:rFonts w:ascii="Times New Roman" w:hAnsi="Times New Roman" w:cs="Times New Roman"/>
          <w:bCs/>
          <w:sz w:val="24"/>
          <w:szCs w:val="24"/>
        </w:rPr>
      </w:pPr>
    </w:p>
    <w:p w14:paraId="2BB30EE3" w14:textId="77777777" w:rsidR="00746B2C" w:rsidRPr="00E44E23" w:rsidRDefault="00746B2C" w:rsidP="007D5C8C">
      <w:pPr>
        <w:spacing w:after="0" w:line="240" w:lineRule="auto"/>
        <w:jc w:val="both"/>
        <w:rPr>
          <w:rFonts w:ascii="Times New Roman" w:hAnsi="Times New Roman" w:cs="Times New Roman"/>
          <w:bCs/>
          <w:sz w:val="24"/>
          <w:szCs w:val="24"/>
        </w:rPr>
      </w:pPr>
      <w:r w:rsidRPr="00E44E23">
        <w:rPr>
          <w:rFonts w:ascii="Times New Roman" w:hAnsi="Times New Roman" w:cs="Times New Roman"/>
          <w:bCs/>
          <w:sz w:val="24"/>
          <w:szCs w:val="24"/>
        </w:rPr>
        <w:t>Termenul de plată este:</w:t>
      </w:r>
    </w:p>
    <w:p w14:paraId="0F4EE8D8" w14:textId="68CF46A4" w:rsidR="00746B2C" w:rsidRPr="00E44E23" w:rsidRDefault="00746B2C" w:rsidP="007D5C8C">
      <w:pPr>
        <w:spacing w:after="0" w:line="240" w:lineRule="auto"/>
        <w:jc w:val="both"/>
        <w:rPr>
          <w:rFonts w:ascii="Times New Roman" w:hAnsi="Times New Roman" w:cs="Times New Roman"/>
          <w:sz w:val="24"/>
          <w:szCs w:val="24"/>
        </w:rPr>
      </w:pPr>
      <w:r w:rsidRPr="00E44E23">
        <w:rPr>
          <w:rFonts w:ascii="Times New Roman" w:hAnsi="Times New Roman" w:cs="Times New Roman"/>
          <w:sz w:val="24"/>
          <w:szCs w:val="24"/>
        </w:rPr>
        <w:t>a) </w:t>
      </w:r>
      <w:r w:rsidRPr="00E44E23">
        <w:rPr>
          <w:rFonts w:ascii="Times New Roman" w:hAnsi="Times New Roman" w:cs="Times New Roman"/>
          <w:bCs/>
          <w:sz w:val="24"/>
          <w:szCs w:val="24"/>
        </w:rPr>
        <w:t>30 de zile calendaristice de la data la care factura electronica este disponibila spre descărcare de către Autoritatea Contractanta, din sistemul RO e-factura, daca recepția este anterioara acestei date,</w:t>
      </w:r>
      <w:r w:rsidRPr="00E44E23">
        <w:rPr>
          <w:rFonts w:ascii="Times New Roman" w:hAnsi="Times New Roman" w:cs="Times New Roman"/>
          <w:sz w:val="24"/>
          <w:szCs w:val="24"/>
        </w:rPr>
        <w:t xml:space="preserve"> </w:t>
      </w:r>
      <w:r w:rsidRPr="00E44E23">
        <w:rPr>
          <w:rFonts w:ascii="Times New Roman" w:hAnsi="Times New Roman" w:cs="Times New Roman"/>
          <w:bCs/>
          <w:sz w:val="24"/>
          <w:szCs w:val="24"/>
        </w:rPr>
        <w:t xml:space="preserve">cu menționarea în factură a codului CPV: </w:t>
      </w:r>
      <w:r w:rsidR="00AE2712" w:rsidRPr="00E44E23">
        <w:rPr>
          <w:rFonts w:ascii="Times New Roman" w:hAnsi="Times New Roman" w:cs="Times New Roman"/>
          <w:bCs/>
          <w:sz w:val="24"/>
          <w:szCs w:val="24"/>
        </w:rPr>
        <w:t xml:space="preserve"> </w:t>
      </w:r>
      <w:r w:rsidRPr="00E44E23">
        <w:rPr>
          <w:rFonts w:ascii="Times New Roman" w:hAnsi="Times New Roman" w:cs="Times New Roman"/>
          <w:bCs/>
          <w:sz w:val="24"/>
          <w:szCs w:val="24"/>
        </w:rPr>
        <w:t>;</w:t>
      </w:r>
    </w:p>
    <w:p w14:paraId="614759CB" w14:textId="12ED56EC" w:rsidR="00746B2C" w:rsidRPr="00E44E23" w:rsidRDefault="00746B2C" w:rsidP="007D5C8C">
      <w:pPr>
        <w:spacing w:after="0" w:line="240" w:lineRule="auto"/>
        <w:jc w:val="both"/>
        <w:rPr>
          <w:rFonts w:ascii="Times New Roman" w:hAnsi="Times New Roman" w:cs="Times New Roman"/>
          <w:bCs/>
          <w:sz w:val="24"/>
          <w:szCs w:val="24"/>
        </w:rPr>
      </w:pPr>
      <w:r w:rsidRPr="00E44E23">
        <w:rPr>
          <w:rFonts w:ascii="Times New Roman" w:hAnsi="Times New Roman" w:cs="Times New Roman"/>
          <w:bCs/>
          <w:sz w:val="24"/>
          <w:szCs w:val="24"/>
        </w:rPr>
        <w:t xml:space="preserve">a) 30 de zile calendaristice de la data recepției dacă factura electronică este disponibilă spre descărcare de către Autoritatea Contractantă din sistemul RO e-factura, la data recepției ori anterior acestei date, cu menționarea în factură a codului CPV: </w:t>
      </w:r>
      <w:r w:rsidR="00AE2712" w:rsidRPr="00E44E23">
        <w:rPr>
          <w:rFonts w:ascii="Times New Roman" w:hAnsi="Times New Roman" w:cs="Times New Roman"/>
          <w:bCs/>
          <w:sz w:val="24"/>
          <w:szCs w:val="24"/>
        </w:rPr>
        <w:t xml:space="preserve"> </w:t>
      </w:r>
      <w:r w:rsidRPr="00E44E23">
        <w:rPr>
          <w:rFonts w:ascii="Times New Roman" w:hAnsi="Times New Roman" w:cs="Times New Roman"/>
          <w:bCs/>
          <w:sz w:val="24"/>
          <w:szCs w:val="24"/>
        </w:rPr>
        <w:t>;.</w:t>
      </w:r>
    </w:p>
    <w:p w14:paraId="094CAAD9" w14:textId="77777777" w:rsidR="00746B2C" w:rsidRPr="00E44E23" w:rsidRDefault="00746B2C" w:rsidP="007D5C8C">
      <w:pPr>
        <w:spacing w:after="0" w:line="240" w:lineRule="auto"/>
        <w:jc w:val="both"/>
        <w:rPr>
          <w:rFonts w:ascii="Times New Roman" w:hAnsi="Times New Roman" w:cs="Times New Roman"/>
          <w:sz w:val="24"/>
          <w:szCs w:val="24"/>
        </w:rPr>
      </w:pPr>
      <w:r w:rsidRPr="00E44E23">
        <w:rPr>
          <w:rFonts w:ascii="Times New Roman" w:hAnsi="Times New Roman" w:cs="Times New Roman"/>
          <w:sz w:val="24"/>
          <w:szCs w:val="24"/>
        </w:rPr>
        <w:tab/>
      </w:r>
    </w:p>
    <w:p w14:paraId="5D430219" w14:textId="6095CB4C" w:rsidR="00746B2C" w:rsidRPr="00E44E23" w:rsidRDefault="00AB7631" w:rsidP="007D5C8C">
      <w:pPr>
        <w:spacing w:after="0" w:line="240" w:lineRule="auto"/>
        <w:jc w:val="both"/>
        <w:rPr>
          <w:rFonts w:ascii="Times New Roman" w:hAnsi="Times New Roman" w:cs="Times New Roman"/>
          <w:sz w:val="24"/>
          <w:szCs w:val="24"/>
        </w:rPr>
      </w:pPr>
      <w:r w:rsidRPr="00E44E23">
        <w:rPr>
          <w:rFonts w:ascii="Times New Roman" w:hAnsi="Times New Roman" w:cs="Times New Roman"/>
          <w:sz w:val="24"/>
          <w:szCs w:val="24"/>
        </w:rPr>
        <w:t>L</w:t>
      </w:r>
      <w:r w:rsidR="00746B2C" w:rsidRPr="00E44E23">
        <w:rPr>
          <w:rFonts w:ascii="Times New Roman" w:hAnsi="Times New Roman" w:cs="Times New Roman"/>
          <w:sz w:val="24"/>
          <w:szCs w:val="24"/>
        </w:rPr>
        <w:t>ivrare</w:t>
      </w:r>
      <w:r w:rsidRPr="00E44E23">
        <w:rPr>
          <w:rFonts w:ascii="Times New Roman" w:hAnsi="Times New Roman" w:cs="Times New Roman"/>
          <w:sz w:val="24"/>
          <w:szCs w:val="24"/>
        </w:rPr>
        <w:t xml:space="preserve">a </w:t>
      </w:r>
      <w:r w:rsidR="00746B2C" w:rsidRPr="00E44E23">
        <w:rPr>
          <w:rFonts w:ascii="Times New Roman" w:hAnsi="Times New Roman" w:cs="Times New Roman"/>
          <w:sz w:val="24"/>
          <w:szCs w:val="24"/>
        </w:rPr>
        <w:t xml:space="preserve"> produsel</w:t>
      </w:r>
      <w:r w:rsidRPr="00E44E23">
        <w:rPr>
          <w:rFonts w:ascii="Times New Roman" w:hAnsi="Times New Roman" w:cs="Times New Roman"/>
          <w:sz w:val="24"/>
          <w:szCs w:val="24"/>
        </w:rPr>
        <w:t>or de realizează în baza:</w:t>
      </w:r>
      <w:r w:rsidR="00746B2C" w:rsidRPr="00E44E23">
        <w:rPr>
          <w:rFonts w:ascii="Times New Roman" w:hAnsi="Times New Roman" w:cs="Times New Roman"/>
          <w:sz w:val="24"/>
          <w:szCs w:val="24"/>
        </w:rPr>
        <w:t xml:space="preserve"> factura fiscală/aviz de expediție, </w:t>
      </w:r>
      <w:r w:rsidR="00746B2C" w:rsidRPr="00E44E23">
        <w:rPr>
          <w:rFonts w:ascii="Times New Roman" w:hAnsi="Times New Roman" w:cs="Times New Roman"/>
          <w:bCs/>
          <w:sz w:val="24"/>
          <w:szCs w:val="24"/>
        </w:rPr>
        <w:t>certificat de licență (daca este cazul)</w:t>
      </w:r>
      <w:r w:rsidR="00746B2C" w:rsidRPr="00E44E23">
        <w:rPr>
          <w:rFonts w:ascii="Times New Roman" w:hAnsi="Times New Roman" w:cs="Times New Roman"/>
          <w:sz w:val="24"/>
          <w:szCs w:val="24"/>
        </w:rPr>
        <w:t xml:space="preserve">. </w:t>
      </w:r>
    </w:p>
    <w:p w14:paraId="6EB46CEB" w14:textId="77777777" w:rsidR="00746B2C" w:rsidRPr="00E44E23" w:rsidRDefault="00746B2C" w:rsidP="00746B2C">
      <w:pPr>
        <w:spacing w:after="0" w:line="240" w:lineRule="auto"/>
        <w:ind w:left="142"/>
        <w:jc w:val="both"/>
        <w:rPr>
          <w:rFonts w:ascii="Times New Roman" w:hAnsi="Times New Roman" w:cs="Times New Roman"/>
          <w:sz w:val="24"/>
          <w:szCs w:val="24"/>
        </w:rPr>
      </w:pPr>
    </w:p>
    <w:p w14:paraId="1AC36C88" w14:textId="77777777" w:rsidR="00746B2C" w:rsidRPr="00E44E23" w:rsidRDefault="00746B2C" w:rsidP="00746B2C">
      <w:pPr>
        <w:spacing w:after="0" w:line="240" w:lineRule="auto"/>
        <w:ind w:left="142"/>
        <w:jc w:val="both"/>
        <w:rPr>
          <w:rFonts w:ascii="Times New Roman" w:hAnsi="Times New Roman" w:cs="Times New Roman"/>
          <w:bCs/>
          <w:i/>
          <w:sz w:val="24"/>
          <w:szCs w:val="24"/>
        </w:rPr>
      </w:pPr>
      <w:r w:rsidRPr="00E44E23">
        <w:rPr>
          <w:rFonts w:ascii="Times New Roman" w:hAnsi="Times New Roman" w:cs="Times New Roman"/>
          <w:bCs/>
          <w:i/>
          <w:sz w:val="24"/>
          <w:szCs w:val="24"/>
        </w:rPr>
        <w:t>Prin depunerea ofertei, ofertantul iși exprimă implicit acceptul sau asupra condițiilor de valabilitate a ofertei, asupra termenului de plată și asupra condițiilor de livrare.</w:t>
      </w:r>
    </w:p>
    <w:p w14:paraId="56276C4E" w14:textId="77777777" w:rsidR="00746B2C" w:rsidRPr="00E44E23" w:rsidRDefault="00746B2C" w:rsidP="00746B2C">
      <w:pPr>
        <w:spacing w:after="0" w:line="240" w:lineRule="auto"/>
        <w:ind w:left="142"/>
        <w:jc w:val="both"/>
        <w:rPr>
          <w:rFonts w:ascii="Times New Roman" w:hAnsi="Times New Roman" w:cs="Times New Roman"/>
          <w:sz w:val="24"/>
          <w:szCs w:val="24"/>
        </w:rPr>
      </w:pPr>
      <w:r w:rsidRPr="00E44E23">
        <w:rPr>
          <w:rFonts w:ascii="Times New Roman" w:hAnsi="Times New Roman" w:cs="Times New Roman"/>
          <w:sz w:val="24"/>
          <w:szCs w:val="24"/>
        </w:rPr>
        <w:tab/>
      </w:r>
    </w:p>
    <w:p w14:paraId="375C7496" w14:textId="748CF3FE" w:rsidR="00AB7631" w:rsidRPr="00E44E23" w:rsidRDefault="00AB7631" w:rsidP="00AB7631">
      <w:pPr>
        <w:spacing w:after="0" w:line="240" w:lineRule="auto"/>
        <w:jc w:val="both"/>
        <w:rPr>
          <w:rFonts w:ascii="Times New Roman" w:hAnsi="Times New Roman" w:cs="Times New Roman"/>
          <w:sz w:val="24"/>
          <w:szCs w:val="24"/>
        </w:rPr>
      </w:pPr>
      <w:r w:rsidRPr="00E44E23">
        <w:rPr>
          <w:rFonts w:ascii="Times New Roman" w:hAnsi="Times New Roman" w:cs="Times New Roman"/>
          <w:sz w:val="24"/>
          <w:szCs w:val="24"/>
        </w:rPr>
        <w:t>Oferta se  transmite  prin e-mail pe adresa: gabriela.alexoaei@uaic.ro, fax 0232/201148 sau se poate  depune la Registratura Universității „Alexandru Ioan Cuza” din Iași (Bulevardul Carol I, nr. 11, Corp A) în plic închis cu mențiunea pe plic: „Pentru achizitia de</w:t>
      </w:r>
      <w:r w:rsidR="001543A9">
        <w:rPr>
          <w:rFonts w:ascii="Times New Roman" w:hAnsi="Times New Roman" w:cs="Times New Roman"/>
          <w:sz w:val="24"/>
          <w:szCs w:val="24"/>
        </w:rPr>
        <w:t xml:space="preserve"> software pentru persoane cu dizabilități </w:t>
      </w:r>
      <w:r w:rsidRPr="00E44E23">
        <w:rPr>
          <w:rFonts w:ascii="Times New Roman" w:hAnsi="Times New Roman" w:cs="Times New Roman"/>
          <w:sz w:val="24"/>
          <w:szCs w:val="24"/>
        </w:rPr>
        <w:t>”, în timpul programului de lucru al acesteia (8.00-12:30, 13:00-16.00).</w:t>
      </w:r>
    </w:p>
    <w:p w14:paraId="798B5318" w14:textId="77777777" w:rsidR="00AB7631" w:rsidRPr="00E44E23" w:rsidRDefault="00AB7631" w:rsidP="00746B2C">
      <w:pPr>
        <w:spacing w:after="0" w:line="240" w:lineRule="auto"/>
        <w:ind w:left="142"/>
        <w:jc w:val="center"/>
        <w:rPr>
          <w:rFonts w:ascii="Times New Roman" w:hAnsi="Times New Roman" w:cs="Times New Roman"/>
          <w:b/>
          <w:sz w:val="24"/>
          <w:szCs w:val="24"/>
        </w:rPr>
      </w:pPr>
    </w:p>
    <w:p w14:paraId="1B0E798A" w14:textId="0885FCE3" w:rsidR="00AB7631" w:rsidRDefault="004964E1" w:rsidP="00746B2C">
      <w:pPr>
        <w:spacing w:after="0" w:line="240" w:lineRule="auto"/>
        <w:ind w:left="142"/>
        <w:jc w:val="center"/>
        <w:rPr>
          <w:rFonts w:ascii="Times New Roman" w:hAnsi="Times New Roman" w:cs="Times New Roman"/>
          <w:b/>
          <w:sz w:val="24"/>
          <w:szCs w:val="24"/>
        </w:rPr>
      </w:pPr>
      <w:r>
        <w:rPr>
          <w:rFonts w:ascii="Times New Roman" w:hAnsi="Times New Roman" w:cs="Times New Roman"/>
          <w:b/>
          <w:sz w:val="24"/>
          <w:szCs w:val="24"/>
        </w:rPr>
        <w:t>Manager proiect</w:t>
      </w:r>
    </w:p>
    <w:p w14:paraId="17434DFC" w14:textId="301616E9" w:rsidR="004964E1" w:rsidRDefault="004964E1" w:rsidP="00746B2C">
      <w:pPr>
        <w:spacing w:after="0" w:line="240" w:lineRule="auto"/>
        <w:ind w:left="142"/>
        <w:jc w:val="center"/>
        <w:rPr>
          <w:rFonts w:ascii="Times New Roman" w:hAnsi="Times New Roman" w:cs="Times New Roman"/>
          <w:b/>
          <w:sz w:val="24"/>
          <w:szCs w:val="24"/>
        </w:rPr>
      </w:pPr>
      <w:r>
        <w:rPr>
          <w:rFonts w:ascii="Times New Roman" w:hAnsi="Times New Roman" w:cs="Times New Roman"/>
          <w:b/>
          <w:sz w:val="24"/>
          <w:szCs w:val="24"/>
        </w:rPr>
        <w:t>Prof.univ.dr.Daniela COJOCARU</w:t>
      </w:r>
    </w:p>
    <w:p w14:paraId="5A79B538" w14:textId="77777777" w:rsidR="001543A9" w:rsidRDefault="001543A9" w:rsidP="00746B2C">
      <w:pPr>
        <w:spacing w:after="0" w:line="240" w:lineRule="auto"/>
        <w:ind w:left="142"/>
        <w:jc w:val="center"/>
        <w:rPr>
          <w:rFonts w:ascii="Times New Roman" w:hAnsi="Times New Roman" w:cs="Times New Roman"/>
          <w:b/>
          <w:sz w:val="24"/>
          <w:szCs w:val="24"/>
        </w:rPr>
      </w:pPr>
    </w:p>
    <w:p w14:paraId="5AC4A6CC" w14:textId="77777777" w:rsidR="004964E1" w:rsidRPr="00E44E23" w:rsidRDefault="004964E1" w:rsidP="00746B2C">
      <w:pPr>
        <w:spacing w:after="0" w:line="240" w:lineRule="auto"/>
        <w:ind w:left="142"/>
        <w:jc w:val="center"/>
        <w:rPr>
          <w:rFonts w:ascii="Times New Roman" w:hAnsi="Times New Roman" w:cs="Times New Roman"/>
          <w:b/>
          <w:sz w:val="24"/>
          <w:szCs w:val="24"/>
        </w:rPr>
      </w:pPr>
    </w:p>
    <w:p w14:paraId="35830A3A" w14:textId="70FFA94A" w:rsidR="00746B2C" w:rsidRPr="00E44E23" w:rsidRDefault="00746B2C" w:rsidP="00746B2C">
      <w:pPr>
        <w:spacing w:after="0" w:line="240" w:lineRule="auto"/>
        <w:ind w:left="142"/>
        <w:jc w:val="center"/>
        <w:rPr>
          <w:rFonts w:ascii="Times New Roman" w:hAnsi="Times New Roman" w:cs="Times New Roman"/>
          <w:b/>
          <w:sz w:val="24"/>
          <w:szCs w:val="24"/>
        </w:rPr>
      </w:pPr>
      <w:r w:rsidRPr="00E44E23">
        <w:rPr>
          <w:rFonts w:ascii="Times New Roman" w:hAnsi="Times New Roman" w:cs="Times New Roman"/>
          <w:b/>
          <w:sz w:val="24"/>
          <w:szCs w:val="24"/>
        </w:rPr>
        <w:t>Direcția Achiziții Publice și Urmărirea Contractelor,</w:t>
      </w:r>
    </w:p>
    <w:p w14:paraId="7F2C2E68" w14:textId="77777777" w:rsidR="00746B2C" w:rsidRPr="00E44E23" w:rsidRDefault="00746B2C" w:rsidP="00746B2C">
      <w:pPr>
        <w:spacing w:after="0" w:line="240" w:lineRule="auto"/>
        <w:ind w:left="142"/>
        <w:jc w:val="center"/>
        <w:rPr>
          <w:rFonts w:ascii="Times New Roman" w:hAnsi="Times New Roman" w:cs="Times New Roman"/>
          <w:sz w:val="24"/>
          <w:szCs w:val="24"/>
        </w:rPr>
      </w:pPr>
      <w:r w:rsidRPr="00E44E23">
        <w:rPr>
          <w:rFonts w:ascii="Times New Roman" w:hAnsi="Times New Roman" w:cs="Times New Roman"/>
          <w:b/>
          <w:sz w:val="24"/>
          <w:szCs w:val="24"/>
        </w:rPr>
        <w:t>Ing. Gabriela ALEXOAEI</w:t>
      </w:r>
    </w:p>
    <w:p w14:paraId="5CFD35BA" w14:textId="77777777" w:rsidR="00746B2C" w:rsidRPr="00E44E23" w:rsidRDefault="00746B2C" w:rsidP="00746B2C">
      <w:pPr>
        <w:spacing w:after="0" w:line="240" w:lineRule="auto"/>
        <w:ind w:left="142"/>
        <w:rPr>
          <w:rFonts w:ascii="Times New Roman" w:hAnsi="Times New Roman" w:cs="Times New Roman"/>
          <w:sz w:val="24"/>
          <w:szCs w:val="24"/>
        </w:rPr>
      </w:pPr>
      <w:r w:rsidRPr="00E44E23">
        <w:rPr>
          <w:rFonts w:ascii="Times New Roman" w:hAnsi="Times New Roman" w:cs="Times New Roman"/>
          <w:sz w:val="24"/>
          <w:szCs w:val="24"/>
        </w:rPr>
        <w:t xml:space="preserve">      </w:t>
      </w:r>
    </w:p>
    <w:p w14:paraId="79031AC6" w14:textId="77777777" w:rsidR="00746B2C" w:rsidRPr="00E44E23" w:rsidRDefault="00746B2C" w:rsidP="00746B2C">
      <w:pPr>
        <w:spacing w:after="0" w:line="240" w:lineRule="auto"/>
        <w:ind w:left="142"/>
        <w:rPr>
          <w:rFonts w:ascii="Times New Roman" w:hAnsi="Times New Roman" w:cs="Times New Roman"/>
          <w:sz w:val="24"/>
          <w:szCs w:val="24"/>
        </w:rPr>
      </w:pPr>
    </w:p>
    <w:p w14:paraId="7B935035" w14:textId="77777777" w:rsidR="00CA4312" w:rsidRPr="00E44E23" w:rsidRDefault="00CA4312" w:rsidP="00AE2712">
      <w:pPr>
        <w:shd w:val="clear" w:color="auto" w:fill="FFFFFF"/>
        <w:tabs>
          <w:tab w:val="left" w:pos="709"/>
          <w:tab w:val="right" w:leader="dot" w:pos="6804"/>
        </w:tabs>
        <w:ind w:left="567" w:right="917" w:hanging="425"/>
        <w:rPr>
          <w:rFonts w:ascii="Times New Roman" w:hAnsi="Times New Roman" w:cs="Times New Roman"/>
          <w:b/>
          <w:bCs/>
          <w:color w:val="000000" w:themeColor="text1"/>
          <w:sz w:val="24"/>
          <w:szCs w:val="24"/>
        </w:rPr>
      </w:pPr>
    </w:p>
    <w:p w14:paraId="06AF91E1" w14:textId="77777777" w:rsidR="00CA4312" w:rsidRPr="00E44E23" w:rsidRDefault="00CA4312" w:rsidP="00AE2712">
      <w:pPr>
        <w:shd w:val="clear" w:color="auto" w:fill="FFFFFF"/>
        <w:tabs>
          <w:tab w:val="left" w:pos="709"/>
          <w:tab w:val="right" w:leader="dot" w:pos="6804"/>
        </w:tabs>
        <w:ind w:left="567" w:right="917" w:hanging="425"/>
        <w:rPr>
          <w:rFonts w:ascii="Times New Roman" w:hAnsi="Times New Roman" w:cs="Times New Roman"/>
          <w:b/>
          <w:bCs/>
          <w:color w:val="000000" w:themeColor="text1"/>
          <w:sz w:val="24"/>
          <w:szCs w:val="24"/>
        </w:rPr>
      </w:pPr>
    </w:p>
    <w:p w14:paraId="1CDBC134" w14:textId="588070AF" w:rsidR="00AB7631" w:rsidRPr="00DF5A6A" w:rsidRDefault="00E44E23" w:rsidP="00E44E23">
      <w:pPr>
        <w:shd w:val="clear" w:color="auto" w:fill="FFFFFF"/>
        <w:tabs>
          <w:tab w:val="left" w:pos="709"/>
          <w:tab w:val="right" w:leader="dot" w:pos="6804"/>
        </w:tabs>
        <w:spacing w:after="0" w:line="240" w:lineRule="auto"/>
        <w:ind w:left="567" w:right="917"/>
        <w:jc w:val="center"/>
        <w:rPr>
          <w:rFonts w:ascii="Times New Roman" w:hAnsi="Times New Roman" w:cs="Times New Roman"/>
          <w:sz w:val="24"/>
          <w:szCs w:val="24"/>
        </w:rPr>
      </w:pPr>
      <w:r w:rsidRPr="00DF5A6A">
        <w:rPr>
          <w:rFonts w:ascii="Times New Roman" w:hAnsi="Times New Roman" w:cs="Times New Roman"/>
          <w:sz w:val="24"/>
          <w:szCs w:val="24"/>
        </w:rPr>
        <w:lastRenderedPageBreak/>
        <w:t>A</w:t>
      </w:r>
      <w:r w:rsidR="00AB7631" w:rsidRPr="00DF5A6A">
        <w:rPr>
          <w:rFonts w:ascii="Times New Roman" w:hAnsi="Times New Roman" w:cs="Times New Roman"/>
          <w:sz w:val="24"/>
          <w:szCs w:val="24"/>
        </w:rPr>
        <w:t>nexa 1</w:t>
      </w:r>
    </w:p>
    <w:p w14:paraId="7B3213C1" w14:textId="77777777" w:rsidR="00AB7631" w:rsidRPr="00DF5A6A" w:rsidRDefault="00AB7631"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sz w:val="24"/>
          <w:szCs w:val="24"/>
        </w:rPr>
        <w:t>Specificații tehnice</w:t>
      </w:r>
    </w:p>
    <w:p w14:paraId="0EE4FC82" w14:textId="77777777" w:rsidR="00AB7631" w:rsidRPr="00DF5A6A" w:rsidRDefault="00AB7631"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b/>
          <w:bCs/>
          <w:sz w:val="24"/>
          <w:szCs w:val="24"/>
        </w:rPr>
        <w:t>Licenta voce în limba română, licență și cititor de ecran şi program lector</w:t>
      </w:r>
    </w:p>
    <w:p w14:paraId="01B7BBAE" w14:textId="521CAF7A" w:rsidR="00AB7631" w:rsidRPr="00DF5A6A" w:rsidRDefault="00AB7631"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sz w:val="24"/>
          <w:szCs w:val="24"/>
        </w:rPr>
        <w:t>Aplicatie de tip “Voce sintetic</w:t>
      </w:r>
      <w:r w:rsidR="00DD450C">
        <w:rPr>
          <w:rFonts w:ascii="Times New Roman" w:hAnsi="Times New Roman" w:cs="Times New Roman"/>
          <w:sz w:val="24"/>
          <w:szCs w:val="24"/>
        </w:rPr>
        <w:t>ă</w:t>
      </w:r>
      <w:r w:rsidRPr="00DF5A6A">
        <w:rPr>
          <w:rFonts w:ascii="Times New Roman" w:hAnsi="Times New Roman" w:cs="Times New Roman"/>
          <w:sz w:val="24"/>
          <w:szCs w:val="24"/>
        </w:rPr>
        <w:t>”</w:t>
      </w:r>
    </w:p>
    <w:p w14:paraId="00A7BB63" w14:textId="77777777" w:rsidR="00AB7631" w:rsidRPr="00DF5A6A" w:rsidRDefault="00AB7631" w:rsidP="00AB7631">
      <w:pPr>
        <w:shd w:val="clear" w:color="auto" w:fill="FFFFFF"/>
        <w:tabs>
          <w:tab w:val="left" w:pos="709"/>
          <w:tab w:val="right" w:leader="dot" w:pos="6804"/>
        </w:tabs>
        <w:ind w:left="567" w:right="917"/>
        <w:rPr>
          <w:rFonts w:ascii="Times New Roman" w:hAnsi="Times New Roman" w:cs="Times New Roman"/>
          <w:sz w:val="24"/>
          <w:szCs w:val="24"/>
        </w:rPr>
      </w:pPr>
    </w:p>
    <w:p w14:paraId="3DCC68C9" w14:textId="77777777" w:rsidR="00AB7631" w:rsidRPr="00DF5A6A" w:rsidRDefault="00AB7631" w:rsidP="00AB7631">
      <w:pPr>
        <w:pStyle w:val="ListParagraph"/>
        <w:numPr>
          <w:ilvl w:val="0"/>
          <w:numId w:val="13"/>
        </w:numPr>
        <w:rPr>
          <w:rFonts w:ascii="Times New Roman" w:hAnsi="Times New Roman"/>
          <w:sz w:val="24"/>
          <w:szCs w:val="24"/>
        </w:rPr>
      </w:pPr>
      <w:r w:rsidRPr="00DF5A6A">
        <w:rPr>
          <w:rFonts w:ascii="Times New Roman" w:hAnsi="Times New Roman"/>
          <w:sz w:val="24"/>
          <w:szCs w:val="24"/>
        </w:rPr>
        <w:t xml:space="preserve">Voce în limba română pentru calculator. </w:t>
      </w:r>
    </w:p>
    <w:p w14:paraId="65DCAABF" w14:textId="42552505" w:rsidR="00AB7631" w:rsidRPr="00DF5A6A" w:rsidRDefault="00AB7631" w:rsidP="00AB7631">
      <w:pPr>
        <w:pStyle w:val="ListParagraph"/>
        <w:numPr>
          <w:ilvl w:val="0"/>
          <w:numId w:val="13"/>
        </w:numPr>
        <w:rPr>
          <w:rFonts w:ascii="Times New Roman" w:hAnsi="Times New Roman"/>
          <w:sz w:val="24"/>
          <w:szCs w:val="24"/>
        </w:rPr>
      </w:pPr>
      <w:r w:rsidRPr="00DF5A6A">
        <w:rPr>
          <w:rFonts w:ascii="Times New Roman" w:hAnsi="Times New Roman"/>
          <w:sz w:val="24"/>
          <w:szCs w:val="24"/>
        </w:rPr>
        <w:t xml:space="preserve">Voce </w:t>
      </w:r>
      <w:r w:rsidR="008D7305" w:rsidRPr="00DF5A6A">
        <w:rPr>
          <w:rFonts w:ascii="Times New Roman" w:hAnsi="Times New Roman"/>
          <w:sz w:val="24"/>
          <w:szCs w:val="24"/>
        </w:rPr>
        <w:t>pentru aplicații TTS</w:t>
      </w:r>
      <w:r w:rsidRPr="00DF5A6A">
        <w:rPr>
          <w:rFonts w:ascii="Times New Roman" w:hAnsi="Times New Roman"/>
          <w:sz w:val="24"/>
          <w:szCs w:val="24"/>
        </w:rPr>
        <w:t xml:space="preserve"> care sa se integreze perfect cu screen readere (cititoare de ecran), permiţând citirea informaţiei de pe computer, cu o voce naturală, feminină. </w:t>
      </w:r>
    </w:p>
    <w:p w14:paraId="5D8F5646" w14:textId="77777777" w:rsidR="00AB7631" w:rsidRPr="00DF5A6A" w:rsidRDefault="00AB7631" w:rsidP="00AB7631">
      <w:pPr>
        <w:pStyle w:val="ListParagraph"/>
        <w:numPr>
          <w:ilvl w:val="0"/>
          <w:numId w:val="13"/>
        </w:numPr>
        <w:rPr>
          <w:rFonts w:ascii="Times New Roman" w:hAnsi="Times New Roman"/>
          <w:sz w:val="24"/>
          <w:szCs w:val="24"/>
        </w:rPr>
      </w:pPr>
      <w:r w:rsidRPr="00DF5A6A">
        <w:rPr>
          <w:rFonts w:ascii="Times New Roman" w:hAnsi="Times New Roman"/>
          <w:sz w:val="24"/>
          <w:szCs w:val="24"/>
        </w:rPr>
        <w:t xml:space="preserve">Orice text în limba română va trebui sa fie redat audio corect, permiţând utilizatorului să citeasca cu uşurinţă o carte, un articol, să navigeze pe internet sau să utilizeze diferite programe pe calculator. Include modul de tip “Cititor de ecran”. </w:t>
      </w:r>
    </w:p>
    <w:p w14:paraId="5EEDA30E" w14:textId="77777777" w:rsidR="00AB7631" w:rsidRPr="00DF5A6A" w:rsidRDefault="00AB7631" w:rsidP="00AB7631">
      <w:pPr>
        <w:pStyle w:val="ListParagraph"/>
        <w:numPr>
          <w:ilvl w:val="0"/>
          <w:numId w:val="13"/>
        </w:numPr>
        <w:rPr>
          <w:rFonts w:ascii="Times New Roman" w:hAnsi="Times New Roman"/>
          <w:sz w:val="24"/>
          <w:szCs w:val="24"/>
        </w:rPr>
      </w:pPr>
      <w:r w:rsidRPr="00DF5A6A">
        <w:rPr>
          <w:rFonts w:ascii="Times New Roman" w:hAnsi="Times New Roman"/>
          <w:sz w:val="24"/>
          <w:szCs w:val="24"/>
        </w:rPr>
        <w:t xml:space="preserve">Cititorul de ecran şi vocea sintetica în română sau în oricare din celelalte limbi permit accesul la toate funcţiile uzuale ale unui computer: utilizarea sistemului de operare, citirea şi scrierea de documente, citirea cărţilor, navigarea pe internet, citirea şi scrierea emailurilor. </w:t>
      </w:r>
    </w:p>
    <w:p w14:paraId="5D9531F1" w14:textId="39F32C79" w:rsidR="00AB7631" w:rsidRPr="00DF5A6A" w:rsidRDefault="00AB7631" w:rsidP="00AB7631">
      <w:pPr>
        <w:pStyle w:val="ListParagraph"/>
        <w:numPr>
          <w:ilvl w:val="0"/>
          <w:numId w:val="13"/>
        </w:numPr>
        <w:rPr>
          <w:rFonts w:ascii="Times New Roman" w:hAnsi="Times New Roman"/>
          <w:sz w:val="24"/>
          <w:szCs w:val="24"/>
        </w:rPr>
      </w:pPr>
      <w:r w:rsidRPr="00DF5A6A">
        <w:rPr>
          <w:rFonts w:ascii="Times New Roman" w:hAnsi="Times New Roman"/>
          <w:sz w:val="24"/>
          <w:szCs w:val="24"/>
        </w:rPr>
        <w:t xml:space="preserve">Include modul de tip “Lector” </w:t>
      </w:r>
      <w:r w:rsidR="00240446">
        <w:rPr>
          <w:rFonts w:ascii="Times New Roman" w:hAnsi="Times New Roman"/>
          <w:sz w:val="24"/>
          <w:szCs w:val="24"/>
        </w:rPr>
        <w:t xml:space="preserve">sau echivalent </w:t>
      </w:r>
      <w:r w:rsidRPr="00DF5A6A">
        <w:rPr>
          <w:rFonts w:ascii="Times New Roman" w:hAnsi="Times New Roman"/>
          <w:sz w:val="24"/>
          <w:szCs w:val="24"/>
        </w:rPr>
        <w:t>sau program de tipul Text-În-Voce (Text-To-Speech : TTS) care poate folosi toate vocile de sinteza instalate pe computer.</w:t>
      </w:r>
    </w:p>
    <w:p w14:paraId="3FA9CCEF" w14:textId="6F204FBE" w:rsidR="00AB7631" w:rsidRPr="00DF5A6A" w:rsidRDefault="00AB7631" w:rsidP="00AB7631">
      <w:pPr>
        <w:pStyle w:val="ListParagraph"/>
        <w:numPr>
          <w:ilvl w:val="0"/>
          <w:numId w:val="13"/>
        </w:numPr>
        <w:rPr>
          <w:rFonts w:ascii="Times New Roman" w:hAnsi="Times New Roman"/>
          <w:sz w:val="24"/>
          <w:szCs w:val="24"/>
        </w:rPr>
      </w:pPr>
      <w:r w:rsidRPr="00DF5A6A">
        <w:rPr>
          <w:rFonts w:ascii="Times New Roman" w:hAnsi="Times New Roman"/>
          <w:sz w:val="24"/>
          <w:szCs w:val="24"/>
        </w:rPr>
        <w:t>Programul trebuie sa poate citi conţinutul clipboard-ului şi textul din fişierele AZW, AZW3, CHM, DjVu, DOC, EML, EPUB, FB2, FB3, HTML, LIT, MD, MOBI, ODP, ODS, ODT, PDB, PDF, PPT, PPTX, PRC, RTF, TCR, WPD, XLS si XLSX</w:t>
      </w:r>
      <w:r w:rsidR="008D7305" w:rsidRPr="00DF5A6A">
        <w:rPr>
          <w:rFonts w:ascii="Times New Roman" w:hAnsi="Times New Roman"/>
          <w:sz w:val="24"/>
          <w:szCs w:val="24"/>
        </w:rPr>
        <w:t xml:space="preserve"> cel puțin</w:t>
      </w:r>
      <w:r w:rsidRPr="00DF5A6A">
        <w:rPr>
          <w:rFonts w:ascii="Times New Roman" w:hAnsi="Times New Roman"/>
          <w:sz w:val="24"/>
          <w:szCs w:val="24"/>
        </w:rPr>
        <w:t xml:space="preserve"> </w:t>
      </w:r>
    </w:p>
    <w:p w14:paraId="7027B341" w14:textId="77777777" w:rsidR="00AB7631" w:rsidRPr="00DF5A6A" w:rsidRDefault="00AB7631" w:rsidP="00AB7631">
      <w:pPr>
        <w:pStyle w:val="ListParagraph"/>
        <w:numPr>
          <w:ilvl w:val="0"/>
          <w:numId w:val="13"/>
        </w:numPr>
        <w:rPr>
          <w:rFonts w:ascii="Times New Roman" w:hAnsi="Times New Roman"/>
          <w:sz w:val="24"/>
          <w:szCs w:val="24"/>
        </w:rPr>
      </w:pPr>
      <w:r w:rsidRPr="00DF5A6A">
        <w:rPr>
          <w:rFonts w:ascii="Times New Roman" w:hAnsi="Times New Roman"/>
          <w:sz w:val="24"/>
          <w:szCs w:val="24"/>
        </w:rPr>
        <w:t xml:space="preserve">Textul afişat pe ecran trebuie sa poata fi salvat ca un fişier WAV, MP3, MP4, OGG sau WMA şi ascultat ulterior. </w:t>
      </w:r>
    </w:p>
    <w:p w14:paraId="3E14BAED" w14:textId="77777777" w:rsidR="00AB7631" w:rsidRPr="00DF5A6A" w:rsidRDefault="00AB7631" w:rsidP="00AB7631">
      <w:pPr>
        <w:pStyle w:val="ListParagraph"/>
        <w:numPr>
          <w:ilvl w:val="0"/>
          <w:numId w:val="13"/>
        </w:numPr>
        <w:rPr>
          <w:rFonts w:ascii="Times New Roman" w:hAnsi="Times New Roman"/>
          <w:sz w:val="24"/>
          <w:szCs w:val="24"/>
        </w:rPr>
      </w:pPr>
      <w:r w:rsidRPr="00DF5A6A">
        <w:rPr>
          <w:rFonts w:ascii="Times New Roman" w:hAnsi="Times New Roman"/>
          <w:sz w:val="24"/>
          <w:szCs w:val="24"/>
        </w:rPr>
        <w:t xml:space="preserve">Softul poate să modifice parametrii vocii, inclusiv viteza şi tonalitatea. </w:t>
      </w:r>
    </w:p>
    <w:p w14:paraId="3C53E8BE" w14:textId="77777777" w:rsidR="00AB7631" w:rsidRPr="00DF5A6A" w:rsidRDefault="00AB7631" w:rsidP="00AB7631">
      <w:pPr>
        <w:pStyle w:val="ListParagraph"/>
        <w:numPr>
          <w:ilvl w:val="0"/>
          <w:numId w:val="13"/>
        </w:numPr>
        <w:rPr>
          <w:rFonts w:ascii="Times New Roman" w:hAnsi="Times New Roman"/>
          <w:sz w:val="24"/>
          <w:szCs w:val="24"/>
        </w:rPr>
      </w:pPr>
      <w:r w:rsidRPr="00DF5A6A">
        <w:rPr>
          <w:rFonts w:ascii="Times New Roman" w:hAnsi="Times New Roman"/>
          <w:sz w:val="24"/>
          <w:szCs w:val="24"/>
        </w:rPr>
        <w:t xml:space="preserve">Utilizatorul poate folosi un tabel de substituire a sunetelor sintetizate pentru a îmbunătăţi calitatea articulării de către vocea folosită de program. Această facilitate este utilă dacă se doreşte modificarea pronunţiei cuvintelor. </w:t>
      </w:r>
    </w:p>
    <w:p w14:paraId="7A14A845" w14:textId="3D163243" w:rsidR="00AB7631" w:rsidRPr="00DF5A6A" w:rsidRDefault="00AB7631" w:rsidP="008D7305">
      <w:pPr>
        <w:pStyle w:val="ListParagraph"/>
        <w:numPr>
          <w:ilvl w:val="0"/>
          <w:numId w:val="13"/>
        </w:numPr>
        <w:ind w:left="426" w:firstLine="0"/>
        <w:rPr>
          <w:rFonts w:ascii="Times New Roman" w:hAnsi="Times New Roman"/>
          <w:sz w:val="24"/>
          <w:szCs w:val="24"/>
        </w:rPr>
      </w:pPr>
      <w:r w:rsidRPr="00DF5A6A">
        <w:rPr>
          <w:rFonts w:ascii="Times New Roman" w:hAnsi="Times New Roman"/>
          <w:sz w:val="24"/>
          <w:szCs w:val="24"/>
        </w:rPr>
        <w:t>Licență electronică perpetuă.</w:t>
      </w:r>
    </w:p>
    <w:p w14:paraId="00F55C7B" w14:textId="085F127E" w:rsidR="00E44E23" w:rsidRPr="00DF5A6A" w:rsidRDefault="00E44E23" w:rsidP="00E44E23">
      <w:pPr>
        <w:pStyle w:val="DefaultText1"/>
        <w:ind w:left="720"/>
        <w:jc w:val="both"/>
        <w:rPr>
          <w:b/>
          <w:i/>
          <w:iCs/>
          <w:szCs w:val="24"/>
          <w:lang w:val="fr-FR"/>
        </w:rPr>
      </w:pPr>
      <w:r w:rsidRPr="00DF5A6A">
        <w:rPr>
          <w:i/>
          <w:iCs/>
          <w:szCs w:val="24"/>
          <w:lang w:val="fr-FR"/>
        </w:rPr>
        <w:t xml:space="preserve">Specificaţiile tehnice care indică o anumită origine, sursă, producţie, un procedeu special, sunt menţionate doar pentru identificarea cu uşurintă a tipului de produs şi nu au ca efect favorizarea sau eliminarea anumitor operatori  economici sau a anumitor produse. Aceste specificaţii vor fi considerate ca având menţiunea de </w:t>
      </w:r>
      <w:r w:rsidRPr="00DF5A6A">
        <w:rPr>
          <w:b/>
          <w:i/>
          <w:iCs/>
          <w:szCs w:val="24"/>
          <w:lang w:val="fr-FR"/>
        </w:rPr>
        <w:t>« sau echivalent ».</w:t>
      </w:r>
    </w:p>
    <w:p w14:paraId="17931766" w14:textId="77777777" w:rsidR="00E44E23" w:rsidRPr="00DF5A6A" w:rsidRDefault="00E44E23" w:rsidP="00E44E23">
      <w:pPr>
        <w:pStyle w:val="ListParagraph"/>
        <w:ind w:left="426"/>
        <w:rPr>
          <w:rFonts w:ascii="Times New Roman" w:hAnsi="Times New Roman"/>
          <w:sz w:val="24"/>
          <w:szCs w:val="24"/>
        </w:rPr>
      </w:pPr>
    </w:p>
    <w:p w14:paraId="6B27BFC2" w14:textId="564BBFDE" w:rsidR="00AB7631" w:rsidRPr="00DF5A6A" w:rsidRDefault="00AB7631" w:rsidP="00E44E23">
      <w:pPr>
        <w:spacing w:after="0"/>
        <w:ind w:left="3600" w:firstLine="720"/>
        <w:rPr>
          <w:rFonts w:ascii="Times New Roman" w:hAnsi="Times New Roman" w:cs="Times New Roman"/>
          <w:sz w:val="24"/>
          <w:szCs w:val="24"/>
        </w:rPr>
      </w:pPr>
      <w:r w:rsidRPr="00DF5A6A">
        <w:rPr>
          <w:rFonts w:ascii="Times New Roman" w:hAnsi="Times New Roman" w:cs="Times New Roman"/>
          <w:sz w:val="24"/>
          <w:szCs w:val="24"/>
        </w:rPr>
        <w:t>Anexa 2</w:t>
      </w:r>
    </w:p>
    <w:p w14:paraId="78537006" w14:textId="77777777" w:rsidR="00AB7631" w:rsidRPr="00DF5A6A" w:rsidRDefault="00AB7631"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sz w:val="24"/>
          <w:szCs w:val="24"/>
        </w:rPr>
        <w:t>Specificații tehnice</w:t>
      </w:r>
    </w:p>
    <w:p w14:paraId="20FAF0BC" w14:textId="77777777" w:rsidR="00AB7631" w:rsidRPr="00DF5A6A" w:rsidRDefault="00AB7631"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b/>
          <w:bCs/>
          <w:sz w:val="24"/>
          <w:szCs w:val="24"/>
        </w:rPr>
        <w:t>Software pentru conversia imaginii în text</w:t>
      </w:r>
    </w:p>
    <w:p w14:paraId="55F22294" w14:textId="77777777" w:rsidR="00AB7631" w:rsidRPr="00DF5A6A" w:rsidRDefault="00AB7631"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sz w:val="24"/>
          <w:szCs w:val="24"/>
        </w:rPr>
        <w:t>Aplicație de scanare cu recunoaștere de text a paginilor tipărite.</w:t>
      </w:r>
    </w:p>
    <w:p w14:paraId="45257024" w14:textId="77777777" w:rsidR="00AB7631" w:rsidRPr="00DF5A6A" w:rsidRDefault="00AB7631" w:rsidP="00E44E23">
      <w:pPr>
        <w:spacing w:after="0"/>
        <w:rPr>
          <w:rFonts w:ascii="Times New Roman" w:hAnsi="Times New Roman" w:cs="Times New Roman"/>
          <w:sz w:val="24"/>
          <w:szCs w:val="24"/>
        </w:rPr>
      </w:pPr>
    </w:p>
    <w:p w14:paraId="484BEFE4" w14:textId="77777777" w:rsidR="00AB7631" w:rsidRPr="00DF5A6A" w:rsidRDefault="00AB7631" w:rsidP="00AB7631">
      <w:pPr>
        <w:pStyle w:val="Heading3"/>
        <w:rPr>
          <w:rFonts w:ascii="Times New Roman" w:hAnsi="Times New Roman" w:cs="Times New Roman"/>
          <w:color w:val="auto"/>
        </w:rPr>
      </w:pPr>
      <w:r w:rsidRPr="00DF5A6A">
        <w:rPr>
          <w:rFonts w:ascii="Times New Roman" w:hAnsi="Times New Roman" w:cs="Times New Roman"/>
          <w:color w:val="auto"/>
        </w:rPr>
        <w:t>Aplicație de scanare cu recunoaștere de text a paginilor tipărite.</w:t>
      </w:r>
    </w:p>
    <w:p w14:paraId="243EDD5D" w14:textId="77777777" w:rsidR="00AB7631" w:rsidRPr="00DF5A6A" w:rsidRDefault="00AB7631" w:rsidP="00AB7631">
      <w:pPr>
        <w:pStyle w:val="ListParagraph"/>
        <w:numPr>
          <w:ilvl w:val="0"/>
          <w:numId w:val="14"/>
        </w:numPr>
        <w:rPr>
          <w:rFonts w:ascii="Times New Roman" w:hAnsi="Times New Roman"/>
          <w:sz w:val="24"/>
          <w:szCs w:val="24"/>
        </w:rPr>
      </w:pPr>
      <w:r w:rsidRPr="00DF5A6A">
        <w:rPr>
          <w:rFonts w:ascii="Times New Roman" w:hAnsi="Times New Roman"/>
          <w:sz w:val="24"/>
          <w:szCs w:val="24"/>
        </w:rPr>
        <w:t xml:space="preserve">Aplicație ce include tehnologie OCR bazată pe inteligență artificială. </w:t>
      </w:r>
    </w:p>
    <w:p w14:paraId="1ABF02F7" w14:textId="77777777" w:rsidR="00AB7631" w:rsidRPr="00DF5A6A" w:rsidRDefault="00AB7631" w:rsidP="00AB7631">
      <w:pPr>
        <w:pStyle w:val="ListParagraph"/>
        <w:numPr>
          <w:ilvl w:val="0"/>
          <w:numId w:val="14"/>
        </w:numPr>
        <w:rPr>
          <w:rFonts w:ascii="Times New Roman" w:hAnsi="Times New Roman"/>
          <w:sz w:val="24"/>
          <w:szCs w:val="24"/>
        </w:rPr>
      </w:pPr>
      <w:r w:rsidRPr="00DF5A6A">
        <w:rPr>
          <w:rFonts w:ascii="Times New Roman" w:hAnsi="Times New Roman"/>
          <w:sz w:val="24"/>
          <w:szCs w:val="24"/>
        </w:rPr>
        <w:t xml:space="preserve">Poate converti și edita cu usurință documente PDF digitale, poate scana documente pe hârtie. </w:t>
      </w:r>
    </w:p>
    <w:p w14:paraId="2CE190D4" w14:textId="77777777" w:rsidR="00AB7631" w:rsidRPr="00DF5A6A" w:rsidRDefault="00AB7631" w:rsidP="00AB7631">
      <w:pPr>
        <w:pStyle w:val="ListParagraph"/>
        <w:numPr>
          <w:ilvl w:val="0"/>
          <w:numId w:val="14"/>
        </w:numPr>
        <w:rPr>
          <w:rFonts w:ascii="Times New Roman" w:hAnsi="Times New Roman"/>
          <w:sz w:val="24"/>
          <w:szCs w:val="24"/>
        </w:rPr>
      </w:pPr>
      <w:r w:rsidRPr="00DF5A6A">
        <w:rPr>
          <w:rFonts w:ascii="Times New Roman" w:hAnsi="Times New Roman"/>
          <w:sz w:val="24"/>
          <w:szCs w:val="24"/>
        </w:rPr>
        <w:t xml:space="preserve">Utilizatorul poate vizualiza, edita, căuta, adnota, semna, proteja și extrage text din PDF-uri, precum și converti documentele în formate .docx sau .xlsx pentru editare ulterioară. </w:t>
      </w:r>
    </w:p>
    <w:p w14:paraId="647DD959" w14:textId="77777777" w:rsidR="00AB7631" w:rsidRPr="00DF5A6A" w:rsidRDefault="00AB7631" w:rsidP="00AB7631">
      <w:pPr>
        <w:pStyle w:val="ListParagraph"/>
        <w:numPr>
          <w:ilvl w:val="0"/>
          <w:numId w:val="14"/>
        </w:numPr>
        <w:rPr>
          <w:rFonts w:ascii="Times New Roman" w:hAnsi="Times New Roman"/>
          <w:sz w:val="24"/>
          <w:szCs w:val="24"/>
        </w:rPr>
      </w:pPr>
      <w:r w:rsidRPr="00DF5A6A">
        <w:rPr>
          <w:rFonts w:ascii="Times New Roman" w:hAnsi="Times New Roman"/>
          <w:sz w:val="24"/>
          <w:szCs w:val="24"/>
        </w:rPr>
        <w:lastRenderedPageBreak/>
        <w:t xml:space="preserve">Compatibilă cu sistem de operare Windows. </w:t>
      </w:r>
    </w:p>
    <w:p w14:paraId="4B081E59" w14:textId="41B535D3" w:rsidR="00AB7631" w:rsidRPr="00DF5A6A" w:rsidRDefault="00AB7631" w:rsidP="00AB7631">
      <w:pPr>
        <w:pStyle w:val="ListParagraph"/>
        <w:numPr>
          <w:ilvl w:val="0"/>
          <w:numId w:val="14"/>
        </w:numPr>
        <w:rPr>
          <w:rFonts w:ascii="Times New Roman" w:hAnsi="Times New Roman"/>
          <w:sz w:val="24"/>
          <w:szCs w:val="24"/>
        </w:rPr>
      </w:pPr>
      <w:r w:rsidRPr="00DF5A6A">
        <w:rPr>
          <w:rFonts w:ascii="Times New Roman" w:hAnsi="Times New Roman"/>
          <w:sz w:val="24"/>
          <w:szCs w:val="24"/>
        </w:rPr>
        <w:t xml:space="preserve">Model de referință FineReader PDF </w:t>
      </w:r>
      <w:r w:rsidR="00E44E23" w:rsidRPr="00DF5A6A">
        <w:rPr>
          <w:rFonts w:ascii="Times New Roman" w:hAnsi="Times New Roman"/>
          <w:sz w:val="24"/>
          <w:szCs w:val="24"/>
        </w:rPr>
        <w:t xml:space="preserve">sau echivalent </w:t>
      </w:r>
      <w:r w:rsidRPr="00DF5A6A">
        <w:rPr>
          <w:rFonts w:ascii="Times New Roman" w:hAnsi="Times New Roman"/>
          <w:sz w:val="24"/>
          <w:szCs w:val="24"/>
        </w:rPr>
        <w:t>cu licență perpetuă.</w:t>
      </w:r>
    </w:p>
    <w:p w14:paraId="5FE9858A" w14:textId="661EEA1A" w:rsidR="00E44E23" w:rsidRPr="00DF5A6A" w:rsidRDefault="00E44E23" w:rsidP="00E44E23">
      <w:pPr>
        <w:pStyle w:val="DefaultText1"/>
        <w:ind w:left="360"/>
        <w:jc w:val="both"/>
        <w:rPr>
          <w:b/>
          <w:i/>
          <w:iCs/>
          <w:szCs w:val="24"/>
          <w:lang w:val="fr-FR"/>
        </w:rPr>
      </w:pPr>
      <w:r w:rsidRPr="00DF5A6A">
        <w:rPr>
          <w:i/>
          <w:iCs/>
          <w:szCs w:val="24"/>
          <w:lang w:val="fr-FR"/>
        </w:rPr>
        <w:t xml:space="preserve">Specificaţiile tehnice care indică o anumită origine, sursă, producţie, un procedeu special, sunt menţionate doar pentru identificarea cu uşurintă a tipului de produs şi nu au ca efect favorizarea sau eliminarea anumitor operatori  economici sau a anumitor produse. Aceste specificaţii vor fi considerate ca având menţiunea de </w:t>
      </w:r>
      <w:r w:rsidRPr="00DF5A6A">
        <w:rPr>
          <w:b/>
          <w:i/>
          <w:iCs/>
          <w:szCs w:val="24"/>
          <w:lang w:val="fr-FR"/>
        </w:rPr>
        <w:t>« sau echivalent ».</w:t>
      </w:r>
    </w:p>
    <w:p w14:paraId="61C58EB5" w14:textId="77A868EA" w:rsidR="00AB7631" w:rsidRPr="00DF5A6A" w:rsidRDefault="00AB7631" w:rsidP="00AB7631">
      <w:pPr>
        <w:rPr>
          <w:rFonts w:ascii="Times New Roman" w:hAnsi="Times New Roman" w:cs="Times New Roman"/>
          <w:sz w:val="24"/>
          <w:szCs w:val="24"/>
        </w:rPr>
      </w:pPr>
    </w:p>
    <w:p w14:paraId="4DCCF6C2" w14:textId="13049721" w:rsidR="00E44E23" w:rsidRPr="00DF5A6A" w:rsidRDefault="00E44E23"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sz w:val="24"/>
          <w:szCs w:val="24"/>
        </w:rPr>
        <w:t>Anexa 3</w:t>
      </w:r>
    </w:p>
    <w:p w14:paraId="1DA521CB" w14:textId="1B3EA858" w:rsidR="00AB7631" w:rsidRPr="00DF5A6A" w:rsidRDefault="00AB7631"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sz w:val="24"/>
          <w:szCs w:val="24"/>
        </w:rPr>
        <w:t>Specificații tehnice</w:t>
      </w:r>
    </w:p>
    <w:p w14:paraId="32B06219" w14:textId="77777777" w:rsidR="00AB7631" w:rsidRPr="00DF5A6A" w:rsidRDefault="00AB7631"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b/>
          <w:bCs/>
          <w:sz w:val="24"/>
          <w:szCs w:val="24"/>
        </w:rPr>
        <w:t>Software de mărire a ecranului pentru calculator</w:t>
      </w:r>
    </w:p>
    <w:p w14:paraId="683BCBCC" w14:textId="77777777" w:rsidR="00704D1A" w:rsidRPr="00DF5A6A" w:rsidRDefault="00704D1A" w:rsidP="00AB7631">
      <w:pPr>
        <w:pStyle w:val="Heading3"/>
        <w:rPr>
          <w:rFonts w:ascii="Times New Roman" w:hAnsi="Times New Roman" w:cs="Times New Roman"/>
          <w:color w:val="auto"/>
        </w:rPr>
      </w:pPr>
    </w:p>
    <w:p w14:paraId="51CD4D74" w14:textId="1ADE9661" w:rsidR="00AB7631" w:rsidRPr="00DF5A6A" w:rsidRDefault="00AB7631" w:rsidP="00AB7631">
      <w:pPr>
        <w:pStyle w:val="Heading3"/>
        <w:rPr>
          <w:rFonts w:ascii="Times New Roman" w:hAnsi="Times New Roman" w:cs="Times New Roman"/>
          <w:color w:val="auto"/>
        </w:rPr>
      </w:pPr>
      <w:r w:rsidRPr="00DF5A6A">
        <w:rPr>
          <w:rFonts w:ascii="Times New Roman" w:hAnsi="Times New Roman" w:cs="Times New Roman"/>
          <w:color w:val="auto"/>
        </w:rPr>
        <w:t>Software de mărire a ecranului pentru calculator</w:t>
      </w:r>
    </w:p>
    <w:p w14:paraId="4C214E15" w14:textId="77777777" w:rsidR="00AB7631" w:rsidRPr="00DF5A6A" w:rsidRDefault="00AB7631" w:rsidP="00AB7631">
      <w:pPr>
        <w:pStyle w:val="ListParagraph"/>
        <w:numPr>
          <w:ilvl w:val="0"/>
          <w:numId w:val="15"/>
        </w:numPr>
        <w:rPr>
          <w:rFonts w:ascii="Times New Roman" w:hAnsi="Times New Roman"/>
          <w:sz w:val="24"/>
          <w:szCs w:val="24"/>
        </w:rPr>
      </w:pPr>
      <w:r w:rsidRPr="00DF5A6A">
        <w:rPr>
          <w:rFonts w:ascii="Times New Roman" w:hAnsi="Times New Roman"/>
          <w:sz w:val="24"/>
          <w:szCs w:val="24"/>
        </w:rPr>
        <w:t xml:space="preserve">Program complet integrat de mărire și citire a ecranelor, adaptat utilizatorilor cu deficiențe de vedere. </w:t>
      </w:r>
    </w:p>
    <w:p w14:paraId="34BD4788" w14:textId="77777777" w:rsidR="00AB7631" w:rsidRPr="00DF5A6A" w:rsidRDefault="00AB7631" w:rsidP="00AB7631">
      <w:pPr>
        <w:pStyle w:val="ListParagraph"/>
        <w:numPr>
          <w:ilvl w:val="0"/>
          <w:numId w:val="15"/>
        </w:numPr>
        <w:rPr>
          <w:rFonts w:ascii="Times New Roman" w:hAnsi="Times New Roman"/>
          <w:sz w:val="24"/>
          <w:szCs w:val="24"/>
        </w:rPr>
      </w:pPr>
      <w:r w:rsidRPr="00DF5A6A">
        <w:rPr>
          <w:rFonts w:ascii="Times New Roman" w:hAnsi="Times New Roman"/>
          <w:sz w:val="24"/>
          <w:szCs w:val="24"/>
        </w:rPr>
        <w:t>Mărește și îmbunătățește claritatea a tot ce se află pe ecranul computerului, reflectă tastarea și în general activitatea celorlalte programe care rulează și permite citirea documentelor, paginilor web și e-mailurilor.</w:t>
      </w:r>
    </w:p>
    <w:p w14:paraId="5C6E0652" w14:textId="77777777" w:rsidR="00AB7631" w:rsidRPr="00DF5A6A" w:rsidRDefault="00AB7631" w:rsidP="00AB7631">
      <w:pPr>
        <w:pStyle w:val="ListParagraph"/>
        <w:numPr>
          <w:ilvl w:val="0"/>
          <w:numId w:val="15"/>
        </w:numPr>
        <w:rPr>
          <w:rFonts w:ascii="Times New Roman" w:hAnsi="Times New Roman"/>
          <w:sz w:val="24"/>
          <w:szCs w:val="24"/>
        </w:rPr>
      </w:pPr>
      <w:r w:rsidRPr="00DF5A6A">
        <w:rPr>
          <w:rFonts w:ascii="Times New Roman" w:hAnsi="Times New Roman"/>
          <w:sz w:val="24"/>
          <w:szCs w:val="24"/>
        </w:rPr>
        <w:t>Permite mărirea documentelor și aplicațiile de pe computer de până la 60 ori.</w:t>
      </w:r>
    </w:p>
    <w:p w14:paraId="03F5506F" w14:textId="77777777" w:rsidR="00AB7631" w:rsidRPr="00DF5A6A" w:rsidRDefault="00AB7631" w:rsidP="00AB7631">
      <w:pPr>
        <w:pStyle w:val="ListParagraph"/>
        <w:numPr>
          <w:ilvl w:val="0"/>
          <w:numId w:val="15"/>
        </w:numPr>
        <w:rPr>
          <w:rFonts w:ascii="Times New Roman" w:hAnsi="Times New Roman"/>
          <w:sz w:val="24"/>
          <w:szCs w:val="24"/>
        </w:rPr>
      </w:pPr>
      <w:r w:rsidRPr="00DF5A6A">
        <w:rPr>
          <w:rFonts w:ascii="Times New Roman" w:hAnsi="Times New Roman"/>
          <w:sz w:val="24"/>
          <w:szCs w:val="24"/>
        </w:rPr>
        <w:t>Are o gamă de scheme de culori pentru a reduce strălucirea și a maximiza confortul.</w:t>
      </w:r>
    </w:p>
    <w:p w14:paraId="751B613A" w14:textId="77777777" w:rsidR="00AB7631" w:rsidRPr="00DF5A6A" w:rsidRDefault="00AB7631" w:rsidP="00AB7631">
      <w:pPr>
        <w:pStyle w:val="ListParagraph"/>
        <w:numPr>
          <w:ilvl w:val="0"/>
          <w:numId w:val="15"/>
        </w:numPr>
        <w:rPr>
          <w:rFonts w:ascii="Times New Roman" w:hAnsi="Times New Roman"/>
          <w:sz w:val="24"/>
          <w:szCs w:val="24"/>
        </w:rPr>
      </w:pPr>
      <w:r w:rsidRPr="00DF5A6A">
        <w:rPr>
          <w:rFonts w:ascii="Times New Roman" w:hAnsi="Times New Roman"/>
          <w:sz w:val="24"/>
          <w:szCs w:val="24"/>
        </w:rPr>
        <w:t>Funcția de evidențiere permite urmărirea indicatorului de mouse, cursorul de text și alte informații.</w:t>
      </w:r>
    </w:p>
    <w:p w14:paraId="366DE309" w14:textId="77777777" w:rsidR="00AB7631" w:rsidRPr="00DF5A6A" w:rsidRDefault="00AB7631" w:rsidP="00AB7631">
      <w:pPr>
        <w:pStyle w:val="ListParagraph"/>
        <w:numPr>
          <w:ilvl w:val="0"/>
          <w:numId w:val="15"/>
        </w:numPr>
        <w:rPr>
          <w:rFonts w:ascii="Times New Roman" w:hAnsi="Times New Roman"/>
          <w:sz w:val="24"/>
          <w:szCs w:val="24"/>
        </w:rPr>
      </w:pPr>
      <w:r w:rsidRPr="00DF5A6A">
        <w:rPr>
          <w:rFonts w:ascii="Times New Roman" w:hAnsi="Times New Roman"/>
          <w:sz w:val="24"/>
          <w:szCs w:val="24"/>
        </w:rPr>
        <w:t>Aplicație compatibilă cu computerele cu ecran tactil.</w:t>
      </w:r>
    </w:p>
    <w:p w14:paraId="30AB9894" w14:textId="77777777" w:rsidR="00AB7631" w:rsidRPr="00DF5A6A" w:rsidRDefault="00AB7631" w:rsidP="00AB7631">
      <w:pPr>
        <w:pStyle w:val="ListParagraph"/>
        <w:numPr>
          <w:ilvl w:val="0"/>
          <w:numId w:val="15"/>
        </w:numPr>
        <w:rPr>
          <w:rFonts w:ascii="Times New Roman" w:hAnsi="Times New Roman"/>
          <w:sz w:val="24"/>
          <w:szCs w:val="24"/>
        </w:rPr>
      </w:pPr>
      <w:r w:rsidRPr="00DF5A6A">
        <w:rPr>
          <w:rFonts w:ascii="Times New Roman" w:hAnsi="Times New Roman"/>
          <w:sz w:val="24"/>
          <w:szCs w:val="24"/>
        </w:rPr>
        <w:t>Se integrează cu software-ul de Voce sintetică și permite citirea cu voce tare documentele, e-mailurile etc.</w:t>
      </w:r>
    </w:p>
    <w:p w14:paraId="4209241B" w14:textId="0934C5EA" w:rsidR="00AB7631" w:rsidRPr="00DF5A6A" w:rsidRDefault="00AB7631" w:rsidP="00AB7631">
      <w:pPr>
        <w:pStyle w:val="ListParagraph"/>
        <w:numPr>
          <w:ilvl w:val="0"/>
          <w:numId w:val="15"/>
        </w:numPr>
        <w:rPr>
          <w:rFonts w:ascii="Times New Roman" w:hAnsi="Times New Roman"/>
          <w:sz w:val="24"/>
          <w:szCs w:val="24"/>
        </w:rPr>
      </w:pPr>
      <w:r w:rsidRPr="00DF5A6A">
        <w:rPr>
          <w:rFonts w:ascii="Times New Roman" w:hAnsi="Times New Roman"/>
          <w:sz w:val="24"/>
          <w:szCs w:val="24"/>
        </w:rPr>
        <w:t>Licența pentru un utilizator</w:t>
      </w:r>
      <w:r w:rsidR="00E44E23" w:rsidRPr="00DF5A6A">
        <w:rPr>
          <w:rFonts w:ascii="Times New Roman" w:hAnsi="Times New Roman"/>
          <w:sz w:val="24"/>
          <w:szCs w:val="24"/>
        </w:rPr>
        <w:t xml:space="preserve"> trebuie</w:t>
      </w:r>
      <w:r w:rsidRPr="00DF5A6A">
        <w:rPr>
          <w:rFonts w:ascii="Times New Roman" w:hAnsi="Times New Roman"/>
          <w:sz w:val="24"/>
          <w:szCs w:val="24"/>
        </w:rPr>
        <w:t xml:space="preserve"> să permită instalări pe minim 3 dispozitive separate</w:t>
      </w:r>
    </w:p>
    <w:p w14:paraId="489966A4" w14:textId="4FD0D9D1" w:rsidR="00E05C4C" w:rsidRPr="00DF5A6A" w:rsidRDefault="00E05C4C" w:rsidP="00AB7631">
      <w:pPr>
        <w:pStyle w:val="ListParagraph"/>
        <w:numPr>
          <w:ilvl w:val="0"/>
          <w:numId w:val="15"/>
        </w:numPr>
        <w:rPr>
          <w:rFonts w:ascii="Times New Roman" w:hAnsi="Times New Roman"/>
          <w:sz w:val="24"/>
          <w:szCs w:val="24"/>
        </w:rPr>
      </w:pPr>
      <w:r w:rsidRPr="00DF5A6A">
        <w:rPr>
          <w:rFonts w:ascii="Times New Roman" w:hAnsi="Times New Roman"/>
          <w:sz w:val="24"/>
          <w:szCs w:val="24"/>
        </w:rPr>
        <w:t>Licență perputuă</w:t>
      </w:r>
    </w:p>
    <w:p w14:paraId="4B07CF4C" w14:textId="28848DBF" w:rsidR="00E44E23" w:rsidRPr="00DF5A6A" w:rsidRDefault="00E44E23" w:rsidP="00E44E23">
      <w:pPr>
        <w:pStyle w:val="DefaultText1"/>
        <w:ind w:left="360"/>
        <w:jc w:val="both"/>
        <w:rPr>
          <w:b/>
          <w:i/>
          <w:iCs/>
          <w:szCs w:val="24"/>
          <w:lang w:val="fr-FR"/>
        </w:rPr>
      </w:pPr>
      <w:r w:rsidRPr="00DF5A6A">
        <w:rPr>
          <w:i/>
          <w:iCs/>
          <w:szCs w:val="24"/>
          <w:lang w:val="fr-FR"/>
        </w:rPr>
        <w:t xml:space="preserve">Specificaţiile tehnice care indică o anumită origine, sursă, producţie, un procedeu special, sunt menţionate doar pentru identificarea cu uşurintă a tipului de produs şi nu au ca efect favorizarea sau eliminarea anumitor operatori  economici sau a anumitor produse. Aceste specificaţii vor fi considerate ca având menţiunea de </w:t>
      </w:r>
      <w:r w:rsidRPr="00DF5A6A">
        <w:rPr>
          <w:b/>
          <w:i/>
          <w:iCs/>
          <w:szCs w:val="24"/>
          <w:lang w:val="fr-FR"/>
        </w:rPr>
        <w:t>« sau echivalent ».</w:t>
      </w:r>
    </w:p>
    <w:p w14:paraId="73BAFE71" w14:textId="77777777" w:rsidR="00AB7631" w:rsidRPr="00DF5A6A" w:rsidRDefault="00AB7631" w:rsidP="00AB7631">
      <w:pPr>
        <w:rPr>
          <w:rFonts w:ascii="Times New Roman" w:hAnsi="Times New Roman" w:cs="Times New Roman"/>
          <w:sz w:val="24"/>
          <w:szCs w:val="24"/>
        </w:rPr>
      </w:pPr>
    </w:p>
    <w:p w14:paraId="67C01EB3" w14:textId="77777777" w:rsidR="00AB7631" w:rsidRPr="00DF5A6A" w:rsidRDefault="00AB7631" w:rsidP="00AB7631">
      <w:pPr>
        <w:rPr>
          <w:rFonts w:ascii="Times New Roman" w:hAnsi="Times New Roman" w:cs="Times New Roman"/>
          <w:sz w:val="24"/>
          <w:szCs w:val="24"/>
        </w:rPr>
      </w:pPr>
    </w:p>
    <w:p w14:paraId="5066975D" w14:textId="77777777" w:rsidR="00AB7631" w:rsidRPr="00DF5A6A" w:rsidRDefault="00AB7631" w:rsidP="00AB7631">
      <w:pPr>
        <w:rPr>
          <w:rFonts w:ascii="Times New Roman" w:hAnsi="Times New Roman" w:cs="Times New Roman"/>
          <w:sz w:val="24"/>
          <w:szCs w:val="24"/>
        </w:rPr>
      </w:pPr>
    </w:p>
    <w:p w14:paraId="0AC99890" w14:textId="77777777" w:rsidR="00AB7631" w:rsidRPr="00DF5A6A" w:rsidRDefault="00AB7631" w:rsidP="00AB7631">
      <w:pPr>
        <w:rPr>
          <w:rFonts w:ascii="Times New Roman" w:hAnsi="Times New Roman" w:cs="Times New Roman"/>
          <w:sz w:val="24"/>
          <w:szCs w:val="24"/>
        </w:rPr>
      </w:pPr>
    </w:p>
    <w:p w14:paraId="72EE949E" w14:textId="77777777" w:rsidR="00AB7631" w:rsidRPr="00DF5A6A" w:rsidRDefault="00AB7631" w:rsidP="00AB7631">
      <w:pPr>
        <w:rPr>
          <w:rFonts w:ascii="Times New Roman" w:hAnsi="Times New Roman" w:cs="Times New Roman"/>
          <w:sz w:val="24"/>
          <w:szCs w:val="24"/>
        </w:rPr>
      </w:pPr>
    </w:p>
    <w:p w14:paraId="45C8561A" w14:textId="77777777" w:rsidR="00AB7631" w:rsidRPr="00DF5A6A" w:rsidRDefault="00AB7631" w:rsidP="00AB7631">
      <w:pPr>
        <w:rPr>
          <w:rFonts w:ascii="Times New Roman" w:hAnsi="Times New Roman" w:cs="Times New Roman"/>
          <w:sz w:val="24"/>
          <w:szCs w:val="24"/>
        </w:rPr>
      </w:pPr>
    </w:p>
    <w:p w14:paraId="319C0215" w14:textId="77777777" w:rsidR="00AB7631" w:rsidRPr="00DF5A6A" w:rsidRDefault="00AB7631" w:rsidP="00AB7631">
      <w:pPr>
        <w:rPr>
          <w:rFonts w:ascii="Times New Roman" w:hAnsi="Times New Roman" w:cs="Times New Roman"/>
          <w:sz w:val="24"/>
          <w:szCs w:val="24"/>
        </w:rPr>
      </w:pPr>
    </w:p>
    <w:p w14:paraId="3FAC514F" w14:textId="50CC6118" w:rsidR="00AB7631" w:rsidRPr="00DF5A6A" w:rsidRDefault="00E44E23"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sz w:val="24"/>
          <w:szCs w:val="24"/>
        </w:rPr>
        <w:t>A</w:t>
      </w:r>
      <w:r w:rsidR="00AB7631" w:rsidRPr="00DF5A6A">
        <w:rPr>
          <w:rFonts w:ascii="Times New Roman" w:hAnsi="Times New Roman" w:cs="Times New Roman"/>
          <w:sz w:val="24"/>
          <w:szCs w:val="24"/>
        </w:rPr>
        <w:t>nexa 4</w:t>
      </w:r>
    </w:p>
    <w:p w14:paraId="061E420C" w14:textId="77777777" w:rsidR="00AB7631" w:rsidRPr="00DF5A6A" w:rsidRDefault="00AB7631"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sz w:val="24"/>
          <w:szCs w:val="24"/>
        </w:rPr>
        <w:t>Specificații tehnice</w:t>
      </w:r>
    </w:p>
    <w:p w14:paraId="77F221FB" w14:textId="77777777" w:rsidR="00AB7631" w:rsidRPr="00DF5A6A" w:rsidRDefault="00AB7631"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b/>
          <w:bCs/>
          <w:sz w:val="24"/>
          <w:szCs w:val="24"/>
        </w:rPr>
        <w:lastRenderedPageBreak/>
        <w:t>Licenta voce în limba română, licență și cititor de ecran şi program lector</w:t>
      </w:r>
      <w:r w:rsidRPr="00DF5A6A">
        <w:rPr>
          <w:rFonts w:ascii="Times New Roman" w:hAnsi="Times New Roman" w:cs="Times New Roman"/>
          <w:sz w:val="24"/>
          <w:szCs w:val="24"/>
        </w:rPr>
        <w:t xml:space="preserve"> și </w:t>
      </w:r>
      <w:r w:rsidRPr="00DF5A6A">
        <w:rPr>
          <w:rFonts w:ascii="Times New Roman" w:hAnsi="Times New Roman" w:cs="Times New Roman"/>
          <w:b/>
          <w:bCs/>
          <w:sz w:val="24"/>
          <w:szCs w:val="24"/>
        </w:rPr>
        <w:t>Software pentru conversia imaginii în text</w:t>
      </w:r>
    </w:p>
    <w:p w14:paraId="1F0E97FE" w14:textId="77777777" w:rsidR="00AB7631" w:rsidRPr="00DF5A6A" w:rsidRDefault="00AB7631" w:rsidP="00E44E23">
      <w:pPr>
        <w:spacing w:after="0" w:line="240" w:lineRule="auto"/>
        <w:jc w:val="center"/>
        <w:rPr>
          <w:rFonts w:ascii="Times New Roman" w:hAnsi="Times New Roman" w:cs="Times New Roman"/>
          <w:sz w:val="24"/>
          <w:szCs w:val="24"/>
        </w:rPr>
      </w:pPr>
      <w:r w:rsidRPr="00DF5A6A">
        <w:rPr>
          <w:rFonts w:ascii="Times New Roman" w:hAnsi="Times New Roman" w:cs="Times New Roman"/>
          <w:sz w:val="24"/>
          <w:szCs w:val="24"/>
        </w:rPr>
        <w:t>Software de citire a ecranului cu voce in limba romană.</w:t>
      </w:r>
    </w:p>
    <w:p w14:paraId="0DE99DDA" w14:textId="77777777" w:rsidR="00AB7631" w:rsidRPr="00DF5A6A" w:rsidRDefault="00AB7631" w:rsidP="00AB7631">
      <w:pPr>
        <w:rPr>
          <w:rFonts w:ascii="Times New Roman" w:hAnsi="Times New Roman" w:cs="Times New Roman"/>
          <w:sz w:val="24"/>
          <w:szCs w:val="24"/>
        </w:rPr>
      </w:pPr>
    </w:p>
    <w:p w14:paraId="56597EF9" w14:textId="77777777" w:rsidR="00AB7631" w:rsidRPr="00DF5A6A" w:rsidRDefault="00AB7631" w:rsidP="00AB7631">
      <w:pPr>
        <w:pStyle w:val="Heading3"/>
        <w:rPr>
          <w:rFonts w:ascii="Times New Roman" w:hAnsi="Times New Roman" w:cs="Times New Roman"/>
          <w:color w:val="auto"/>
        </w:rPr>
      </w:pPr>
      <w:r w:rsidRPr="00DF5A6A">
        <w:rPr>
          <w:rFonts w:ascii="Times New Roman" w:hAnsi="Times New Roman" w:cs="Times New Roman"/>
          <w:color w:val="auto"/>
        </w:rPr>
        <w:t>Software de citire a ecranului cu voce în limba română</w:t>
      </w:r>
    </w:p>
    <w:p w14:paraId="4268FAF0" w14:textId="77777777" w:rsidR="00AB7631" w:rsidRPr="00DF5A6A" w:rsidRDefault="00AB7631" w:rsidP="00AB7631">
      <w:pPr>
        <w:pStyle w:val="ListParagraph"/>
        <w:numPr>
          <w:ilvl w:val="0"/>
          <w:numId w:val="16"/>
        </w:numPr>
        <w:rPr>
          <w:rFonts w:ascii="Times New Roman" w:hAnsi="Times New Roman"/>
          <w:sz w:val="24"/>
          <w:szCs w:val="24"/>
        </w:rPr>
      </w:pPr>
      <w:r w:rsidRPr="00DF5A6A">
        <w:rPr>
          <w:rFonts w:ascii="Times New Roman" w:hAnsi="Times New Roman"/>
          <w:sz w:val="24"/>
          <w:szCs w:val="24"/>
        </w:rPr>
        <w:t xml:space="preserve">Aplicație dezvoltată pentru utilizatorii de computere pe care pierderea vederii îi împiedică să vadă conținutul ecranului sau să navigheze cu un mouse. </w:t>
      </w:r>
    </w:p>
    <w:p w14:paraId="506F92EB" w14:textId="77777777" w:rsidR="00AB7631" w:rsidRPr="00DF5A6A" w:rsidRDefault="00AB7631" w:rsidP="00AB7631">
      <w:pPr>
        <w:pStyle w:val="ListParagraph"/>
        <w:numPr>
          <w:ilvl w:val="0"/>
          <w:numId w:val="16"/>
        </w:numPr>
        <w:rPr>
          <w:rFonts w:ascii="Times New Roman" w:hAnsi="Times New Roman"/>
          <w:sz w:val="24"/>
          <w:szCs w:val="24"/>
        </w:rPr>
      </w:pPr>
      <w:r w:rsidRPr="00DF5A6A">
        <w:rPr>
          <w:rFonts w:ascii="Times New Roman" w:hAnsi="Times New Roman"/>
          <w:sz w:val="24"/>
          <w:szCs w:val="24"/>
        </w:rPr>
        <w:t xml:space="preserve">Oferă funcția de vorbire dar și de ieșire Braille pentru cele mai populare aplicații de pe PC. Include sintetizatoare în mai multe limbi și permite instalare asistată vocal. </w:t>
      </w:r>
    </w:p>
    <w:p w14:paraId="63641105" w14:textId="7C242E6E" w:rsidR="00AB7631" w:rsidRPr="00DF5A6A" w:rsidRDefault="00AB7631" w:rsidP="00AB7631">
      <w:pPr>
        <w:pStyle w:val="ListParagraph"/>
        <w:numPr>
          <w:ilvl w:val="0"/>
          <w:numId w:val="16"/>
        </w:numPr>
        <w:rPr>
          <w:rFonts w:ascii="Times New Roman" w:hAnsi="Times New Roman"/>
          <w:sz w:val="24"/>
          <w:szCs w:val="24"/>
        </w:rPr>
      </w:pPr>
      <w:r w:rsidRPr="00DF5A6A">
        <w:rPr>
          <w:rFonts w:ascii="Times New Roman" w:hAnsi="Times New Roman"/>
          <w:sz w:val="24"/>
          <w:szCs w:val="24"/>
        </w:rPr>
        <w:t>Compatibilă minim cu Microsoft Office, Internet Explorer, Firefox</w:t>
      </w:r>
      <w:r w:rsidR="00DF5A6A" w:rsidRPr="00DF5A6A">
        <w:rPr>
          <w:rFonts w:ascii="Times New Roman" w:hAnsi="Times New Roman"/>
          <w:sz w:val="24"/>
          <w:szCs w:val="24"/>
        </w:rPr>
        <w:t xml:space="preserve"> sau echivalente acestora</w:t>
      </w:r>
      <w:r w:rsidRPr="00DF5A6A">
        <w:rPr>
          <w:rFonts w:ascii="Times New Roman" w:hAnsi="Times New Roman"/>
          <w:sz w:val="24"/>
          <w:szCs w:val="24"/>
        </w:rPr>
        <w:t xml:space="preserve"> </w:t>
      </w:r>
    </w:p>
    <w:p w14:paraId="10EDC9E1" w14:textId="77777777" w:rsidR="00AB7631" w:rsidRPr="00DF5A6A" w:rsidRDefault="00AB7631" w:rsidP="00AB7631">
      <w:pPr>
        <w:pStyle w:val="ListParagraph"/>
        <w:numPr>
          <w:ilvl w:val="0"/>
          <w:numId w:val="16"/>
        </w:numPr>
        <w:rPr>
          <w:rFonts w:ascii="Times New Roman" w:hAnsi="Times New Roman"/>
          <w:sz w:val="24"/>
          <w:szCs w:val="24"/>
        </w:rPr>
      </w:pPr>
      <w:r w:rsidRPr="00DF5A6A">
        <w:rPr>
          <w:rFonts w:ascii="Times New Roman" w:hAnsi="Times New Roman"/>
          <w:sz w:val="24"/>
          <w:szCs w:val="24"/>
        </w:rPr>
        <w:t xml:space="preserve">Include caracteristică OCR și oferă acces la documentele în format PDF, chiar și cele cu imagini scanate. </w:t>
      </w:r>
    </w:p>
    <w:p w14:paraId="0D668725" w14:textId="77777777" w:rsidR="00AB7631" w:rsidRPr="00DF5A6A" w:rsidRDefault="00AB7631" w:rsidP="00AB7631">
      <w:pPr>
        <w:pStyle w:val="ListParagraph"/>
        <w:numPr>
          <w:ilvl w:val="0"/>
          <w:numId w:val="16"/>
        </w:numPr>
        <w:rPr>
          <w:rFonts w:ascii="Times New Roman" w:hAnsi="Times New Roman"/>
          <w:sz w:val="24"/>
          <w:szCs w:val="24"/>
        </w:rPr>
      </w:pPr>
      <w:r w:rsidRPr="00DF5A6A">
        <w:rPr>
          <w:rFonts w:ascii="Times New Roman" w:hAnsi="Times New Roman"/>
          <w:sz w:val="24"/>
          <w:szCs w:val="24"/>
        </w:rPr>
        <w:t xml:space="preserve">Permite controlul de la tastatură Braille. Include drivere pentru majoritatea displayurilor Braille. </w:t>
      </w:r>
    </w:p>
    <w:p w14:paraId="315B5814" w14:textId="13161FE2" w:rsidR="00AB7631" w:rsidRPr="00DF5A6A" w:rsidRDefault="00AB7631" w:rsidP="00AB7631">
      <w:pPr>
        <w:pStyle w:val="ListParagraph"/>
        <w:numPr>
          <w:ilvl w:val="0"/>
          <w:numId w:val="16"/>
        </w:numPr>
        <w:rPr>
          <w:rFonts w:ascii="Times New Roman" w:hAnsi="Times New Roman"/>
          <w:sz w:val="24"/>
          <w:szCs w:val="24"/>
        </w:rPr>
      </w:pPr>
      <w:r w:rsidRPr="00DF5A6A">
        <w:rPr>
          <w:rFonts w:ascii="Times New Roman" w:hAnsi="Times New Roman"/>
          <w:sz w:val="24"/>
          <w:szCs w:val="24"/>
        </w:rPr>
        <w:t>Include voci pentru peste 30 de limbi diferite, inclusiv limba română.</w:t>
      </w:r>
    </w:p>
    <w:p w14:paraId="52D1E68F" w14:textId="1D71D1D7" w:rsidR="00DF5A6A" w:rsidRPr="00DF5A6A" w:rsidRDefault="00DF5A6A" w:rsidP="00AB7631">
      <w:pPr>
        <w:pStyle w:val="ListParagraph"/>
        <w:numPr>
          <w:ilvl w:val="0"/>
          <w:numId w:val="16"/>
        </w:numPr>
        <w:rPr>
          <w:rFonts w:ascii="Times New Roman" w:hAnsi="Times New Roman"/>
          <w:sz w:val="24"/>
          <w:szCs w:val="24"/>
        </w:rPr>
      </w:pPr>
      <w:r w:rsidRPr="00DF5A6A">
        <w:rPr>
          <w:rFonts w:ascii="Times New Roman" w:hAnsi="Times New Roman"/>
          <w:sz w:val="24"/>
          <w:szCs w:val="24"/>
        </w:rPr>
        <w:t>Licență perpetuă</w:t>
      </w:r>
    </w:p>
    <w:p w14:paraId="4BB5A3B8" w14:textId="21539C6E" w:rsidR="00E44E23" w:rsidRPr="00DF5A6A" w:rsidRDefault="00E44E23" w:rsidP="00E44E23">
      <w:pPr>
        <w:pStyle w:val="DefaultText1"/>
        <w:ind w:left="360"/>
        <w:jc w:val="both"/>
        <w:rPr>
          <w:b/>
          <w:i/>
          <w:iCs/>
          <w:szCs w:val="24"/>
          <w:lang w:val="fr-FR"/>
        </w:rPr>
      </w:pPr>
      <w:r w:rsidRPr="00DF5A6A">
        <w:rPr>
          <w:i/>
          <w:iCs/>
          <w:szCs w:val="24"/>
          <w:lang w:val="fr-FR"/>
        </w:rPr>
        <w:t xml:space="preserve">Specificaţiile tehnice care indică o anumită origine, sursă, producţie, un procedeu special, sunt menţionate doar pentru identificarea cu uşurintă a tipului de produs şi nu au ca efect favorizarea sau eliminarea anumitor operatori  economici sau a anumitor produse. Aceste specificaţii vor fi considerate ca având menţiunea de </w:t>
      </w:r>
      <w:r w:rsidRPr="00DF5A6A">
        <w:rPr>
          <w:b/>
          <w:i/>
          <w:iCs/>
          <w:szCs w:val="24"/>
          <w:lang w:val="fr-FR"/>
        </w:rPr>
        <w:t>« sau echivalent ».</w:t>
      </w:r>
    </w:p>
    <w:p w14:paraId="184ED59A" w14:textId="77777777" w:rsidR="00AB7631" w:rsidRPr="00DF5A6A" w:rsidRDefault="00AB7631" w:rsidP="00AB7631">
      <w:pPr>
        <w:rPr>
          <w:rFonts w:ascii="Times New Roman" w:hAnsi="Times New Roman" w:cs="Times New Roman"/>
          <w:sz w:val="24"/>
          <w:szCs w:val="24"/>
        </w:rPr>
      </w:pPr>
    </w:p>
    <w:tbl>
      <w:tblPr>
        <w:tblStyle w:val="TableGrid"/>
        <w:tblW w:w="1029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3969"/>
        <w:gridCol w:w="2928"/>
      </w:tblGrid>
      <w:tr w:rsidR="00AB7631" w:rsidRPr="00E44E23" w14:paraId="3BB560E7" w14:textId="77777777" w:rsidTr="00F91C99">
        <w:trPr>
          <w:trHeight w:val="1500"/>
        </w:trPr>
        <w:tc>
          <w:tcPr>
            <w:tcW w:w="3402" w:type="dxa"/>
          </w:tcPr>
          <w:p w14:paraId="399EADA2" w14:textId="77777777" w:rsidR="00AB7631" w:rsidRPr="00E44E23" w:rsidRDefault="00AB7631" w:rsidP="00F91C99">
            <w:pPr>
              <w:shd w:val="clear" w:color="auto" w:fill="FFFFFF"/>
              <w:tabs>
                <w:tab w:val="left" w:pos="709"/>
                <w:tab w:val="right" w:leader="dot" w:pos="6804"/>
              </w:tabs>
              <w:jc w:val="center"/>
              <w:rPr>
                <w:color w:val="000000" w:themeColor="text1"/>
                <w:sz w:val="24"/>
                <w:szCs w:val="24"/>
              </w:rPr>
            </w:pPr>
            <w:r w:rsidRPr="00E44E23">
              <w:rPr>
                <w:color w:val="000000" w:themeColor="text1"/>
                <w:sz w:val="24"/>
                <w:szCs w:val="24"/>
              </w:rPr>
              <w:t>Expert accesibilizare digitală</w:t>
            </w:r>
          </w:p>
          <w:p w14:paraId="1777DFC5" w14:textId="77777777" w:rsidR="00AB7631" w:rsidRPr="00E44E23" w:rsidRDefault="00AB7631" w:rsidP="00F91C99">
            <w:pPr>
              <w:shd w:val="clear" w:color="auto" w:fill="FFFFFF"/>
              <w:tabs>
                <w:tab w:val="left" w:pos="709"/>
                <w:tab w:val="right" w:leader="dot" w:pos="6804"/>
              </w:tabs>
              <w:jc w:val="center"/>
              <w:rPr>
                <w:color w:val="000000" w:themeColor="text1"/>
                <w:sz w:val="24"/>
                <w:szCs w:val="24"/>
              </w:rPr>
            </w:pPr>
          </w:p>
          <w:p w14:paraId="6CD039B8" w14:textId="77777777" w:rsidR="00AB7631" w:rsidRPr="00E44E23" w:rsidRDefault="00AB7631" w:rsidP="00F91C99">
            <w:pPr>
              <w:shd w:val="clear" w:color="auto" w:fill="FFFFFF"/>
              <w:tabs>
                <w:tab w:val="left" w:pos="709"/>
                <w:tab w:val="right" w:leader="dot" w:pos="6804"/>
              </w:tabs>
              <w:jc w:val="center"/>
              <w:rPr>
                <w:color w:val="000000" w:themeColor="text1"/>
                <w:sz w:val="24"/>
                <w:szCs w:val="24"/>
              </w:rPr>
            </w:pPr>
            <w:r w:rsidRPr="00E44E23">
              <w:rPr>
                <w:color w:val="000000" w:themeColor="text1"/>
                <w:sz w:val="24"/>
                <w:szCs w:val="24"/>
              </w:rPr>
              <w:t xml:space="preserve">Ing. Petru – Adrian ISTRIMSCHI </w:t>
            </w:r>
          </w:p>
          <w:p w14:paraId="0B4327AE" w14:textId="77777777" w:rsidR="00AB7631" w:rsidRPr="00E44E23" w:rsidRDefault="00AB7631" w:rsidP="00F91C99">
            <w:pPr>
              <w:shd w:val="clear" w:color="auto" w:fill="FFFFFF"/>
              <w:tabs>
                <w:tab w:val="left" w:pos="709"/>
                <w:tab w:val="right" w:leader="dot" w:pos="6804"/>
              </w:tabs>
              <w:jc w:val="center"/>
              <w:rPr>
                <w:color w:val="000000" w:themeColor="text1"/>
                <w:sz w:val="24"/>
                <w:szCs w:val="24"/>
              </w:rPr>
            </w:pPr>
          </w:p>
          <w:p w14:paraId="2A55FDFA" w14:textId="77777777" w:rsidR="00AB7631" w:rsidRPr="00E44E23" w:rsidRDefault="00AB7631" w:rsidP="00F91C99">
            <w:pPr>
              <w:shd w:val="clear" w:color="auto" w:fill="FFFFFF"/>
              <w:tabs>
                <w:tab w:val="left" w:pos="709"/>
                <w:tab w:val="right" w:leader="dot" w:pos="6804"/>
              </w:tabs>
              <w:jc w:val="center"/>
              <w:rPr>
                <w:color w:val="000000" w:themeColor="text1"/>
                <w:sz w:val="24"/>
                <w:szCs w:val="24"/>
              </w:rPr>
            </w:pPr>
            <w:r w:rsidRPr="00E44E23">
              <w:rPr>
                <w:color w:val="000000" w:themeColor="text1"/>
                <w:sz w:val="24"/>
                <w:szCs w:val="24"/>
              </w:rPr>
              <w:t>______________</w:t>
            </w:r>
          </w:p>
        </w:tc>
        <w:tc>
          <w:tcPr>
            <w:tcW w:w="3969" w:type="dxa"/>
          </w:tcPr>
          <w:p w14:paraId="3FFD2966" w14:textId="77777777" w:rsidR="00AB7631" w:rsidRPr="00E44E23" w:rsidRDefault="00AB7631" w:rsidP="00F91C99">
            <w:pPr>
              <w:shd w:val="clear" w:color="auto" w:fill="FFFFFF"/>
              <w:tabs>
                <w:tab w:val="left" w:pos="709"/>
                <w:tab w:val="right" w:leader="dot" w:pos="6804"/>
              </w:tabs>
              <w:jc w:val="center"/>
              <w:rPr>
                <w:color w:val="000000" w:themeColor="text1"/>
                <w:sz w:val="24"/>
                <w:szCs w:val="24"/>
              </w:rPr>
            </w:pPr>
            <w:r w:rsidRPr="00E44E23">
              <w:rPr>
                <w:color w:val="000000" w:themeColor="text1"/>
                <w:sz w:val="24"/>
                <w:szCs w:val="24"/>
              </w:rPr>
              <w:t>Expert tehnic în accesibilizarea spațiilor</w:t>
            </w:r>
          </w:p>
          <w:p w14:paraId="6E2A1621" w14:textId="77777777" w:rsidR="00AB7631" w:rsidRPr="00E44E23" w:rsidRDefault="00AB7631" w:rsidP="00F91C99">
            <w:pPr>
              <w:shd w:val="clear" w:color="auto" w:fill="FFFFFF"/>
              <w:tabs>
                <w:tab w:val="left" w:pos="709"/>
                <w:tab w:val="right" w:leader="dot" w:pos="6804"/>
              </w:tabs>
              <w:jc w:val="center"/>
              <w:rPr>
                <w:color w:val="000000" w:themeColor="text1"/>
                <w:sz w:val="24"/>
                <w:szCs w:val="24"/>
              </w:rPr>
            </w:pPr>
            <w:r w:rsidRPr="00E44E23">
              <w:rPr>
                <w:color w:val="000000" w:themeColor="text1"/>
                <w:sz w:val="24"/>
                <w:szCs w:val="24"/>
              </w:rPr>
              <w:t>Ing. Lucian BRĂNEANU</w:t>
            </w:r>
          </w:p>
          <w:p w14:paraId="5F9FD54A" w14:textId="77777777" w:rsidR="00AB7631" w:rsidRPr="00E44E23" w:rsidRDefault="00AB7631" w:rsidP="00F91C99">
            <w:pPr>
              <w:shd w:val="clear" w:color="auto" w:fill="FFFFFF"/>
              <w:tabs>
                <w:tab w:val="left" w:pos="709"/>
                <w:tab w:val="right" w:leader="dot" w:pos="6804"/>
              </w:tabs>
              <w:jc w:val="center"/>
              <w:rPr>
                <w:color w:val="000000" w:themeColor="text1"/>
                <w:sz w:val="24"/>
                <w:szCs w:val="24"/>
              </w:rPr>
            </w:pPr>
          </w:p>
          <w:p w14:paraId="11C667E7" w14:textId="328BE313" w:rsidR="00AB7631" w:rsidRPr="00E44E23" w:rsidRDefault="00AB7631" w:rsidP="00F91C99">
            <w:pPr>
              <w:tabs>
                <w:tab w:val="left" w:pos="709"/>
                <w:tab w:val="right" w:leader="dot" w:pos="6804"/>
              </w:tabs>
              <w:jc w:val="center"/>
              <w:rPr>
                <w:color w:val="000000" w:themeColor="text1"/>
                <w:sz w:val="24"/>
                <w:szCs w:val="24"/>
              </w:rPr>
            </w:pPr>
          </w:p>
        </w:tc>
        <w:tc>
          <w:tcPr>
            <w:tcW w:w="2928" w:type="dxa"/>
          </w:tcPr>
          <w:p w14:paraId="038CD19A" w14:textId="77777777" w:rsidR="00AB7631" w:rsidRPr="00E44E23" w:rsidRDefault="00AB7631" w:rsidP="00F91C99">
            <w:pPr>
              <w:jc w:val="center"/>
              <w:rPr>
                <w:color w:val="000000" w:themeColor="text1"/>
                <w:sz w:val="24"/>
                <w:szCs w:val="24"/>
              </w:rPr>
            </w:pPr>
            <w:r w:rsidRPr="00E44E23">
              <w:rPr>
                <w:color w:val="000000" w:themeColor="text1"/>
                <w:sz w:val="24"/>
                <w:szCs w:val="24"/>
              </w:rPr>
              <w:t>Expert tehnic în</w:t>
            </w:r>
          </w:p>
          <w:p w14:paraId="4C51BBC3" w14:textId="77777777" w:rsidR="00AB7631" w:rsidRPr="00E44E23" w:rsidRDefault="00AB7631" w:rsidP="00F91C99">
            <w:pPr>
              <w:jc w:val="center"/>
              <w:rPr>
                <w:color w:val="000000" w:themeColor="text1"/>
                <w:sz w:val="24"/>
                <w:szCs w:val="24"/>
              </w:rPr>
            </w:pPr>
            <w:r w:rsidRPr="00E44E23">
              <w:rPr>
                <w:color w:val="000000" w:themeColor="text1"/>
                <w:sz w:val="24"/>
                <w:szCs w:val="24"/>
              </w:rPr>
              <w:t>accesibilizarea spațiilor</w:t>
            </w:r>
          </w:p>
          <w:p w14:paraId="769D183B" w14:textId="77777777" w:rsidR="00AB7631" w:rsidRPr="00E44E23" w:rsidRDefault="00AB7631" w:rsidP="00F91C99">
            <w:pPr>
              <w:shd w:val="clear" w:color="auto" w:fill="FFFFFF"/>
              <w:tabs>
                <w:tab w:val="left" w:pos="709"/>
                <w:tab w:val="right" w:leader="dot" w:pos="6804"/>
              </w:tabs>
              <w:jc w:val="center"/>
              <w:rPr>
                <w:color w:val="000000" w:themeColor="text1"/>
                <w:sz w:val="24"/>
                <w:szCs w:val="24"/>
              </w:rPr>
            </w:pPr>
            <w:r w:rsidRPr="00E44E23">
              <w:rPr>
                <w:color w:val="000000" w:themeColor="text1"/>
                <w:sz w:val="24"/>
                <w:szCs w:val="24"/>
              </w:rPr>
              <w:t>Ing. Petru NISTOR</w:t>
            </w:r>
          </w:p>
          <w:p w14:paraId="03B77AF6" w14:textId="77777777" w:rsidR="00AB7631" w:rsidRPr="00E44E23" w:rsidRDefault="00AB7631" w:rsidP="00F91C99">
            <w:pPr>
              <w:shd w:val="clear" w:color="auto" w:fill="FFFFFF"/>
              <w:tabs>
                <w:tab w:val="left" w:pos="709"/>
                <w:tab w:val="right" w:leader="dot" w:pos="6804"/>
              </w:tabs>
              <w:jc w:val="center"/>
              <w:rPr>
                <w:color w:val="000000" w:themeColor="text1"/>
                <w:sz w:val="24"/>
                <w:szCs w:val="24"/>
              </w:rPr>
            </w:pPr>
          </w:p>
          <w:p w14:paraId="30F4D5A8" w14:textId="3B930BB2" w:rsidR="00AB7631" w:rsidRPr="00E44E23" w:rsidRDefault="00AB7631" w:rsidP="00F91C99">
            <w:pPr>
              <w:tabs>
                <w:tab w:val="left" w:pos="709"/>
                <w:tab w:val="right" w:leader="dot" w:pos="6804"/>
              </w:tabs>
              <w:jc w:val="center"/>
              <w:rPr>
                <w:color w:val="000000" w:themeColor="text1"/>
                <w:sz w:val="24"/>
                <w:szCs w:val="24"/>
              </w:rPr>
            </w:pPr>
          </w:p>
        </w:tc>
      </w:tr>
    </w:tbl>
    <w:p w14:paraId="385353B6" w14:textId="77777777" w:rsidR="00AB7631" w:rsidRPr="00E44E23" w:rsidRDefault="00AB7631" w:rsidP="00AB7631">
      <w:pPr>
        <w:rPr>
          <w:rFonts w:ascii="Times New Roman" w:hAnsi="Times New Roman" w:cs="Times New Roman"/>
          <w:sz w:val="24"/>
          <w:szCs w:val="24"/>
        </w:rPr>
      </w:pPr>
    </w:p>
    <w:p w14:paraId="5A038F71" w14:textId="55A2C93A" w:rsidR="00AB7631" w:rsidRPr="00E44E23" w:rsidRDefault="00AB7631" w:rsidP="00CA4312">
      <w:pPr>
        <w:shd w:val="clear" w:color="auto" w:fill="FFFFFF"/>
        <w:tabs>
          <w:tab w:val="left" w:pos="709"/>
          <w:tab w:val="right" w:leader="dot" w:pos="6804"/>
        </w:tabs>
        <w:ind w:left="142" w:right="917" w:hanging="425"/>
        <w:rPr>
          <w:rFonts w:ascii="Times New Roman" w:hAnsi="Times New Roman" w:cs="Times New Roman"/>
          <w:sz w:val="24"/>
          <w:szCs w:val="24"/>
        </w:rPr>
      </w:pPr>
    </w:p>
    <w:p w14:paraId="610E947A" w14:textId="0763076E" w:rsidR="00AB7631" w:rsidRPr="00E44E23" w:rsidRDefault="00AB7631" w:rsidP="00CA4312">
      <w:pPr>
        <w:shd w:val="clear" w:color="auto" w:fill="FFFFFF"/>
        <w:tabs>
          <w:tab w:val="left" w:pos="709"/>
          <w:tab w:val="right" w:leader="dot" w:pos="6804"/>
        </w:tabs>
        <w:ind w:left="142" w:right="917" w:hanging="425"/>
        <w:rPr>
          <w:rFonts w:ascii="Times New Roman" w:hAnsi="Times New Roman" w:cs="Times New Roman"/>
          <w:sz w:val="24"/>
          <w:szCs w:val="24"/>
        </w:rPr>
      </w:pPr>
    </w:p>
    <w:p w14:paraId="7D20CB24" w14:textId="6E1E2F84" w:rsidR="00AB7631" w:rsidRPr="00E44E23" w:rsidRDefault="00AB7631" w:rsidP="00CA4312">
      <w:pPr>
        <w:shd w:val="clear" w:color="auto" w:fill="FFFFFF"/>
        <w:tabs>
          <w:tab w:val="left" w:pos="709"/>
          <w:tab w:val="right" w:leader="dot" w:pos="6804"/>
        </w:tabs>
        <w:ind w:left="142" w:right="917" w:hanging="425"/>
        <w:rPr>
          <w:rFonts w:ascii="Times New Roman" w:hAnsi="Times New Roman" w:cs="Times New Roman"/>
          <w:sz w:val="24"/>
          <w:szCs w:val="24"/>
        </w:rPr>
      </w:pPr>
    </w:p>
    <w:p w14:paraId="1711DC82" w14:textId="23451CF4" w:rsidR="00AB7631" w:rsidRPr="00E44E23" w:rsidRDefault="00AB7631" w:rsidP="00CA4312">
      <w:pPr>
        <w:shd w:val="clear" w:color="auto" w:fill="FFFFFF"/>
        <w:tabs>
          <w:tab w:val="left" w:pos="709"/>
          <w:tab w:val="right" w:leader="dot" w:pos="6804"/>
        </w:tabs>
        <w:ind w:left="142" w:right="917" w:hanging="425"/>
        <w:rPr>
          <w:rFonts w:ascii="Times New Roman" w:hAnsi="Times New Roman" w:cs="Times New Roman"/>
          <w:sz w:val="24"/>
          <w:szCs w:val="24"/>
        </w:rPr>
      </w:pPr>
    </w:p>
    <w:p w14:paraId="2D74792F" w14:textId="6859D0EB" w:rsidR="00AB7631" w:rsidRPr="00E44E23" w:rsidRDefault="00AB7631" w:rsidP="00CA4312">
      <w:pPr>
        <w:shd w:val="clear" w:color="auto" w:fill="FFFFFF"/>
        <w:tabs>
          <w:tab w:val="left" w:pos="709"/>
          <w:tab w:val="right" w:leader="dot" w:pos="6804"/>
        </w:tabs>
        <w:ind w:left="142" w:right="917" w:hanging="425"/>
        <w:rPr>
          <w:rFonts w:ascii="Times New Roman" w:hAnsi="Times New Roman" w:cs="Times New Roman"/>
          <w:sz w:val="24"/>
          <w:szCs w:val="24"/>
        </w:rPr>
      </w:pPr>
    </w:p>
    <w:p w14:paraId="35CF78F2" w14:textId="5232069E" w:rsidR="004E763D" w:rsidRPr="00E44E23" w:rsidRDefault="004E763D" w:rsidP="001543A9">
      <w:pPr>
        <w:shd w:val="clear" w:color="auto" w:fill="FFFFFF"/>
        <w:tabs>
          <w:tab w:val="left" w:pos="709"/>
          <w:tab w:val="right" w:leader="dot" w:pos="6804"/>
        </w:tabs>
        <w:ind w:right="917"/>
        <w:rPr>
          <w:rFonts w:ascii="Times New Roman" w:hAnsi="Times New Roman" w:cs="Times New Roman"/>
          <w:sz w:val="24"/>
          <w:szCs w:val="24"/>
        </w:rPr>
      </w:pPr>
    </w:p>
    <w:p w14:paraId="689D5147" w14:textId="36CBA705" w:rsidR="004E763D" w:rsidRPr="00E44E23" w:rsidRDefault="004E763D" w:rsidP="00A55EB9">
      <w:pPr>
        <w:shd w:val="clear" w:color="auto" w:fill="FFFFFF"/>
        <w:tabs>
          <w:tab w:val="left" w:pos="709"/>
          <w:tab w:val="right" w:leader="dot" w:pos="6804"/>
        </w:tabs>
        <w:ind w:right="917"/>
        <w:rPr>
          <w:rFonts w:ascii="Times New Roman" w:hAnsi="Times New Roman" w:cs="Times New Roman"/>
          <w:sz w:val="24"/>
          <w:szCs w:val="24"/>
        </w:rPr>
      </w:pPr>
    </w:p>
    <w:p w14:paraId="3DD34807" w14:textId="77777777" w:rsidR="004E763D" w:rsidRPr="00E44E23" w:rsidRDefault="004E763D" w:rsidP="00CA4312">
      <w:pPr>
        <w:shd w:val="clear" w:color="auto" w:fill="FFFFFF"/>
        <w:tabs>
          <w:tab w:val="left" w:pos="709"/>
          <w:tab w:val="right" w:leader="dot" w:pos="6804"/>
        </w:tabs>
        <w:ind w:left="142" w:right="917" w:hanging="425"/>
        <w:rPr>
          <w:rFonts w:ascii="Times New Roman" w:hAnsi="Times New Roman" w:cs="Times New Roman"/>
          <w:sz w:val="24"/>
          <w:szCs w:val="24"/>
        </w:rPr>
      </w:pPr>
    </w:p>
    <w:sectPr w:rsidR="004E763D" w:rsidRPr="00E44E23" w:rsidSect="00746B2C">
      <w:headerReference w:type="default" r:id="rId9"/>
      <w:footerReference w:type="default" r:id="rId10"/>
      <w:pgSz w:w="11906" w:h="16838"/>
      <w:pgMar w:top="1440" w:right="1440" w:bottom="144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84F7EB" w14:textId="77777777" w:rsidR="00AC2EDC" w:rsidRDefault="00AC2EDC" w:rsidP="00D339E8">
      <w:pPr>
        <w:spacing w:after="0" w:line="240" w:lineRule="auto"/>
      </w:pPr>
      <w:r>
        <w:separator/>
      </w:r>
    </w:p>
  </w:endnote>
  <w:endnote w:type="continuationSeparator" w:id="0">
    <w:p w14:paraId="02346EF0" w14:textId="77777777" w:rsidR="00AC2EDC" w:rsidRDefault="00AC2EDC" w:rsidP="00D33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66E66" w14:textId="27A230EC" w:rsidR="00D339E8" w:rsidRDefault="00562433" w:rsidP="00D339E8">
    <w:pPr>
      <w:spacing w:after="0"/>
      <w:jc w:val="center"/>
      <w:rPr>
        <w:rFonts w:ascii="Trebuchet MS" w:hAnsi="Trebuchet MS"/>
        <w:i/>
        <w:sz w:val="16"/>
        <w:szCs w:val="16"/>
      </w:rPr>
    </w:pPr>
    <w:r>
      <w:rPr>
        <w:rFonts w:ascii="Trebuchet MS" w:hAnsi="Trebuchet MS"/>
        <w:i/>
        <w:noProof/>
        <w:sz w:val="16"/>
        <w:szCs w:val="16"/>
        <w:lang w:val="en-GB" w:eastAsia="en-GB"/>
      </w:rPr>
      <w:drawing>
        <wp:anchor distT="0" distB="0" distL="114300" distR="114300" simplePos="0" relativeHeight="251665408" behindDoc="0" locked="0" layoutInCell="1" allowOverlap="1" wp14:anchorId="6BC5D4E0" wp14:editId="4D7CF519">
          <wp:simplePos x="0" y="0"/>
          <wp:positionH relativeFrom="column">
            <wp:posOffset>4991100</wp:posOffset>
          </wp:positionH>
          <wp:positionV relativeFrom="paragraph">
            <wp:posOffset>-72390</wp:posOffset>
          </wp:positionV>
          <wp:extent cx="964565" cy="647700"/>
          <wp:effectExtent l="0" t="0" r="6985" b="0"/>
          <wp:wrapThrough wrapText="bothSides">
            <wp:wrapPolygon edited="0">
              <wp:start x="0" y="0"/>
              <wp:lineTo x="0" y="20965"/>
              <wp:lineTo x="21330" y="20965"/>
              <wp:lineTo x="21330"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565" cy="647700"/>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hAnsi="Trebuchet MS"/>
        <w:i/>
        <w:noProof/>
        <w:sz w:val="16"/>
        <w:szCs w:val="16"/>
        <w:lang w:val="en-GB" w:eastAsia="en-GB"/>
      </w:rPr>
      <w:drawing>
        <wp:anchor distT="0" distB="0" distL="114300" distR="114300" simplePos="0" relativeHeight="251664384" behindDoc="0" locked="0" layoutInCell="1" allowOverlap="1" wp14:anchorId="7353394C" wp14:editId="0E5E6F41">
          <wp:simplePos x="0" y="0"/>
          <wp:positionH relativeFrom="column">
            <wp:posOffset>-381000</wp:posOffset>
          </wp:positionH>
          <wp:positionV relativeFrom="paragraph">
            <wp:posOffset>-114300</wp:posOffset>
          </wp:positionV>
          <wp:extent cx="1190625" cy="71437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30705" t="31090" r="31293" b="27993"/>
                  <a:stretch/>
                </pic:blipFill>
                <pic:spPr bwMode="auto">
                  <a:xfrm>
                    <a:off x="0" y="0"/>
                    <a:ext cx="1190625" cy="714375"/>
                  </a:xfrm>
                  <a:prstGeom prst="rect">
                    <a:avLst/>
                  </a:prstGeom>
                  <a:noFill/>
                  <a:ln>
                    <a:noFill/>
                  </a:ln>
                  <a:extLst>
                    <a:ext uri="{53640926-AAD7-44D8-BBD7-CCE9431645EC}">
                      <a14:shadowObscured xmlns:a14="http://schemas.microsoft.com/office/drawing/2010/main"/>
                    </a:ext>
                  </a:extLst>
                </pic:spPr>
              </pic:pic>
            </a:graphicData>
          </a:graphic>
        </wp:anchor>
      </w:drawing>
    </w:r>
    <w:r w:rsidR="00D339E8" w:rsidRPr="00D339E8">
      <w:rPr>
        <w:rFonts w:ascii="Trebuchet MS" w:hAnsi="Trebuchet MS"/>
        <w:i/>
        <w:sz w:val="16"/>
        <w:szCs w:val="16"/>
      </w:rPr>
      <w:t>Proiect cofinanţat de Uniunea Europeană din Fondul Social European Plus (FSE+)</w:t>
    </w:r>
  </w:p>
  <w:p w14:paraId="4D9D7D93" w14:textId="64D41900" w:rsidR="00D339E8" w:rsidRPr="00416CB2" w:rsidRDefault="00562433" w:rsidP="00416CB2">
    <w:pPr>
      <w:spacing w:after="0"/>
      <w:jc w:val="center"/>
      <w:rPr>
        <w:rFonts w:ascii="Trebuchet MS" w:hAnsi="Trebuchet MS"/>
        <w:i/>
        <w:sz w:val="16"/>
        <w:szCs w:val="16"/>
      </w:rPr>
    </w:pPr>
    <w:r w:rsidRPr="00E12D1D">
      <w:rPr>
        <w:rFonts w:ascii="Trebuchet MS" w:hAnsi="Trebuchet MS"/>
        <w:noProof/>
        <w:lang w:val="en-GB" w:eastAsia="en-GB"/>
      </w:rPr>
      <mc:AlternateContent>
        <mc:Choice Requires="wps">
          <w:drawing>
            <wp:anchor distT="0" distB="0" distL="114300" distR="114300" simplePos="0" relativeHeight="251662336" behindDoc="0" locked="0" layoutInCell="1" allowOverlap="1" wp14:anchorId="5693DB96" wp14:editId="274F0FEC">
              <wp:simplePos x="0" y="0"/>
              <wp:positionH relativeFrom="margin">
                <wp:align>center</wp:align>
              </wp:positionH>
              <wp:positionV relativeFrom="bottomMargin">
                <wp:posOffset>883285</wp:posOffset>
              </wp:positionV>
              <wp:extent cx="551815" cy="238760"/>
              <wp:effectExtent l="0" t="0" r="17145" b="27940"/>
              <wp:wrapNone/>
              <wp:docPr id="2"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3175">
                        <a:solidFill>
                          <a:srgbClr val="808080"/>
                        </a:solidFill>
                        <a:round/>
                        <a:headEnd/>
                        <a:tailEnd/>
                      </a:ln>
                    </wps:spPr>
                    <wps:txbx>
                      <w:txbxContent>
                        <w:p w14:paraId="4C1AB65F" w14:textId="22D49C45" w:rsidR="00D339E8" w:rsidRPr="00E12D1D" w:rsidRDefault="00D339E8" w:rsidP="00D339E8">
                          <w:pPr>
                            <w:jc w:val="center"/>
                            <w:rPr>
                              <w:rFonts w:ascii="Trebuchet MS" w:hAnsi="Trebuchet MS"/>
                            </w:rPr>
                          </w:pPr>
                          <w:r w:rsidRPr="00E12D1D">
                            <w:rPr>
                              <w:rFonts w:ascii="Trebuchet MS" w:hAnsi="Trebuchet MS"/>
                            </w:rPr>
                            <w:fldChar w:fldCharType="begin"/>
                          </w:r>
                          <w:r w:rsidRPr="00E12D1D">
                            <w:rPr>
                              <w:rFonts w:ascii="Trebuchet MS" w:hAnsi="Trebuchet MS"/>
                            </w:rPr>
                            <w:instrText xml:space="preserve"> PAGE    \* MERGEFORMAT </w:instrText>
                          </w:r>
                          <w:r w:rsidRPr="00E12D1D">
                            <w:rPr>
                              <w:rFonts w:ascii="Trebuchet MS" w:hAnsi="Trebuchet MS"/>
                            </w:rPr>
                            <w:fldChar w:fldCharType="separate"/>
                          </w:r>
                          <w:r w:rsidR="006C06CA">
                            <w:rPr>
                              <w:rFonts w:ascii="Trebuchet MS" w:hAnsi="Trebuchet MS"/>
                              <w:noProof/>
                            </w:rPr>
                            <w:t>6</w:t>
                          </w:r>
                          <w:r w:rsidRPr="00E12D1D">
                            <w:rPr>
                              <w:rFonts w:ascii="Trebuchet MS" w:hAnsi="Trebuchet MS"/>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693DB9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left:0;text-align:left;margin-left:0;margin-top:69.55pt;width:43.45pt;height:18.8pt;z-index:251662336;visibility:visible;mso-wrap-style:square;mso-width-percent:100;mso-height-percent:0;mso-wrap-distance-left:9pt;mso-wrap-distance-top:0;mso-wrap-distance-right:9pt;mso-wrap-distance-bottom:0;mso-position-horizontal:center;mso-position-horizontal-relative:margin;mso-position-vertical:absolute;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" filled="t" strokecolor="gray" strokeweight=".25pt">
              <v:textbox inset=",0,,0">
                <w:txbxContent>
                  <w:p w14:paraId="4C1AB65F" w14:textId="22D49C45" w:rsidR="00D339E8" w:rsidRPr="00E12D1D" w:rsidRDefault="00D339E8" w:rsidP="00D339E8">
                    <w:pPr>
                      <w:jc w:val="center"/>
                      <w:rPr>
                        <w:rFonts w:ascii="Trebuchet MS" w:hAnsi="Trebuchet MS"/>
                      </w:rPr>
                    </w:pPr>
                    <w:r w:rsidRPr="00E12D1D">
                      <w:rPr>
                        <w:rFonts w:ascii="Trebuchet MS" w:hAnsi="Trebuchet MS"/>
                      </w:rPr>
                      <w:fldChar w:fldCharType="begin"/>
                    </w:r>
                    <w:r w:rsidRPr="00E12D1D">
                      <w:rPr>
                        <w:rFonts w:ascii="Trebuchet MS" w:hAnsi="Trebuchet MS"/>
                      </w:rPr>
                      <w:instrText xml:space="preserve"> PAGE    \* MERGEFORMAT </w:instrText>
                    </w:r>
                    <w:r w:rsidRPr="00E12D1D">
                      <w:rPr>
                        <w:rFonts w:ascii="Trebuchet MS" w:hAnsi="Trebuchet MS"/>
                      </w:rPr>
                      <w:fldChar w:fldCharType="separate"/>
                    </w:r>
                    <w:r w:rsidR="006C06CA">
                      <w:rPr>
                        <w:rFonts w:ascii="Trebuchet MS" w:hAnsi="Trebuchet MS"/>
                        <w:noProof/>
                      </w:rPr>
                      <w:t>6</w:t>
                    </w:r>
                    <w:r w:rsidRPr="00E12D1D">
                      <w:rPr>
                        <w:rFonts w:ascii="Trebuchet MS" w:hAnsi="Trebuchet MS"/>
                        <w:noProof/>
                      </w:rPr>
                      <w:fldChar w:fldCharType="end"/>
                    </w:r>
                  </w:p>
                </w:txbxContent>
              </v:textbox>
              <w10:wrap anchorx="margin" anchory="margin"/>
            </v:shape>
          </w:pict>
        </mc:Fallback>
      </mc:AlternateContent>
    </w:r>
    <w:r w:rsidRPr="00E12D1D">
      <w:rPr>
        <w:rFonts w:ascii="Trebuchet MS" w:hAnsi="Trebuchet MS"/>
        <w:noProof/>
        <w:lang w:val="en-GB" w:eastAsia="en-GB"/>
      </w:rPr>
      <mc:AlternateContent>
        <mc:Choice Requires="wps">
          <w:drawing>
            <wp:anchor distT="0" distB="0" distL="114300" distR="114300" simplePos="0" relativeHeight="251661312" behindDoc="0" locked="0" layoutInCell="1" allowOverlap="1" wp14:anchorId="3C4FAF82" wp14:editId="32B5CE8A">
              <wp:simplePos x="0" y="0"/>
              <wp:positionH relativeFrom="margin">
                <wp:posOffset>-923925</wp:posOffset>
              </wp:positionH>
              <wp:positionV relativeFrom="bottomMargin">
                <wp:posOffset>1068705</wp:posOffset>
              </wp:positionV>
              <wp:extent cx="763143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31430" cy="0"/>
                      </a:xfrm>
                      <a:prstGeom prst="straightConnector1">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082FBD" id="_x0000_t32" coordsize="21600,21600" o:spt="32" o:oned="t" path="m,l21600,21600e" filled="f">
              <v:path arrowok="t" fillok="f" o:connecttype="none"/>
              <o:lock v:ext="edit" shapetype="t"/>
            </v:shapetype>
            <v:shape id="Straight Arrow Connector 1" o:spid="_x0000_s1026" type="#_x0000_t32" style="position:absolute;margin-left:-72.75pt;margin-top:84.15pt;width:600.9pt;height:0;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" strokecolor="gray" strokeweight=".25pt">
              <w10:wrap anchorx="margin" anchory="margin"/>
            </v:shape>
          </w:pict>
        </mc:Fallback>
      </mc:AlternateContent>
    </w:r>
    <w:r w:rsidR="00D339E8" w:rsidRPr="00D339E8">
      <w:rPr>
        <w:rFonts w:ascii="Trebuchet MS" w:hAnsi="Trebuchet MS"/>
        <w:i/>
        <w:sz w:val="16"/>
        <w:szCs w:val="16"/>
      </w:rPr>
      <w:t>prin Programul Educație și Ocupare (PEO) 2021–2027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BDB87E" w14:textId="77777777" w:rsidR="00AC2EDC" w:rsidRDefault="00AC2EDC" w:rsidP="00D339E8">
      <w:pPr>
        <w:spacing w:after="0" w:line="240" w:lineRule="auto"/>
      </w:pPr>
      <w:r>
        <w:separator/>
      </w:r>
    </w:p>
  </w:footnote>
  <w:footnote w:type="continuationSeparator" w:id="0">
    <w:p w14:paraId="1F3D7412" w14:textId="77777777" w:rsidR="00AC2EDC" w:rsidRDefault="00AC2EDC" w:rsidP="00D33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D0DD9" w14:textId="3970EC88" w:rsidR="00D339E8" w:rsidRDefault="00D339E8" w:rsidP="00D339E8">
    <w:pPr>
      <w:pStyle w:val="Header"/>
    </w:pPr>
    <w:r w:rsidRPr="008A28DA">
      <w:rPr>
        <w:rFonts w:ascii="Trebuchet MS" w:hAnsi="Trebuchet MS"/>
        <w:noProof/>
        <w:sz w:val="24"/>
        <w:szCs w:val="24"/>
        <w:lang w:val="en-GB" w:eastAsia="en-GB"/>
      </w:rPr>
      <w:drawing>
        <wp:anchor distT="0" distB="0" distL="114300" distR="114300" simplePos="0" relativeHeight="251659264" behindDoc="0" locked="0" layoutInCell="1" allowOverlap="1" wp14:anchorId="0E0F8967" wp14:editId="69434DF2">
          <wp:simplePos x="0" y="0"/>
          <wp:positionH relativeFrom="margin">
            <wp:posOffset>5019040</wp:posOffset>
          </wp:positionH>
          <wp:positionV relativeFrom="margin">
            <wp:posOffset>-848995</wp:posOffset>
          </wp:positionV>
          <wp:extent cx="779780" cy="782955"/>
          <wp:effectExtent l="0" t="0" r="1270" b="0"/>
          <wp:wrapSquare wrapText="bothSides"/>
          <wp:docPr id="3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r="67879"/>
                  <a:stretch/>
                </pic:blipFill>
                <pic:spPr bwMode="auto">
                  <a:xfrm>
                    <a:off x="0" y="0"/>
                    <a:ext cx="779780" cy="7829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6289B">
      <w:rPr>
        <w:rFonts w:ascii="Trebuchet MS" w:hAnsi="Trebuchet MS"/>
        <w:noProof/>
        <w:color w:val="002060"/>
        <w:lang w:val="en-GB" w:eastAsia="en-GB"/>
      </w:rPr>
      <w:drawing>
        <wp:inline distT="0" distB="0" distL="0" distR="0" wp14:anchorId="5D772F15" wp14:editId="405622A7">
          <wp:extent cx="2222205" cy="466272"/>
          <wp:effectExtent l="0" t="0" r="6985"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2"/>
                  <a:stretch/>
                </pic:blipFill>
                <pic:spPr bwMode="auto">
                  <a:xfrm>
                    <a:off x="0" y="0"/>
                    <a:ext cx="2241328" cy="470285"/>
                  </a:xfrm>
                  <a:prstGeom prst="rect">
                    <a:avLst/>
                  </a:prstGeom>
                </pic:spPr>
              </pic:pic>
            </a:graphicData>
          </a:graphic>
        </wp:inline>
      </w:drawing>
    </w:r>
  </w:p>
  <w:p w14:paraId="1E19A5D5" w14:textId="77777777" w:rsidR="00D339E8" w:rsidRDefault="00D339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40E8D"/>
    <w:multiLevelType w:val="hybridMultilevel"/>
    <w:tmpl w:val="E5300C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83752"/>
    <w:multiLevelType w:val="hybridMultilevel"/>
    <w:tmpl w:val="00E2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F25241"/>
    <w:multiLevelType w:val="hybridMultilevel"/>
    <w:tmpl w:val="7ABE4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B1C48BC"/>
    <w:multiLevelType w:val="hybridMultilevel"/>
    <w:tmpl w:val="18B674BE"/>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4" w15:restartNumberingAfterBreak="0">
    <w:nsid w:val="1F6053A8"/>
    <w:multiLevelType w:val="hybridMultilevel"/>
    <w:tmpl w:val="2FAE799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5" w15:restartNumberingAfterBreak="0">
    <w:nsid w:val="26D8723E"/>
    <w:multiLevelType w:val="multilevel"/>
    <w:tmpl w:val="04323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A0549A"/>
    <w:multiLevelType w:val="hybridMultilevel"/>
    <w:tmpl w:val="E0BC34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CFB5907"/>
    <w:multiLevelType w:val="hybridMultilevel"/>
    <w:tmpl w:val="455A23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B44E54"/>
    <w:multiLevelType w:val="hybridMultilevel"/>
    <w:tmpl w:val="49FA63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50F0E94"/>
    <w:multiLevelType w:val="hybridMultilevel"/>
    <w:tmpl w:val="CC80F1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A2E7B1C"/>
    <w:multiLevelType w:val="hybridMultilevel"/>
    <w:tmpl w:val="5ECC37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8C292F"/>
    <w:multiLevelType w:val="hybridMultilevel"/>
    <w:tmpl w:val="419C4B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05022F"/>
    <w:multiLevelType w:val="hybridMultilevel"/>
    <w:tmpl w:val="F8FC8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59A14D5"/>
    <w:multiLevelType w:val="hybridMultilevel"/>
    <w:tmpl w:val="E2F6A3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DB62787"/>
    <w:multiLevelType w:val="multilevel"/>
    <w:tmpl w:val="4BCE9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C424AD"/>
    <w:multiLevelType w:val="hybridMultilevel"/>
    <w:tmpl w:val="917018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8"/>
  </w:num>
  <w:num w:numId="2">
    <w:abstractNumId w:val="15"/>
  </w:num>
  <w:num w:numId="3">
    <w:abstractNumId w:val="13"/>
  </w:num>
  <w:num w:numId="4">
    <w:abstractNumId w:val="12"/>
  </w:num>
  <w:num w:numId="5">
    <w:abstractNumId w:val="1"/>
  </w:num>
  <w:num w:numId="6">
    <w:abstractNumId w:val="9"/>
  </w:num>
  <w:num w:numId="7">
    <w:abstractNumId w:val="6"/>
  </w:num>
  <w:num w:numId="8">
    <w:abstractNumId w:val="2"/>
  </w:num>
  <w:num w:numId="9">
    <w:abstractNumId w:val="4"/>
  </w:num>
  <w:num w:numId="10">
    <w:abstractNumId w:val="5"/>
  </w:num>
  <w:num w:numId="11">
    <w:abstractNumId w:val="14"/>
  </w:num>
  <w:num w:numId="12">
    <w:abstractNumId w:val="3"/>
  </w:num>
  <w:num w:numId="13">
    <w:abstractNumId w:val="11"/>
  </w:num>
  <w:num w:numId="14">
    <w:abstractNumId w:val="7"/>
  </w:num>
  <w:num w:numId="15">
    <w:abstractNumId w:val="1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9E8"/>
    <w:rsid w:val="0001784B"/>
    <w:rsid w:val="000F0213"/>
    <w:rsid w:val="00124EB8"/>
    <w:rsid w:val="00146137"/>
    <w:rsid w:val="001543A9"/>
    <w:rsid w:val="001B60B4"/>
    <w:rsid w:val="001D66DB"/>
    <w:rsid w:val="002108CE"/>
    <w:rsid w:val="0022573C"/>
    <w:rsid w:val="00240446"/>
    <w:rsid w:val="003107D1"/>
    <w:rsid w:val="00321BD3"/>
    <w:rsid w:val="00342C47"/>
    <w:rsid w:val="00364F16"/>
    <w:rsid w:val="003C1136"/>
    <w:rsid w:val="00416CB2"/>
    <w:rsid w:val="0048343C"/>
    <w:rsid w:val="0049116D"/>
    <w:rsid w:val="004964E1"/>
    <w:rsid w:val="004C4990"/>
    <w:rsid w:val="004D5680"/>
    <w:rsid w:val="004E763D"/>
    <w:rsid w:val="00543C46"/>
    <w:rsid w:val="00562433"/>
    <w:rsid w:val="00693B3B"/>
    <w:rsid w:val="006B1C0C"/>
    <w:rsid w:val="006C06CA"/>
    <w:rsid w:val="006C7FDC"/>
    <w:rsid w:val="00704D1A"/>
    <w:rsid w:val="00716BD0"/>
    <w:rsid w:val="00746B2C"/>
    <w:rsid w:val="00750577"/>
    <w:rsid w:val="007D5C8C"/>
    <w:rsid w:val="00807149"/>
    <w:rsid w:val="00840DC6"/>
    <w:rsid w:val="00844A87"/>
    <w:rsid w:val="008D7305"/>
    <w:rsid w:val="009640DB"/>
    <w:rsid w:val="009675AC"/>
    <w:rsid w:val="00A55EB9"/>
    <w:rsid w:val="00A64802"/>
    <w:rsid w:val="00AB7631"/>
    <w:rsid w:val="00AC2EDC"/>
    <w:rsid w:val="00AE2712"/>
    <w:rsid w:val="00AF5F5D"/>
    <w:rsid w:val="00B508FF"/>
    <w:rsid w:val="00BE1C28"/>
    <w:rsid w:val="00CA4312"/>
    <w:rsid w:val="00D339E8"/>
    <w:rsid w:val="00D65A59"/>
    <w:rsid w:val="00D67AE3"/>
    <w:rsid w:val="00DA1AA8"/>
    <w:rsid w:val="00DC33F3"/>
    <w:rsid w:val="00DD450C"/>
    <w:rsid w:val="00DE79C6"/>
    <w:rsid w:val="00DF5A6A"/>
    <w:rsid w:val="00E05C4C"/>
    <w:rsid w:val="00E44E23"/>
    <w:rsid w:val="00E80DBE"/>
    <w:rsid w:val="00EC6CC0"/>
    <w:rsid w:val="00ED09B0"/>
    <w:rsid w:val="00F036D3"/>
    <w:rsid w:val="00F20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7E6D1"/>
  <w15:chartTrackingRefBased/>
  <w15:docId w15:val="{46D060D5-7D73-4525-AE2A-E6DFF4E5E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9E8"/>
    <w:rPr>
      <w:lang w:val="ro-RO"/>
    </w:rPr>
  </w:style>
  <w:style w:type="paragraph" w:styleId="Heading1">
    <w:name w:val="heading 1"/>
    <w:basedOn w:val="Normal"/>
    <w:next w:val="Normal"/>
    <w:link w:val="Heading1Char"/>
    <w:qFormat/>
    <w:rsid w:val="00D67AE3"/>
    <w:pPr>
      <w:keepNext/>
      <w:tabs>
        <w:tab w:val="left" w:pos="-567"/>
      </w:tabs>
      <w:spacing w:after="0" w:line="240" w:lineRule="auto"/>
      <w:outlineLvl w:val="0"/>
    </w:pPr>
    <w:rPr>
      <w:rFonts w:ascii="Times New Roman" w:eastAsia="Times New Roman" w:hAnsi="Times New Roman" w:cs="Times New Roman"/>
      <w:b/>
      <w:sz w:val="28"/>
      <w:szCs w:val="20"/>
      <w:lang w:val="en-US"/>
    </w:rPr>
  </w:style>
  <w:style w:type="paragraph" w:styleId="Heading3">
    <w:name w:val="heading 3"/>
    <w:basedOn w:val="Normal"/>
    <w:next w:val="Normal"/>
    <w:link w:val="Heading3Char"/>
    <w:uiPriority w:val="9"/>
    <w:semiHidden/>
    <w:unhideWhenUsed/>
    <w:qFormat/>
    <w:rsid w:val="00AB763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39E8"/>
    <w:rPr>
      <w:lang w:val="ro-RO"/>
    </w:rPr>
  </w:style>
  <w:style w:type="paragraph" w:styleId="Footer">
    <w:name w:val="footer"/>
    <w:basedOn w:val="Normal"/>
    <w:link w:val="FooterChar"/>
    <w:uiPriority w:val="99"/>
    <w:unhideWhenUsed/>
    <w:rsid w:val="00D33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39E8"/>
    <w:rPr>
      <w:lang w:val="ro-RO"/>
    </w:rPr>
  </w:style>
  <w:style w:type="character" w:customStyle="1" w:styleId="Heading1Char">
    <w:name w:val="Heading 1 Char"/>
    <w:basedOn w:val="DefaultParagraphFont"/>
    <w:link w:val="Heading1"/>
    <w:rsid w:val="00D67AE3"/>
    <w:rPr>
      <w:rFonts w:ascii="Times New Roman" w:eastAsia="Times New Roman" w:hAnsi="Times New Roman" w:cs="Times New Roman"/>
      <w:b/>
      <w:sz w:val="28"/>
      <w:szCs w:val="20"/>
      <w:lang w:val="en-US"/>
    </w:rPr>
  </w:style>
  <w:style w:type="character" w:styleId="Strong">
    <w:name w:val="Strong"/>
    <w:uiPriority w:val="22"/>
    <w:qFormat/>
    <w:rsid w:val="00D67AE3"/>
    <w:rPr>
      <w:b/>
      <w:bCs/>
    </w:rPr>
  </w:style>
  <w:style w:type="paragraph" w:styleId="ListParagraph">
    <w:name w:val="List Paragraph"/>
    <w:aliases w:val="Akapit z listą BS,Outlines a.b.c.,List_Paragraph,Multilevel para_II,Akapit z lista BS,Normal bullet 2"/>
    <w:basedOn w:val="Normal"/>
    <w:uiPriority w:val="34"/>
    <w:qFormat/>
    <w:rsid w:val="00D67AE3"/>
    <w:pPr>
      <w:spacing w:after="200" w:line="276" w:lineRule="auto"/>
      <w:ind w:left="720"/>
      <w:contextualSpacing/>
    </w:pPr>
    <w:rPr>
      <w:rFonts w:ascii="Calibri" w:eastAsia="Times New Roman" w:hAnsi="Calibri" w:cs="Times New Roman"/>
      <w:lang w:val="en-US"/>
    </w:rPr>
  </w:style>
  <w:style w:type="character" w:styleId="Hyperlink">
    <w:name w:val="Hyperlink"/>
    <w:uiPriority w:val="99"/>
    <w:unhideWhenUsed/>
    <w:rsid w:val="00746B2C"/>
    <w:rPr>
      <w:color w:val="0000FF"/>
      <w:u w:val="single"/>
    </w:rPr>
  </w:style>
  <w:style w:type="paragraph" w:styleId="NormalWeb">
    <w:name w:val="Normal (Web)"/>
    <w:basedOn w:val="Normal"/>
    <w:uiPriority w:val="99"/>
    <w:semiHidden/>
    <w:unhideWhenUsed/>
    <w:rsid w:val="00AE271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uiPriority w:val="20"/>
    <w:qFormat/>
    <w:rsid w:val="00AE2712"/>
    <w:rPr>
      <w:i/>
      <w:iCs w:val="0"/>
      <w:sz w:val="24"/>
    </w:rPr>
  </w:style>
  <w:style w:type="character" w:customStyle="1" w:styleId="UnresolvedMention">
    <w:name w:val="Unresolved Mention"/>
    <w:basedOn w:val="DefaultParagraphFont"/>
    <w:uiPriority w:val="99"/>
    <w:semiHidden/>
    <w:unhideWhenUsed/>
    <w:rsid w:val="00AE2712"/>
    <w:rPr>
      <w:color w:val="605E5C"/>
      <w:shd w:val="clear" w:color="auto" w:fill="E1DFDD"/>
    </w:rPr>
  </w:style>
  <w:style w:type="paragraph" w:customStyle="1" w:styleId="DefaultText1">
    <w:name w:val="Default Text:1"/>
    <w:basedOn w:val="Normal"/>
    <w:rsid w:val="007D5C8C"/>
    <w:pPr>
      <w:overflowPunct w:val="0"/>
      <w:autoSpaceDE w:val="0"/>
      <w:autoSpaceDN w:val="0"/>
      <w:adjustRightInd w:val="0"/>
      <w:spacing w:after="0" w:line="240" w:lineRule="auto"/>
    </w:pPr>
    <w:rPr>
      <w:rFonts w:ascii="Times New Roman" w:eastAsia="Times New Roman" w:hAnsi="Times New Roman" w:cs="Times New Roman"/>
      <w:sz w:val="24"/>
      <w:szCs w:val="20"/>
      <w:lang w:val="en-US"/>
    </w:rPr>
  </w:style>
  <w:style w:type="character" w:customStyle="1" w:styleId="NoSpacingChar">
    <w:name w:val="No Spacing Char"/>
    <w:link w:val="NoSpacing"/>
    <w:uiPriority w:val="1"/>
    <w:locked/>
    <w:rsid w:val="00342C47"/>
    <w:rPr>
      <w:rFonts w:ascii="Calibri" w:eastAsia="Calibri" w:hAnsi="Calibri" w:cs="Calibri"/>
      <w:lang w:val="en-US" w:bidi="en-US"/>
    </w:rPr>
  </w:style>
  <w:style w:type="paragraph" w:styleId="NoSpacing">
    <w:name w:val="No Spacing"/>
    <w:basedOn w:val="Normal"/>
    <w:link w:val="NoSpacingChar"/>
    <w:uiPriority w:val="1"/>
    <w:qFormat/>
    <w:rsid w:val="00342C47"/>
    <w:pPr>
      <w:spacing w:after="0" w:line="240" w:lineRule="auto"/>
    </w:pPr>
    <w:rPr>
      <w:rFonts w:ascii="Calibri" w:eastAsia="Calibri" w:hAnsi="Calibri" w:cs="Calibri"/>
      <w:lang w:val="en-US" w:bidi="en-US"/>
    </w:rPr>
  </w:style>
  <w:style w:type="character" w:customStyle="1" w:styleId="Heading3Char">
    <w:name w:val="Heading 3 Char"/>
    <w:basedOn w:val="DefaultParagraphFont"/>
    <w:link w:val="Heading3"/>
    <w:uiPriority w:val="9"/>
    <w:semiHidden/>
    <w:rsid w:val="00AB7631"/>
    <w:rPr>
      <w:rFonts w:asciiTheme="majorHAnsi" w:eastAsiaTheme="majorEastAsia" w:hAnsiTheme="majorHAnsi" w:cstheme="majorBidi"/>
      <w:color w:val="1F3763" w:themeColor="accent1" w:themeShade="7F"/>
      <w:sz w:val="24"/>
      <w:szCs w:val="24"/>
      <w:lang w:val="ro-RO"/>
    </w:rPr>
  </w:style>
  <w:style w:type="table" w:styleId="TableGrid">
    <w:name w:val="Table Grid"/>
    <w:basedOn w:val="TableNormal"/>
    <w:rsid w:val="00AB763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1C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C28"/>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548743">
      <w:bodyDiv w:val="1"/>
      <w:marLeft w:val="0"/>
      <w:marRight w:val="0"/>
      <w:marTop w:val="0"/>
      <w:marBottom w:val="0"/>
      <w:divBdr>
        <w:top w:val="none" w:sz="0" w:space="0" w:color="auto"/>
        <w:left w:val="none" w:sz="0" w:space="0" w:color="auto"/>
        <w:bottom w:val="none" w:sz="0" w:space="0" w:color="auto"/>
        <w:right w:val="none" w:sz="0" w:space="0" w:color="auto"/>
      </w:divBdr>
    </w:div>
    <w:div w:id="569194780">
      <w:bodyDiv w:val="1"/>
      <w:marLeft w:val="0"/>
      <w:marRight w:val="0"/>
      <w:marTop w:val="0"/>
      <w:marBottom w:val="0"/>
      <w:divBdr>
        <w:top w:val="none" w:sz="0" w:space="0" w:color="auto"/>
        <w:left w:val="none" w:sz="0" w:space="0" w:color="auto"/>
        <w:bottom w:val="none" w:sz="0" w:space="0" w:color="auto"/>
        <w:right w:val="none" w:sz="0" w:space="0" w:color="auto"/>
      </w:divBdr>
    </w:div>
    <w:div w:id="834881037">
      <w:bodyDiv w:val="1"/>
      <w:marLeft w:val="0"/>
      <w:marRight w:val="0"/>
      <w:marTop w:val="0"/>
      <w:marBottom w:val="0"/>
      <w:divBdr>
        <w:top w:val="none" w:sz="0" w:space="0" w:color="auto"/>
        <w:left w:val="none" w:sz="0" w:space="0" w:color="auto"/>
        <w:bottom w:val="none" w:sz="0" w:space="0" w:color="auto"/>
        <w:right w:val="none" w:sz="0" w:space="0" w:color="auto"/>
      </w:divBdr>
    </w:div>
    <w:div w:id="1583562683">
      <w:bodyDiv w:val="1"/>
      <w:marLeft w:val="0"/>
      <w:marRight w:val="0"/>
      <w:marTop w:val="0"/>
      <w:marBottom w:val="0"/>
      <w:divBdr>
        <w:top w:val="none" w:sz="0" w:space="0" w:color="auto"/>
        <w:left w:val="none" w:sz="0" w:space="0" w:color="auto"/>
        <w:bottom w:val="none" w:sz="0" w:space="0" w:color="auto"/>
        <w:right w:val="none" w:sz="0" w:space="0" w:color="auto"/>
      </w:divBdr>
    </w:div>
    <w:div w:id="1643265699">
      <w:bodyDiv w:val="1"/>
      <w:marLeft w:val="0"/>
      <w:marRight w:val="0"/>
      <w:marTop w:val="0"/>
      <w:marBottom w:val="0"/>
      <w:divBdr>
        <w:top w:val="none" w:sz="0" w:space="0" w:color="auto"/>
        <w:left w:val="none" w:sz="0" w:space="0" w:color="auto"/>
        <w:bottom w:val="none" w:sz="0" w:space="0" w:color="auto"/>
        <w:right w:val="none" w:sz="0" w:space="0" w:color="auto"/>
      </w:divBdr>
    </w:div>
    <w:div w:id="211944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mediu.ro" TargetMode="External"/><Relationship Id="rId3" Type="http://schemas.openxmlformats.org/officeDocument/2006/relationships/settings" Target="settings.xml"/><Relationship Id="rId7" Type="http://schemas.openxmlformats.org/officeDocument/2006/relationships/hyperlink" Target="http://www.inspectmun.ro/site/Legislatie/legislatie.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2128</Words>
  <Characters>12131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Teodora Moisa</dc:creator>
  <cp:keywords/>
  <dc:description/>
  <cp:lastModifiedBy>Windows User</cp:lastModifiedBy>
  <cp:revision>2</cp:revision>
  <cp:lastPrinted>2026-09-29T14:07:00Z</cp:lastPrinted>
  <dcterms:created xsi:type="dcterms:W3CDTF">2026-10-02T07:14:00Z</dcterms:created>
  <dcterms:modified xsi:type="dcterms:W3CDTF">2026-10-02T07:14:00Z</dcterms:modified>
</cp:coreProperties>
</file>